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6" w:type="dxa"/>
        <w:tblInd w:w="-2" w:type="dxa"/>
        <w:tblLayout w:type="fixed"/>
        <w:tblCellMar>
          <w:top w:w="62" w:type="dxa"/>
          <w:left w:w="119" w:type="dxa"/>
          <w:bottom w:w="62" w:type="dxa"/>
          <w:right w:w="119" w:type="dxa"/>
        </w:tblCellMar>
        <w:tblLook w:val="04A0" w:firstRow="1" w:lastRow="0" w:firstColumn="1" w:lastColumn="0" w:noHBand="0" w:noVBand="1"/>
      </w:tblPr>
      <w:tblGrid>
        <w:gridCol w:w="5033"/>
        <w:gridCol w:w="2641"/>
        <w:gridCol w:w="3113"/>
        <w:gridCol w:w="79"/>
      </w:tblGrid>
      <w:tr w:rsidR="00BB207E" w:rsidRPr="00FD464C" w14:paraId="1C71E563" w14:textId="77777777" w:rsidTr="002B4842">
        <w:trPr>
          <w:trHeight w:val="1139"/>
        </w:trPr>
        <w:tc>
          <w:tcPr>
            <w:tcW w:w="5033" w:type="dxa"/>
            <w:tcBorders>
              <w:top w:val="single" w:sz="4" w:space="0" w:color="auto"/>
              <w:left w:val="single" w:sz="4" w:space="0" w:color="auto"/>
              <w:bottom w:val="single" w:sz="4" w:space="0" w:color="auto"/>
              <w:right w:val="single" w:sz="4" w:space="0" w:color="auto"/>
            </w:tcBorders>
            <w:shd w:val="pct25" w:color="auto" w:fill="auto"/>
            <w:tcMar>
              <w:left w:w="58" w:type="dxa"/>
              <w:right w:w="58" w:type="dxa"/>
            </w:tcMar>
            <w:vAlign w:val="center"/>
          </w:tcPr>
          <w:p w14:paraId="6BF53BF2" w14:textId="77777777" w:rsidR="00A55151" w:rsidRPr="00422255" w:rsidRDefault="00A55151" w:rsidP="00422255">
            <w:pPr>
              <w:spacing w:after="0" w:line="243" w:lineRule="auto"/>
              <w:jc w:val="center"/>
              <w:rPr>
                <w:rFonts w:ascii="Arial Bold" w:eastAsia="Times New Roman" w:hAnsi="Arial Bold" w:cs="Arial"/>
                <w:b/>
                <w:sz w:val="22"/>
                <w:szCs w:val="20"/>
                <w:lang w:val="fr-CA" w:eastAsia="en-US"/>
              </w:rPr>
            </w:pPr>
            <w:r w:rsidRPr="00422255">
              <w:rPr>
                <w:rFonts w:ascii="Arial Bold" w:eastAsia="Times New Roman" w:hAnsi="Arial Bold" w:cs="Arial"/>
                <w:b/>
                <w:sz w:val="22"/>
                <w:szCs w:val="20"/>
                <w:lang w:val="fr-CA" w:eastAsia="en-US"/>
              </w:rPr>
              <w:t>COUR SUPÉRIEURE DE JUSTICE</w:t>
            </w:r>
          </w:p>
          <w:p w14:paraId="3A099D9D" w14:textId="77777777" w:rsidR="00A55151" w:rsidRPr="00422255" w:rsidRDefault="00A55151" w:rsidP="00422255">
            <w:pPr>
              <w:spacing w:after="0" w:line="243" w:lineRule="auto"/>
              <w:jc w:val="center"/>
              <w:rPr>
                <w:rFonts w:ascii="Arial Bold" w:eastAsia="Times New Roman" w:hAnsi="Arial Bold" w:cs="Arial"/>
                <w:b/>
                <w:sz w:val="22"/>
                <w:szCs w:val="20"/>
                <w:lang w:val="fr-CA" w:eastAsia="en-US"/>
              </w:rPr>
            </w:pPr>
            <w:r w:rsidRPr="00422255">
              <w:rPr>
                <w:rFonts w:ascii="Arial Bold" w:eastAsia="Times New Roman" w:hAnsi="Arial Bold" w:cs="Arial"/>
                <w:b/>
                <w:sz w:val="22"/>
                <w:szCs w:val="20"/>
                <w:lang w:val="fr-CA" w:eastAsia="en-US"/>
              </w:rPr>
              <w:t>BUREAU DES ACTIONS RELATIVES AU PRIVILÈGE DANS L'INDUSTRIE DE LA CONSTRUCTION ET DES RENVOIS AUX PROTONOTAIRES</w:t>
            </w:r>
          </w:p>
          <w:p w14:paraId="0519D227" w14:textId="1DF05CB0" w:rsidR="00BB207E" w:rsidRPr="00422255" w:rsidRDefault="00A55151" w:rsidP="00422255">
            <w:pPr>
              <w:pStyle w:val="Title"/>
              <w:jc w:val="center"/>
              <w:rPr>
                <w:rFonts w:ascii="Arial Bold" w:eastAsia="Times New Roman" w:hAnsi="Arial Bold" w:cs="Arial"/>
                <w:b/>
                <w:spacing w:val="0"/>
                <w:sz w:val="22"/>
                <w:szCs w:val="24"/>
                <w:lang w:val="fr-CA" w:eastAsia="en-US"/>
              </w:rPr>
            </w:pPr>
            <w:r w:rsidRPr="00422255">
              <w:rPr>
                <w:rFonts w:ascii="Arial Bold" w:eastAsia="Times New Roman" w:hAnsi="Arial Bold" w:cs="Arial"/>
                <w:b/>
                <w:spacing w:val="0"/>
                <w:sz w:val="22"/>
                <w:szCs w:val="20"/>
                <w:lang w:val="fr-CA" w:eastAsia="en-US"/>
              </w:rPr>
              <w:t>DEMANDE D’AUDITION D’UNE MOTION RELATIVE AU PRIVILÈGE DANS L’INDUSTRIE DE LA CONSTRUCTION</w:t>
            </w:r>
          </w:p>
        </w:tc>
        <w:tc>
          <w:tcPr>
            <w:tcW w:w="5833" w:type="dxa"/>
            <w:gridSpan w:val="3"/>
            <w:tcBorders>
              <w:left w:val="single" w:sz="4" w:space="0" w:color="auto"/>
            </w:tcBorders>
            <w:tcMar>
              <w:right w:w="58" w:type="dxa"/>
            </w:tcMar>
            <w:vAlign w:val="center"/>
          </w:tcPr>
          <w:p w14:paraId="627126A1" w14:textId="77777777" w:rsidR="00A55151" w:rsidRPr="00FD464C" w:rsidRDefault="00A55151" w:rsidP="00A55151">
            <w:pPr>
              <w:tabs>
                <w:tab w:val="left" w:pos="517"/>
              </w:tabs>
              <w:spacing w:after="0" w:line="243" w:lineRule="auto"/>
              <w:rPr>
                <w:rFonts w:eastAsia="Times New Roman" w:cs="Arial"/>
                <w:sz w:val="20"/>
                <w:szCs w:val="20"/>
                <w:lang w:val="fr-CA" w:eastAsia="en-US"/>
              </w:rPr>
            </w:pPr>
            <w:r w:rsidRPr="00FD464C">
              <w:rPr>
                <w:rFonts w:eastAsia="Times New Roman" w:cs="Arial"/>
                <w:sz w:val="20"/>
                <w:szCs w:val="20"/>
                <w:lang w:val="fr-CA" w:eastAsia="en-US"/>
              </w:rPr>
              <w:t>393, avenue University, 6</w:t>
            </w:r>
            <w:r w:rsidRPr="00FD464C">
              <w:rPr>
                <w:rFonts w:eastAsia="Times New Roman" w:cs="Arial"/>
                <w:sz w:val="20"/>
                <w:szCs w:val="20"/>
                <w:vertAlign w:val="superscript"/>
                <w:lang w:val="fr-CA" w:eastAsia="en-US"/>
              </w:rPr>
              <w:t>e</w:t>
            </w:r>
            <w:r w:rsidRPr="00FD464C">
              <w:rPr>
                <w:rFonts w:eastAsia="Times New Roman" w:cs="Arial"/>
                <w:sz w:val="20"/>
                <w:szCs w:val="20"/>
                <w:lang w:val="fr-CA" w:eastAsia="en-US"/>
              </w:rPr>
              <w:t xml:space="preserve"> étage </w:t>
            </w:r>
          </w:p>
          <w:p w14:paraId="29E3D8E3" w14:textId="77777777" w:rsidR="00A55151" w:rsidRPr="00FD464C" w:rsidRDefault="00A55151" w:rsidP="00A55151">
            <w:pPr>
              <w:tabs>
                <w:tab w:val="left" w:pos="517"/>
              </w:tabs>
              <w:spacing w:after="0" w:line="243" w:lineRule="auto"/>
              <w:rPr>
                <w:rFonts w:eastAsia="Times New Roman" w:cs="Arial"/>
                <w:sz w:val="20"/>
                <w:szCs w:val="20"/>
                <w:lang w:val="fr-CA" w:eastAsia="en-US"/>
              </w:rPr>
            </w:pPr>
            <w:r w:rsidRPr="00FD464C">
              <w:rPr>
                <w:rFonts w:eastAsia="Times New Roman" w:cs="Arial"/>
                <w:sz w:val="20"/>
                <w:szCs w:val="20"/>
                <w:lang w:val="fr-CA" w:eastAsia="en-US"/>
              </w:rPr>
              <w:t xml:space="preserve">Toronto </w:t>
            </w:r>
            <w:proofErr w:type="gramStart"/>
            <w:r w:rsidRPr="00FD464C">
              <w:rPr>
                <w:rFonts w:eastAsia="Times New Roman" w:cs="Arial"/>
                <w:sz w:val="20"/>
                <w:szCs w:val="20"/>
                <w:lang w:val="fr-CA" w:eastAsia="en-US"/>
              </w:rPr>
              <w:t>ON  M</w:t>
            </w:r>
            <w:proofErr w:type="gramEnd"/>
            <w:r w:rsidRPr="00FD464C">
              <w:rPr>
                <w:rFonts w:eastAsia="Times New Roman" w:cs="Arial"/>
                <w:sz w:val="20"/>
                <w:szCs w:val="20"/>
                <w:lang w:val="fr-CA" w:eastAsia="en-US"/>
              </w:rPr>
              <w:t>5G 1E6</w:t>
            </w:r>
          </w:p>
          <w:p w14:paraId="2504539C" w14:textId="77777777" w:rsidR="00A55151" w:rsidRPr="00FD464C" w:rsidRDefault="00A55151" w:rsidP="00A55151">
            <w:pPr>
              <w:tabs>
                <w:tab w:val="left" w:pos="517"/>
              </w:tabs>
              <w:spacing w:after="0" w:line="243" w:lineRule="auto"/>
              <w:rPr>
                <w:rFonts w:eastAsia="Times New Roman" w:cs="Arial"/>
                <w:sz w:val="20"/>
                <w:szCs w:val="20"/>
                <w:lang w:val="fr-CA" w:eastAsia="en-US"/>
              </w:rPr>
            </w:pPr>
            <w:r w:rsidRPr="00FD464C">
              <w:rPr>
                <w:rFonts w:eastAsia="Times New Roman" w:cs="Arial"/>
                <w:sz w:val="20"/>
                <w:szCs w:val="20"/>
                <w:lang w:val="fr-CA" w:eastAsia="en-US"/>
              </w:rPr>
              <w:t xml:space="preserve">Tél. : </w:t>
            </w:r>
            <w:r w:rsidRPr="00FD464C">
              <w:rPr>
                <w:rFonts w:eastAsia="Times New Roman" w:cs="Arial"/>
                <w:sz w:val="20"/>
                <w:szCs w:val="20"/>
                <w:lang w:val="fr-CA" w:eastAsia="en-US"/>
              </w:rPr>
              <w:tab/>
              <w:t>416 326-1083 ou 416 212-9788</w:t>
            </w:r>
          </w:p>
          <w:p w14:paraId="320844AA" w14:textId="190909BA" w:rsidR="00A55151" w:rsidRPr="00FD464C" w:rsidRDefault="00A55151" w:rsidP="00A55151">
            <w:pPr>
              <w:tabs>
                <w:tab w:val="left" w:pos="517"/>
              </w:tabs>
              <w:spacing w:after="0" w:line="243" w:lineRule="auto"/>
              <w:rPr>
                <w:rFonts w:eastAsia="Times New Roman" w:cs="Arial"/>
                <w:sz w:val="20"/>
                <w:szCs w:val="20"/>
                <w:lang w:val="fr-CA" w:eastAsia="en-US"/>
              </w:rPr>
            </w:pPr>
            <w:r w:rsidRPr="00FD464C">
              <w:rPr>
                <w:rFonts w:eastAsia="Times New Roman" w:cs="Arial"/>
                <w:sz w:val="20"/>
                <w:szCs w:val="20"/>
                <w:lang w:val="fr-CA" w:eastAsia="en-US"/>
              </w:rPr>
              <w:t>Téléc. : 416 326-5416</w:t>
            </w:r>
          </w:p>
          <w:p w14:paraId="1AB7E8FD" w14:textId="023F020E" w:rsidR="00BB207E" w:rsidRPr="00FD464C" w:rsidRDefault="00A55151" w:rsidP="00A55151">
            <w:pPr>
              <w:spacing w:after="0" w:line="243" w:lineRule="auto"/>
              <w:rPr>
                <w:rFonts w:eastAsia="Times New Roman" w:cs="Arial"/>
                <w:spacing w:val="-6"/>
                <w:sz w:val="20"/>
                <w:szCs w:val="24"/>
                <w:lang w:val="fr-CA" w:eastAsia="en-US"/>
              </w:rPr>
            </w:pPr>
            <w:r w:rsidRPr="00FD464C">
              <w:rPr>
                <w:rFonts w:eastAsia="Times New Roman" w:cs="Arial"/>
                <w:sz w:val="20"/>
                <w:szCs w:val="20"/>
                <w:lang w:val="fr-CA" w:eastAsia="en-US"/>
              </w:rPr>
              <w:t xml:space="preserve">Courriel : </w:t>
            </w:r>
            <w:hyperlink r:id="rId11" w:history="1">
              <w:r w:rsidRPr="00FD464C">
                <w:rPr>
                  <w:rStyle w:val="Hyperlink"/>
                  <w:rFonts w:eastAsia="Times New Roman" w:cs="Arial"/>
                  <w:sz w:val="20"/>
                  <w:szCs w:val="20"/>
                  <w:lang w:val="fr-CA" w:eastAsia="en-US"/>
                </w:rPr>
                <w:t>Toronto.Masters.ConstructionLienMatters@ontario.ca</w:t>
              </w:r>
            </w:hyperlink>
          </w:p>
        </w:tc>
      </w:tr>
      <w:tr w:rsidR="00206620" w:rsidRPr="00FD464C" w14:paraId="736E5A16" w14:textId="77777777" w:rsidTr="002B4842">
        <w:trPr>
          <w:trHeight w:val="576"/>
        </w:trPr>
        <w:tc>
          <w:tcPr>
            <w:tcW w:w="10866" w:type="dxa"/>
            <w:gridSpan w:val="4"/>
            <w:vAlign w:val="bottom"/>
          </w:tcPr>
          <w:p w14:paraId="61DCEC9E" w14:textId="31E04201" w:rsidR="00206620" w:rsidRPr="00FD464C" w:rsidRDefault="00206620" w:rsidP="00351777">
            <w:pPr>
              <w:spacing w:after="0" w:line="240" w:lineRule="auto"/>
              <w:ind w:left="420" w:hanging="420"/>
              <w:rPr>
                <w:rFonts w:eastAsia="Times New Roman" w:cs="Arial"/>
                <w:b/>
                <w:szCs w:val="24"/>
                <w:lang w:val="fr-CA" w:eastAsia="en-US"/>
              </w:rPr>
            </w:pPr>
            <w:r w:rsidRPr="00FD464C">
              <w:rPr>
                <w:rFonts w:eastAsia="Times New Roman" w:cs="Arial"/>
                <w:b/>
                <w:caps/>
                <w:szCs w:val="24"/>
                <w:lang w:val="fr-CA" w:eastAsia="en-US"/>
              </w:rPr>
              <w:fldChar w:fldCharType="begin">
                <w:ffData>
                  <w:name w:val=""/>
                  <w:enabled/>
                  <w:calcOnExit w:val="0"/>
                  <w:checkBox>
                    <w:sizeAuto/>
                    <w:default w:val="0"/>
                  </w:checkBox>
                </w:ffData>
              </w:fldChar>
            </w:r>
            <w:r w:rsidRPr="00FD464C">
              <w:rPr>
                <w:rFonts w:eastAsia="Times New Roman" w:cs="Arial"/>
                <w:b/>
                <w:caps/>
                <w:szCs w:val="24"/>
                <w:lang w:val="fr-CA" w:eastAsia="en-US"/>
              </w:rPr>
              <w:instrText xml:space="preserve"> FORMCHECKBOX </w:instrText>
            </w:r>
            <w:r w:rsidR="0032471D">
              <w:rPr>
                <w:rFonts w:eastAsia="Times New Roman" w:cs="Arial"/>
                <w:b/>
                <w:caps/>
                <w:szCs w:val="24"/>
                <w:lang w:val="fr-CA" w:eastAsia="en-US"/>
              </w:rPr>
            </w:r>
            <w:r w:rsidR="0032471D">
              <w:rPr>
                <w:rFonts w:eastAsia="Times New Roman" w:cs="Arial"/>
                <w:b/>
                <w:caps/>
                <w:szCs w:val="24"/>
                <w:lang w:val="fr-CA" w:eastAsia="en-US"/>
              </w:rPr>
              <w:fldChar w:fldCharType="separate"/>
            </w:r>
            <w:r w:rsidRPr="00FD464C">
              <w:rPr>
                <w:rFonts w:eastAsia="Times New Roman" w:cs="Arial"/>
                <w:b/>
                <w:caps/>
                <w:szCs w:val="24"/>
                <w:lang w:val="fr-CA" w:eastAsia="en-US"/>
              </w:rPr>
              <w:fldChar w:fldCharType="end"/>
            </w:r>
            <w:r w:rsidRPr="00FD464C">
              <w:rPr>
                <w:rFonts w:eastAsia="Times New Roman" w:cs="Arial"/>
                <w:b/>
                <w:caps/>
                <w:szCs w:val="24"/>
                <w:lang w:val="fr-CA" w:eastAsia="en-US"/>
              </w:rPr>
              <w:t xml:space="preserve"> </w:t>
            </w:r>
            <w:r w:rsidR="00A55151" w:rsidRPr="00FD464C">
              <w:rPr>
                <w:rFonts w:eastAsia="Times New Roman" w:cs="Arial"/>
                <w:b/>
                <w:szCs w:val="24"/>
                <w:lang w:val="fr-CA" w:eastAsia="en-US"/>
              </w:rPr>
              <w:t>Motion courte devant un protonotaire responsable des actions relatives au privilège dans l'industrie de la construction (2 heures ou moins)</w:t>
            </w:r>
          </w:p>
        </w:tc>
      </w:tr>
      <w:tr w:rsidR="00BB207E" w:rsidRPr="00FD464C" w14:paraId="5578BE9A" w14:textId="77777777" w:rsidTr="002B4842">
        <w:trPr>
          <w:trHeight w:val="288"/>
        </w:trPr>
        <w:tc>
          <w:tcPr>
            <w:tcW w:w="10866" w:type="dxa"/>
            <w:gridSpan w:val="4"/>
            <w:vAlign w:val="bottom"/>
          </w:tcPr>
          <w:p w14:paraId="15D63BF0" w14:textId="72FE7441" w:rsidR="00214BC6" w:rsidRPr="00FD464C" w:rsidRDefault="00BB207E" w:rsidP="00214BC6">
            <w:pPr>
              <w:spacing w:after="0" w:line="240" w:lineRule="auto"/>
              <w:ind w:left="420" w:hanging="420"/>
              <w:rPr>
                <w:rFonts w:eastAsia="Times New Roman" w:cs="Arial"/>
                <w:b/>
                <w:szCs w:val="24"/>
                <w:lang w:val="fr-CA" w:eastAsia="en-US"/>
              </w:rPr>
            </w:pPr>
            <w:r w:rsidRPr="00FD464C">
              <w:rPr>
                <w:rFonts w:eastAsia="Times New Roman" w:cs="Arial"/>
                <w:b/>
                <w:caps/>
                <w:szCs w:val="24"/>
                <w:lang w:val="fr-CA" w:eastAsia="en-US"/>
              </w:rPr>
              <w:fldChar w:fldCharType="begin">
                <w:ffData>
                  <w:name w:val="Check5"/>
                  <w:enabled/>
                  <w:calcOnExit w:val="0"/>
                  <w:checkBox>
                    <w:sizeAuto/>
                    <w:default w:val="0"/>
                  </w:checkBox>
                </w:ffData>
              </w:fldChar>
            </w:r>
            <w:r w:rsidRPr="00FD464C">
              <w:rPr>
                <w:rFonts w:eastAsia="Times New Roman" w:cs="Arial"/>
                <w:b/>
                <w:caps/>
                <w:szCs w:val="24"/>
                <w:lang w:val="fr-CA" w:eastAsia="en-US"/>
              </w:rPr>
              <w:instrText xml:space="preserve"> FORMCHECKBOX </w:instrText>
            </w:r>
            <w:r w:rsidR="0032471D">
              <w:rPr>
                <w:rFonts w:eastAsia="Times New Roman" w:cs="Arial"/>
                <w:b/>
                <w:caps/>
                <w:szCs w:val="24"/>
                <w:lang w:val="fr-CA" w:eastAsia="en-US"/>
              </w:rPr>
            </w:r>
            <w:r w:rsidR="0032471D">
              <w:rPr>
                <w:rFonts w:eastAsia="Times New Roman" w:cs="Arial"/>
                <w:b/>
                <w:caps/>
                <w:szCs w:val="24"/>
                <w:lang w:val="fr-CA" w:eastAsia="en-US"/>
              </w:rPr>
              <w:fldChar w:fldCharType="separate"/>
            </w:r>
            <w:r w:rsidRPr="00FD464C">
              <w:rPr>
                <w:rFonts w:eastAsia="Times New Roman" w:cs="Arial"/>
                <w:b/>
                <w:caps/>
                <w:szCs w:val="24"/>
                <w:lang w:val="fr-CA" w:eastAsia="en-US"/>
              </w:rPr>
              <w:fldChar w:fldCharType="end"/>
            </w:r>
            <w:r w:rsidRPr="00FD464C">
              <w:rPr>
                <w:rFonts w:eastAsia="Times New Roman" w:cs="Arial"/>
                <w:b/>
                <w:caps/>
                <w:szCs w:val="24"/>
                <w:lang w:val="fr-CA" w:eastAsia="en-US"/>
              </w:rPr>
              <w:t xml:space="preserve"> </w:t>
            </w:r>
            <w:r w:rsidR="00A55151" w:rsidRPr="00FD464C">
              <w:rPr>
                <w:rFonts w:eastAsia="Times New Roman" w:cs="Arial"/>
                <w:b/>
                <w:szCs w:val="24"/>
                <w:lang w:val="fr-CA" w:eastAsia="en-US"/>
              </w:rPr>
              <w:t>Motion longue devant un protonotaire responsable des actions relatives au privilège dans l'industrie de la construction (plus de 2 heures)</w:t>
            </w:r>
          </w:p>
          <w:p w14:paraId="5879D8A3" w14:textId="4FE560F6" w:rsidR="00BB207E" w:rsidRPr="00FD464C" w:rsidRDefault="00214BC6" w:rsidP="00214BC6">
            <w:pPr>
              <w:spacing w:after="0" w:line="240" w:lineRule="auto"/>
              <w:ind w:left="420"/>
              <w:rPr>
                <w:rFonts w:eastAsia="Times New Roman" w:cs="Arial"/>
                <w:szCs w:val="24"/>
                <w:lang w:val="fr-CA" w:eastAsia="en-US"/>
              </w:rPr>
            </w:pPr>
            <w:r w:rsidRPr="00FD464C">
              <w:rPr>
                <w:rFonts w:eastAsia="Times New Roman" w:cs="Arial"/>
                <w:szCs w:val="24"/>
                <w:lang w:val="fr-CA" w:eastAsia="en-US"/>
              </w:rPr>
              <w:t>(</w:t>
            </w:r>
            <w:r w:rsidR="00A55151" w:rsidRPr="00FD464C">
              <w:rPr>
                <w:rFonts w:eastAsia="Times New Roman" w:cs="Arial"/>
                <w:szCs w:val="24"/>
                <w:lang w:val="fr-CA" w:eastAsia="en-US"/>
              </w:rPr>
              <w:t>Une conférence relative à la cause avec le protonotaire désigné sera nécessaire pour établir un calendrier et fixer une date d’audience</w:t>
            </w:r>
            <w:r w:rsidRPr="00FD464C">
              <w:rPr>
                <w:rFonts w:eastAsia="Times New Roman" w:cs="Arial"/>
                <w:szCs w:val="24"/>
                <w:lang w:val="fr-CA" w:eastAsia="en-US"/>
              </w:rPr>
              <w:t>.)</w:t>
            </w:r>
          </w:p>
        </w:tc>
      </w:tr>
      <w:tr w:rsidR="00BB207E" w:rsidRPr="00FD464C" w14:paraId="638C05A8" w14:textId="77777777" w:rsidTr="002B4842">
        <w:trPr>
          <w:trHeight w:val="580"/>
        </w:trPr>
        <w:tc>
          <w:tcPr>
            <w:tcW w:w="10866" w:type="dxa"/>
            <w:gridSpan w:val="4"/>
            <w:vAlign w:val="center"/>
          </w:tcPr>
          <w:p w14:paraId="527B6985" w14:textId="7D0D5D21" w:rsidR="00BB207E" w:rsidRPr="00FD464C" w:rsidRDefault="00BB207E" w:rsidP="00214BC6">
            <w:pPr>
              <w:spacing w:after="0" w:line="240" w:lineRule="auto"/>
              <w:jc w:val="center"/>
              <w:rPr>
                <w:rFonts w:eastAsia="Times New Roman" w:cs="Arial"/>
                <w:szCs w:val="24"/>
                <w:lang w:val="fr-CA" w:eastAsia="en-US"/>
              </w:rPr>
            </w:pPr>
            <w:r w:rsidRPr="00FD464C">
              <w:rPr>
                <w:rFonts w:eastAsia="Times New Roman" w:cs="Arial"/>
                <w:caps/>
                <w:szCs w:val="24"/>
                <w:lang w:val="fr-CA" w:eastAsia="en-US"/>
              </w:rPr>
              <w:t xml:space="preserve">** </w:t>
            </w:r>
            <w:r w:rsidR="00A55151" w:rsidRPr="00FD464C">
              <w:rPr>
                <w:rFonts w:eastAsia="Times New Roman" w:cs="Arial"/>
                <w:caps/>
                <w:sz w:val="20"/>
                <w:szCs w:val="20"/>
                <w:lang w:val="fr-CA" w:eastAsia="en-US"/>
              </w:rPr>
              <w:t>V</w:t>
            </w:r>
            <w:r w:rsidR="00A55151" w:rsidRPr="00FD464C">
              <w:rPr>
                <w:rFonts w:eastAsia="Times New Roman" w:cs="Arial"/>
                <w:sz w:val="20"/>
                <w:szCs w:val="20"/>
                <w:lang w:val="fr-CA" w:eastAsia="en-US"/>
              </w:rPr>
              <w:t>euillez</w:t>
            </w:r>
            <w:r w:rsidR="00A55151" w:rsidRPr="00FD464C">
              <w:rPr>
                <w:rFonts w:eastAsia="Times New Roman" w:cs="Arial"/>
                <w:caps/>
                <w:sz w:val="20"/>
                <w:szCs w:val="20"/>
                <w:lang w:val="fr-CA" w:eastAsia="en-US"/>
              </w:rPr>
              <w:t xml:space="preserve"> </w:t>
            </w:r>
            <w:r w:rsidR="00A55151" w:rsidRPr="00FD464C">
              <w:rPr>
                <w:rFonts w:eastAsia="Times New Roman" w:cs="Arial"/>
                <w:bCs/>
                <w:sz w:val="20"/>
                <w:szCs w:val="20"/>
                <w:lang w:val="fr-CA" w:eastAsia="en-US"/>
              </w:rPr>
              <w:t>soumettre le présent formulaire dûment rempli</w:t>
            </w:r>
            <w:r w:rsidR="00A55151" w:rsidRPr="00FD464C">
              <w:rPr>
                <w:rFonts w:eastAsia="Times New Roman" w:cs="Arial"/>
                <w:sz w:val="20"/>
                <w:szCs w:val="20"/>
                <w:lang w:val="fr-CA" w:eastAsia="en-US"/>
              </w:rPr>
              <w:t xml:space="preserve"> au Bureau des actions relatives au privilège dans l'industrie de la construction et des renvois aux protonotaires, au 393, avenue University, 6</w:t>
            </w:r>
            <w:r w:rsidR="00A55151" w:rsidRPr="00FD464C">
              <w:rPr>
                <w:rFonts w:eastAsia="Times New Roman" w:cs="Arial"/>
                <w:sz w:val="20"/>
                <w:szCs w:val="20"/>
                <w:vertAlign w:val="superscript"/>
                <w:lang w:val="fr-CA" w:eastAsia="en-US"/>
              </w:rPr>
              <w:t>e</w:t>
            </w:r>
            <w:r w:rsidR="00A55151" w:rsidRPr="00FD464C">
              <w:rPr>
                <w:rFonts w:eastAsia="Times New Roman" w:cs="Arial"/>
                <w:sz w:val="20"/>
                <w:szCs w:val="20"/>
                <w:lang w:val="fr-CA" w:eastAsia="en-US"/>
              </w:rPr>
              <w:t xml:space="preserve"> étage, par télécopieur ou par courriel, à </w:t>
            </w:r>
            <w:r w:rsidR="00A55151" w:rsidRPr="00FD464C">
              <w:rPr>
                <w:rFonts w:eastAsia="Times New Roman" w:cs="Arial"/>
                <w:caps/>
                <w:sz w:val="20"/>
                <w:szCs w:val="20"/>
                <w:lang w:val="fr-CA" w:eastAsia="en-US"/>
              </w:rPr>
              <w:t xml:space="preserve">: </w:t>
            </w:r>
            <w:hyperlink r:id="rId12" w:history="1">
              <w:r w:rsidR="00A55151" w:rsidRPr="00FD464C">
                <w:rPr>
                  <w:rStyle w:val="Hyperlink"/>
                  <w:rFonts w:eastAsia="Times New Roman" w:cs="Arial"/>
                  <w:sz w:val="20"/>
                  <w:szCs w:val="20"/>
                  <w:lang w:val="fr-CA" w:eastAsia="en-US"/>
                </w:rPr>
                <w:t>Toronto.Masters.ConstructionLienMatters@ontario.ca</w:t>
              </w:r>
            </w:hyperlink>
            <w:r w:rsidR="00214BC6" w:rsidRPr="00FD464C">
              <w:rPr>
                <w:rFonts w:eastAsia="Times New Roman" w:cs="Arial"/>
                <w:szCs w:val="24"/>
                <w:lang w:val="fr-CA" w:eastAsia="en-US"/>
              </w:rPr>
              <w:t xml:space="preserve">. </w:t>
            </w:r>
            <w:r w:rsidR="00A55151" w:rsidRPr="00FD464C">
              <w:rPr>
                <w:rFonts w:eastAsia="Times New Roman" w:cs="Arial"/>
                <w:szCs w:val="24"/>
                <w:lang w:val="fr-CA" w:eastAsia="en-US"/>
              </w:rPr>
              <w:t>**</w:t>
            </w:r>
          </w:p>
        </w:tc>
      </w:tr>
      <w:tr w:rsidR="00EE6395" w:rsidRPr="00FD464C" w14:paraId="022EBB7C" w14:textId="77777777" w:rsidTr="002B4842">
        <w:tblPrEx>
          <w:tblCellMar>
            <w:top w:w="0" w:type="dxa"/>
            <w:left w:w="118" w:type="dxa"/>
            <w:bottom w:w="0" w:type="dxa"/>
            <w:right w:w="118" w:type="dxa"/>
          </w:tblCellMar>
          <w:tblLook w:val="0000" w:firstRow="0" w:lastRow="0" w:firstColumn="0" w:lastColumn="0" w:noHBand="0" w:noVBand="0"/>
        </w:tblPrEx>
        <w:trPr>
          <w:trHeight w:val="289"/>
        </w:trPr>
        <w:tc>
          <w:tcPr>
            <w:tcW w:w="10866" w:type="dxa"/>
            <w:gridSpan w:val="4"/>
            <w:tcBorders>
              <w:top w:val="nil"/>
              <w:left w:val="nil"/>
              <w:bottom w:val="nil"/>
              <w:right w:val="nil"/>
            </w:tcBorders>
            <w:shd w:val="clear" w:color="auto" w:fill="FFFFFF" w:themeFill="background1"/>
            <w:vAlign w:val="bottom"/>
          </w:tcPr>
          <w:p w14:paraId="48ABCEF0" w14:textId="07AED497" w:rsidR="00EE6395" w:rsidRPr="00FD464C" w:rsidRDefault="00FD464C" w:rsidP="008C5732">
            <w:pPr>
              <w:widowControl w:val="0"/>
              <w:autoSpaceDE w:val="0"/>
              <w:autoSpaceDN w:val="0"/>
              <w:adjustRightInd w:val="0"/>
              <w:spacing w:before="120" w:after="120" w:line="240" w:lineRule="auto"/>
              <w:rPr>
                <w:rFonts w:cs="Arial"/>
                <w:szCs w:val="20"/>
                <w:lang w:val="fr-CA"/>
              </w:rPr>
            </w:pPr>
            <w:r w:rsidRPr="00FD464C">
              <w:rPr>
                <w:rFonts w:cs="Arial"/>
                <w:b/>
                <w:bCs/>
                <w:szCs w:val="20"/>
                <w:lang w:val="fr-CA"/>
              </w:rPr>
              <w:t>Numéro de dossier du tribunal :</w:t>
            </w:r>
            <w:r w:rsidR="00EE6395" w:rsidRPr="00FD464C">
              <w:rPr>
                <w:rFonts w:cs="Arial"/>
                <w:b/>
                <w:bCs/>
                <w:szCs w:val="20"/>
                <w:lang w:val="fr-CA"/>
              </w:rPr>
              <w:t xml:space="preserve"> </w:t>
            </w:r>
            <w:r w:rsidR="00DF44E3" w:rsidRPr="00FD464C">
              <w:rPr>
                <w:rFonts w:cs="Arial"/>
                <w:b/>
                <w:color w:val="0000FF"/>
                <w:szCs w:val="20"/>
                <w:shd w:val="clear" w:color="auto" w:fill="E7E6E6" w:themeFill="background2"/>
                <w:lang w:val="fr-CA"/>
              </w:rPr>
              <w:fldChar w:fldCharType="begin">
                <w:ffData>
                  <w:name w:val="Text2"/>
                  <w:enabled/>
                  <w:calcOnExit w:val="0"/>
                  <w:textInput/>
                </w:ffData>
              </w:fldChar>
            </w:r>
            <w:bookmarkStart w:id="0" w:name="Text2"/>
            <w:r w:rsidR="00DF44E3" w:rsidRPr="00FD464C">
              <w:rPr>
                <w:rFonts w:cs="Arial"/>
                <w:b/>
                <w:color w:val="0000FF"/>
                <w:szCs w:val="20"/>
                <w:shd w:val="clear" w:color="auto" w:fill="E7E6E6" w:themeFill="background2"/>
                <w:lang w:val="fr-CA"/>
              </w:rPr>
              <w:instrText xml:space="preserve"> FORMTEXT </w:instrText>
            </w:r>
            <w:r w:rsidR="00DF44E3" w:rsidRPr="00FD464C">
              <w:rPr>
                <w:rFonts w:cs="Arial"/>
                <w:b/>
                <w:color w:val="0000FF"/>
                <w:szCs w:val="20"/>
                <w:shd w:val="clear" w:color="auto" w:fill="E7E6E6" w:themeFill="background2"/>
                <w:lang w:val="fr-CA"/>
              </w:rPr>
            </w:r>
            <w:r w:rsidR="00DF44E3" w:rsidRPr="00FD464C">
              <w:rPr>
                <w:rFonts w:cs="Arial"/>
                <w:b/>
                <w:color w:val="0000FF"/>
                <w:szCs w:val="20"/>
                <w:shd w:val="clear" w:color="auto" w:fill="E7E6E6" w:themeFill="background2"/>
                <w:lang w:val="fr-CA"/>
              </w:rPr>
              <w:fldChar w:fldCharType="separate"/>
            </w:r>
            <w:r w:rsidR="00DF44E3" w:rsidRPr="00FD464C">
              <w:rPr>
                <w:rFonts w:cs="Arial"/>
                <w:b/>
                <w:noProof/>
                <w:color w:val="0000FF"/>
                <w:szCs w:val="20"/>
                <w:shd w:val="clear" w:color="auto" w:fill="E7E6E6" w:themeFill="background2"/>
                <w:lang w:val="fr-CA"/>
              </w:rPr>
              <w:t> </w:t>
            </w:r>
            <w:r w:rsidR="00DF44E3" w:rsidRPr="00FD464C">
              <w:rPr>
                <w:rFonts w:cs="Arial"/>
                <w:b/>
                <w:noProof/>
                <w:color w:val="0000FF"/>
                <w:szCs w:val="20"/>
                <w:shd w:val="clear" w:color="auto" w:fill="E7E6E6" w:themeFill="background2"/>
                <w:lang w:val="fr-CA"/>
              </w:rPr>
              <w:t> </w:t>
            </w:r>
            <w:r w:rsidR="00DF44E3" w:rsidRPr="00FD464C">
              <w:rPr>
                <w:rFonts w:cs="Arial"/>
                <w:b/>
                <w:noProof/>
                <w:color w:val="0000FF"/>
                <w:szCs w:val="20"/>
                <w:shd w:val="clear" w:color="auto" w:fill="E7E6E6" w:themeFill="background2"/>
                <w:lang w:val="fr-CA"/>
              </w:rPr>
              <w:t> </w:t>
            </w:r>
            <w:r w:rsidR="00DF44E3" w:rsidRPr="00FD464C">
              <w:rPr>
                <w:rFonts w:cs="Arial"/>
                <w:b/>
                <w:noProof/>
                <w:color w:val="0000FF"/>
                <w:szCs w:val="20"/>
                <w:shd w:val="clear" w:color="auto" w:fill="E7E6E6" w:themeFill="background2"/>
                <w:lang w:val="fr-CA"/>
              </w:rPr>
              <w:t> </w:t>
            </w:r>
            <w:r w:rsidR="00DF44E3" w:rsidRPr="00FD464C">
              <w:rPr>
                <w:rFonts w:cs="Arial"/>
                <w:b/>
                <w:noProof/>
                <w:color w:val="0000FF"/>
                <w:szCs w:val="20"/>
                <w:shd w:val="clear" w:color="auto" w:fill="E7E6E6" w:themeFill="background2"/>
                <w:lang w:val="fr-CA"/>
              </w:rPr>
              <w:t> </w:t>
            </w:r>
            <w:r w:rsidR="00DF44E3" w:rsidRPr="00FD464C">
              <w:rPr>
                <w:rFonts w:cs="Arial"/>
                <w:b/>
                <w:color w:val="0000FF"/>
                <w:szCs w:val="20"/>
                <w:shd w:val="clear" w:color="auto" w:fill="E7E6E6" w:themeFill="background2"/>
                <w:lang w:val="fr-CA"/>
              </w:rPr>
              <w:fldChar w:fldCharType="end"/>
            </w:r>
            <w:bookmarkEnd w:id="0"/>
          </w:p>
        </w:tc>
      </w:tr>
      <w:tr w:rsidR="00EE6395" w:rsidRPr="00FD464C" w14:paraId="56BA9518" w14:textId="77777777" w:rsidTr="002B4842">
        <w:tblPrEx>
          <w:tblCellMar>
            <w:top w:w="0" w:type="dxa"/>
            <w:left w:w="118" w:type="dxa"/>
            <w:bottom w:w="0" w:type="dxa"/>
            <w:right w:w="118" w:type="dxa"/>
          </w:tblCellMar>
          <w:tblLook w:val="0000" w:firstRow="0" w:lastRow="0" w:firstColumn="0" w:lastColumn="0" w:noHBand="0" w:noVBand="0"/>
        </w:tblPrEx>
        <w:trPr>
          <w:trHeight w:val="289"/>
        </w:trPr>
        <w:tc>
          <w:tcPr>
            <w:tcW w:w="10866" w:type="dxa"/>
            <w:gridSpan w:val="4"/>
            <w:tcBorders>
              <w:top w:val="nil"/>
              <w:left w:val="nil"/>
              <w:bottom w:val="nil"/>
              <w:right w:val="nil"/>
            </w:tcBorders>
            <w:shd w:val="clear" w:color="auto" w:fill="FFFFFF" w:themeFill="background1"/>
            <w:vAlign w:val="center"/>
          </w:tcPr>
          <w:p w14:paraId="5815C886" w14:textId="75B0E29F" w:rsidR="00EE6395" w:rsidRPr="00FD464C" w:rsidRDefault="00FD464C" w:rsidP="008C5732">
            <w:pPr>
              <w:widowControl w:val="0"/>
              <w:autoSpaceDE w:val="0"/>
              <w:autoSpaceDN w:val="0"/>
              <w:adjustRightInd w:val="0"/>
              <w:spacing w:before="120" w:after="120" w:line="240" w:lineRule="auto"/>
              <w:rPr>
                <w:rFonts w:cs="Arial"/>
                <w:szCs w:val="20"/>
                <w:lang w:val="fr-CA"/>
              </w:rPr>
            </w:pPr>
            <w:r w:rsidRPr="00FD464C">
              <w:rPr>
                <w:rFonts w:cs="Arial"/>
                <w:b/>
                <w:bCs/>
                <w:szCs w:val="20"/>
                <w:lang w:val="fr-CA"/>
              </w:rPr>
              <w:t>Intitulé abrégé</w:t>
            </w:r>
            <w:r>
              <w:rPr>
                <w:rFonts w:cs="Arial"/>
                <w:b/>
                <w:bCs/>
                <w:szCs w:val="20"/>
                <w:lang w:val="fr-CA"/>
              </w:rPr>
              <w:t> :</w:t>
            </w:r>
            <w:r w:rsidR="00EE6395" w:rsidRPr="00FD464C">
              <w:rPr>
                <w:rFonts w:cs="Arial"/>
                <w:b/>
                <w:bCs/>
                <w:szCs w:val="20"/>
                <w:lang w:val="fr-CA"/>
              </w:rPr>
              <w:t xml:space="preserve"> </w:t>
            </w:r>
            <w:r w:rsidR="008C5732" w:rsidRPr="00FD464C">
              <w:rPr>
                <w:rFonts w:cs="Arial"/>
                <w:b/>
                <w:color w:val="0000FF"/>
                <w:szCs w:val="20"/>
                <w:shd w:val="clear" w:color="auto" w:fill="E7E6E6" w:themeFill="background2"/>
                <w:lang w:val="fr-CA"/>
              </w:rPr>
              <w:fldChar w:fldCharType="begin">
                <w:ffData>
                  <w:name w:val="Text2"/>
                  <w:enabled/>
                  <w:calcOnExit w:val="0"/>
                  <w:textInput/>
                </w:ffData>
              </w:fldChar>
            </w:r>
            <w:r w:rsidR="008C5732" w:rsidRPr="00FD464C">
              <w:rPr>
                <w:rFonts w:cs="Arial"/>
                <w:b/>
                <w:color w:val="0000FF"/>
                <w:szCs w:val="20"/>
                <w:shd w:val="clear" w:color="auto" w:fill="E7E6E6" w:themeFill="background2"/>
                <w:lang w:val="fr-CA"/>
              </w:rPr>
              <w:instrText xml:space="preserve"> FORMTEXT </w:instrText>
            </w:r>
            <w:r w:rsidR="008C5732" w:rsidRPr="00FD464C">
              <w:rPr>
                <w:rFonts w:cs="Arial"/>
                <w:b/>
                <w:color w:val="0000FF"/>
                <w:szCs w:val="20"/>
                <w:shd w:val="clear" w:color="auto" w:fill="E7E6E6" w:themeFill="background2"/>
                <w:lang w:val="fr-CA"/>
              </w:rPr>
            </w:r>
            <w:r w:rsidR="008C5732" w:rsidRPr="00FD464C">
              <w:rPr>
                <w:rFonts w:cs="Arial"/>
                <w:b/>
                <w:color w:val="0000FF"/>
                <w:szCs w:val="20"/>
                <w:shd w:val="clear" w:color="auto" w:fill="E7E6E6" w:themeFill="background2"/>
                <w:lang w:val="fr-CA"/>
              </w:rPr>
              <w:fldChar w:fldCharType="separate"/>
            </w:r>
            <w:r w:rsidR="008C5732" w:rsidRPr="00FD464C">
              <w:rPr>
                <w:rFonts w:cs="Arial"/>
                <w:b/>
                <w:noProof/>
                <w:color w:val="0000FF"/>
                <w:szCs w:val="20"/>
                <w:shd w:val="clear" w:color="auto" w:fill="E7E6E6" w:themeFill="background2"/>
                <w:lang w:val="fr-CA"/>
              </w:rPr>
              <w:t> </w:t>
            </w:r>
            <w:r w:rsidR="008C5732" w:rsidRPr="00FD464C">
              <w:rPr>
                <w:rFonts w:cs="Arial"/>
                <w:b/>
                <w:noProof/>
                <w:color w:val="0000FF"/>
                <w:szCs w:val="20"/>
                <w:shd w:val="clear" w:color="auto" w:fill="E7E6E6" w:themeFill="background2"/>
                <w:lang w:val="fr-CA"/>
              </w:rPr>
              <w:t> </w:t>
            </w:r>
            <w:r w:rsidR="008C5732" w:rsidRPr="00FD464C">
              <w:rPr>
                <w:rFonts w:cs="Arial"/>
                <w:b/>
                <w:noProof/>
                <w:color w:val="0000FF"/>
                <w:szCs w:val="20"/>
                <w:shd w:val="clear" w:color="auto" w:fill="E7E6E6" w:themeFill="background2"/>
                <w:lang w:val="fr-CA"/>
              </w:rPr>
              <w:t> </w:t>
            </w:r>
            <w:r w:rsidR="008C5732" w:rsidRPr="00FD464C">
              <w:rPr>
                <w:rFonts w:cs="Arial"/>
                <w:b/>
                <w:noProof/>
                <w:color w:val="0000FF"/>
                <w:szCs w:val="20"/>
                <w:shd w:val="clear" w:color="auto" w:fill="E7E6E6" w:themeFill="background2"/>
                <w:lang w:val="fr-CA"/>
              </w:rPr>
              <w:t> </w:t>
            </w:r>
            <w:r w:rsidR="008C5732" w:rsidRPr="00FD464C">
              <w:rPr>
                <w:rFonts w:cs="Arial"/>
                <w:b/>
                <w:noProof/>
                <w:color w:val="0000FF"/>
                <w:szCs w:val="20"/>
                <w:shd w:val="clear" w:color="auto" w:fill="E7E6E6" w:themeFill="background2"/>
                <w:lang w:val="fr-CA"/>
              </w:rPr>
              <w:t> </w:t>
            </w:r>
            <w:r w:rsidR="008C5732" w:rsidRPr="00FD464C">
              <w:rPr>
                <w:rFonts w:cs="Arial"/>
                <w:b/>
                <w:color w:val="0000FF"/>
                <w:szCs w:val="20"/>
                <w:shd w:val="clear" w:color="auto" w:fill="E7E6E6" w:themeFill="background2"/>
                <w:lang w:val="fr-CA"/>
              </w:rPr>
              <w:fldChar w:fldCharType="end"/>
            </w:r>
          </w:p>
        </w:tc>
      </w:tr>
      <w:tr w:rsidR="00EE6395" w:rsidRPr="00FD464C" w14:paraId="627202E9" w14:textId="77777777" w:rsidTr="002B4842">
        <w:tblPrEx>
          <w:tblCellMar>
            <w:top w:w="0" w:type="dxa"/>
            <w:left w:w="118" w:type="dxa"/>
            <w:bottom w:w="0" w:type="dxa"/>
            <w:right w:w="118" w:type="dxa"/>
          </w:tblCellMar>
          <w:tblLook w:val="0000" w:firstRow="0" w:lastRow="0" w:firstColumn="0" w:lastColumn="0" w:noHBand="0" w:noVBand="0"/>
        </w:tblPrEx>
        <w:trPr>
          <w:trHeight w:val="289"/>
        </w:trPr>
        <w:tc>
          <w:tcPr>
            <w:tcW w:w="10866" w:type="dxa"/>
            <w:gridSpan w:val="4"/>
            <w:tcBorders>
              <w:top w:val="nil"/>
              <w:left w:val="nil"/>
              <w:bottom w:val="nil"/>
              <w:right w:val="nil"/>
            </w:tcBorders>
            <w:shd w:val="clear" w:color="auto" w:fill="FFFFFF" w:themeFill="background1"/>
            <w:vAlign w:val="center"/>
          </w:tcPr>
          <w:p w14:paraId="66761060" w14:textId="1D447BCF" w:rsidR="00EE6395" w:rsidRPr="00FD464C" w:rsidRDefault="00FD464C" w:rsidP="00E0366F">
            <w:pPr>
              <w:widowControl w:val="0"/>
              <w:tabs>
                <w:tab w:val="left" w:pos="2282"/>
                <w:tab w:val="left" w:pos="3902"/>
                <w:tab w:val="left" w:pos="5162"/>
                <w:tab w:val="left" w:pos="5612"/>
              </w:tabs>
              <w:autoSpaceDE w:val="0"/>
              <w:autoSpaceDN w:val="0"/>
              <w:adjustRightInd w:val="0"/>
              <w:spacing w:before="120" w:after="240" w:line="240" w:lineRule="auto"/>
              <w:ind w:left="2940" w:hanging="2940"/>
              <w:rPr>
                <w:rFonts w:cs="Arial"/>
                <w:b/>
                <w:bCs/>
                <w:szCs w:val="24"/>
                <w:lang w:val="fr-CA"/>
              </w:rPr>
            </w:pPr>
            <w:r w:rsidRPr="00FD464C">
              <w:rPr>
                <w:rFonts w:cs="Arial"/>
                <w:b/>
                <w:bCs/>
                <w:szCs w:val="24"/>
                <w:lang w:val="fr-CA"/>
              </w:rPr>
              <w:t>La partie requérante est</w:t>
            </w:r>
            <w:r>
              <w:rPr>
                <w:rFonts w:cs="Arial"/>
                <w:b/>
                <w:bCs/>
                <w:szCs w:val="24"/>
                <w:lang w:val="fr-CA"/>
              </w:rPr>
              <w:t> :</w:t>
            </w:r>
            <w:r w:rsidR="002B4842">
              <w:rPr>
                <w:rFonts w:cs="Arial"/>
                <w:b/>
                <w:bCs/>
                <w:szCs w:val="24"/>
                <w:lang w:val="fr-CA"/>
              </w:rPr>
              <w:t xml:space="preserve"> </w:t>
            </w:r>
            <w:r w:rsidR="00534E15" w:rsidRPr="00FD464C">
              <w:rPr>
                <w:rFonts w:cs="Arial"/>
                <w:b/>
                <w:bCs/>
                <w:szCs w:val="24"/>
                <w:lang w:val="fr-CA"/>
              </w:rPr>
              <w:fldChar w:fldCharType="begin">
                <w:ffData>
                  <w:name w:val="Check5"/>
                  <w:enabled/>
                  <w:calcOnExit w:val="0"/>
                  <w:checkBox>
                    <w:sizeAuto/>
                    <w:default w:val="0"/>
                    <w:checked w:val="0"/>
                  </w:checkBox>
                </w:ffData>
              </w:fldChar>
            </w:r>
            <w:bookmarkStart w:id="1" w:name="Check5"/>
            <w:r w:rsidR="00534E15" w:rsidRPr="00FD464C">
              <w:rPr>
                <w:rFonts w:cs="Arial"/>
                <w:b/>
                <w:bCs/>
                <w:szCs w:val="24"/>
                <w:lang w:val="fr-CA"/>
              </w:rPr>
              <w:instrText xml:space="preserve"> FORMCHECKBOX </w:instrText>
            </w:r>
            <w:r w:rsidR="0032471D">
              <w:rPr>
                <w:rFonts w:cs="Arial"/>
                <w:b/>
                <w:bCs/>
                <w:szCs w:val="24"/>
                <w:lang w:val="fr-CA"/>
              </w:rPr>
            </w:r>
            <w:r w:rsidR="0032471D">
              <w:rPr>
                <w:rFonts w:cs="Arial"/>
                <w:b/>
                <w:bCs/>
                <w:szCs w:val="24"/>
                <w:lang w:val="fr-CA"/>
              </w:rPr>
              <w:fldChar w:fldCharType="separate"/>
            </w:r>
            <w:r w:rsidR="00534E15" w:rsidRPr="00FD464C">
              <w:rPr>
                <w:rFonts w:cs="Arial"/>
                <w:b/>
                <w:bCs/>
                <w:szCs w:val="24"/>
                <w:lang w:val="fr-CA"/>
              </w:rPr>
              <w:fldChar w:fldCharType="end"/>
            </w:r>
            <w:bookmarkEnd w:id="1"/>
            <w:r w:rsidR="00206620" w:rsidRPr="00FD464C">
              <w:rPr>
                <w:rFonts w:cs="Arial"/>
                <w:b/>
                <w:bCs/>
                <w:szCs w:val="24"/>
                <w:lang w:val="fr-CA"/>
              </w:rPr>
              <w:t xml:space="preserve"> </w:t>
            </w:r>
            <w:r w:rsidR="002B4842" w:rsidRPr="002B4842">
              <w:rPr>
                <w:rFonts w:cs="Arial"/>
                <w:b/>
                <w:bCs/>
                <w:szCs w:val="24"/>
                <w:lang w:val="fr-CA"/>
              </w:rPr>
              <w:t xml:space="preserve">Le demandeur / La demanderesse  </w:t>
            </w:r>
            <w:r w:rsidR="00EE6395" w:rsidRPr="00FD464C">
              <w:rPr>
                <w:rFonts w:cs="Arial"/>
                <w:b/>
                <w:bCs/>
                <w:szCs w:val="24"/>
                <w:lang w:val="fr-CA"/>
              </w:rPr>
              <w:t xml:space="preserve">  </w:t>
            </w:r>
            <w:r w:rsidR="008C5732" w:rsidRPr="00FD464C">
              <w:rPr>
                <w:rFonts w:cs="Arial"/>
                <w:b/>
                <w:bCs/>
                <w:szCs w:val="24"/>
                <w:lang w:val="fr-CA"/>
              </w:rPr>
              <w:t xml:space="preserve"> </w:t>
            </w:r>
            <w:r w:rsidR="00534E15" w:rsidRPr="00FD464C">
              <w:rPr>
                <w:rFonts w:cs="Arial"/>
                <w:b/>
                <w:bCs/>
                <w:szCs w:val="24"/>
                <w:lang w:val="fr-CA"/>
              </w:rPr>
              <w:fldChar w:fldCharType="begin">
                <w:ffData>
                  <w:name w:val="Check5"/>
                  <w:enabled/>
                  <w:calcOnExit w:val="0"/>
                  <w:checkBox>
                    <w:sizeAuto/>
                    <w:default w:val="0"/>
                    <w:checked w:val="0"/>
                  </w:checkBox>
                </w:ffData>
              </w:fldChar>
            </w:r>
            <w:r w:rsidR="00534E15" w:rsidRPr="00FD464C">
              <w:rPr>
                <w:rFonts w:cs="Arial"/>
                <w:b/>
                <w:bCs/>
                <w:szCs w:val="24"/>
                <w:lang w:val="fr-CA"/>
              </w:rPr>
              <w:instrText xml:space="preserve"> FORMCHECKBOX </w:instrText>
            </w:r>
            <w:r w:rsidR="0032471D">
              <w:rPr>
                <w:rFonts w:cs="Arial"/>
                <w:b/>
                <w:bCs/>
                <w:szCs w:val="24"/>
                <w:lang w:val="fr-CA"/>
              </w:rPr>
            </w:r>
            <w:r w:rsidR="0032471D">
              <w:rPr>
                <w:rFonts w:cs="Arial"/>
                <w:b/>
                <w:bCs/>
                <w:szCs w:val="24"/>
                <w:lang w:val="fr-CA"/>
              </w:rPr>
              <w:fldChar w:fldCharType="separate"/>
            </w:r>
            <w:r w:rsidR="00534E15" w:rsidRPr="00FD464C">
              <w:rPr>
                <w:rFonts w:cs="Arial"/>
                <w:b/>
                <w:bCs/>
                <w:szCs w:val="24"/>
                <w:lang w:val="fr-CA"/>
              </w:rPr>
              <w:fldChar w:fldCharType="end"/>
            </w:r>
            <w:r w:rsidR="00206620" w:rsidRPr="00FD464C">
              <w:rPr>
                <w:rFonts w:cs="Arial"/>
                <w:b/>
                <w:bCs/>
                <w:szCs w:val="24"/>
                <w:lang w:val="fr-CA"/>
              </w:rPr>
              <w:t xml:space="preserve"> </w:t>
            </w:r>
            <w:r w:rsidR="002B4842" w:rsidRPr="002B4842">
              <w:rPr>
                <w:rFonts w:cs="Arial"/>
                <w:b/>
                <w:bCs/>
                <w:szCs w:val="24"/>
                <w:lang w:val="fr-CA"/>
              </w:rPr>
              <w:t>Le défendeur / La défenderesse</w:t>
            </w:r>
            <w:r w:rsidR="002B4842">
              <w:rPr>
                <w:rFonts w:cs="Arial"/>
                <w:b/>
                <w:bCs/>
                <w:szCs w:val="24"/>
                <w:lang w:val="fr-CA"/>
              </w:rPr>
              <w:t xml:space="preserve">  </w:t>
            </w:r>
            <w:r w:rsidR="00EE6395" w:rsidRPr="00FD464C">
              <w:rPr>
                <w:rFonts w:cs="Arial"/>
                <w:b/>
                <w:bCs/>
                <w:szCs w:val="24"/>
                <w:lang w:val="fr-CA"/>
              </w:rPr>
              <w:t xml:space="preserve">   </w:t>
            </w:r>
            <w:r w:rsidR="00534E15" w:rsidRPr="00FD464C">
              <w:rPr>
                <w:rFonts w:cs="Arial"/>
                <w:b/>
                <w:bCs/>
                <w:szCs w:val="24"/>
                <w:lang w:val="fr-CA"/>
              </w:rPr>
              <w:fldChar w:fldCharType="begin">
                <w:ffData>
                  <w:name w:val="Check5"/>
                  <w:enabled/>
                  <w:calcOnExit w:val="0"/>
                  <w:checkBox>
                    <w:sizeAuto/>
                    <w:default w:val="0"/>
                  </w:checkBox>
                </w:ffData>
              </w:fldChar>
            </w:r>
            <w:r w:rsidR="00534E15" w:rsidRPr="00FD464C">
              <w:rPr>
                <w:rFonts w:cs="Arial"/>
                <w:b/>
                <w:bCs/>
                <w:szCs w:val="24"/>
                <w:lang w:val="fr-CA"/>
              </w:rPr>
              <w:instrText xml:space="preserve"> FORMCHECKBOX </w:instrText>
            </w:r>
            <w:r w:rsidR="0032471D">
              <w:rPr>
                <w:rFonts w:cs="Arial"/>
                <w:b/>
                <w:bCs/>
                <w:szCs w:val="24"/>
                <w:lang w:val="fr-CA"/>
              </w:rPr>
            </w:r>
            <w:r w:rsidR="0032471D">
              <w:rPr>
                <w:rFonts w:cs="Arial"/>
                <w:b/>
                <w:bCs/>
                <w:szCs w:val="24"/>
                <w:lang w:val="fr-CA"/>
              </w:rPr>
              <w:fldChar w:fldCharType="separate"/>
            </w:r>
            <w:r w:rsidR="00534E15" w:rsidRPr="00FD464C">
              <w:rPr>
                <w:rFonts w:cs="Arial"/>
                <w:b/>
                <w:bCs/>
                <w:szCs w:val="24"/>
                <w:lang w:val="fr-CA"/>
              </w:rPr>
              <w:fldChar w:fldCharType="end"/>
            </w:r>
            <w:r w:rsidR="00206620" w:rsidRPr="00FD464C">
              <w:rPr>
                <w:rFonts w:cs="Arial"/>
                <w:b/>
                <w:bCs/>
                <w:szCs w:val="24"/>
                <w:lang w:val="fr-CA"/>
              </w:rPr>
              <w:t xml:space="preserve"> </w:t>
            </w:r>
            <w:r w:rsidR="002B4842">
              <w:rPr>
                <w:rFonts w:cs="Arial"/>
                <w:b/>
                <w:bCs/>
                <w:szCs w:val="24"/>
                <w:lang w:val="fr-CA"/>
              </w:rPr>
              <w:t>Autre</w:t>
            </w:r>
            <w:r w:rsidR="00214BC6" w:rsidRPr="00FD464C">
              <w:rPr>
                <w:rFonts w:cs="Arial"/>
                <w:b/>
                <w:bCs/>
                <w:szCs w:val="24"/>
                <w:lang w:val="fr-CA"/>
              </w:rPr>
              <w:t xml:space="preserve"> </w:t>
            </w:r>
            <w:r w:rsidR="00214BC6" w:rsidRPr="00FD464C">
              <w:rPr>
                <w:rFonts w:cs="Arial"/>
                <w:bCs/>
                <w:sz w:val="20"/>
                <w:szCs w:val="24"/>
                <w:lang w:val="fr-CA"/>
              </w:rPr>
              <w:t>(</w:t>
            </w:r>
            <w:r w:rsidR="002B4842" w:rsidRPr="002B4842">
              <w:rPr>
                <w:rFonts w:cs="Arial"/>
                <w:bCs/>
                <w:sz w:val="20"/>
                <w:szCs w:val="24"/>
                <w:lang w:val="fr-CA"/>
              </w:rPr>
              <w:t>préciser</w:t>
            </w:r>
            <w:r w:rsidR="00214BC6" w:rsidRPr="00FD464C">
              <w:rPr>
                <w:rFonts w:cs="Arial"/>
                <w:bCs/>
                <w:sz w:val="20"/>
                <w:szCs w:val="24"/>
                <w:lang w:val="fr-CA"/>
              </w:rPr>
              <w:t>)</w:t>
            </w:r>
            <w:r w:rsidR="00214BC6" w:rsidRPr="00FD464C">
              <w:rPr>
                <w:rFonts w:cs="Arial"/>
                <w:b/>
                <w:bCs/>
                <w:sz w:val="20"/>
                <w:szCs w:val="24"/>
                <w:lang w:val="fr-CA"/>
              </w:rPr>
              <w:t xml:space="preserve"> </w:t>
            </w:r>
            <w:r w:rsidR="00214BC6" w:rsidRPr="00FD464C">
              <w:rPr>
                <w:rFonts w:cs="Arial"/>
                <w:b/>
                <w:color w:val="0000FF"/>
                <w:szCs w:val="20"/>
                <w:shd w:val="clear" w:color="auto" w:fill="E7E6E6" w:themeFill="background2"/>
                <w:lang w:val="fr-CA"/>
              </w:rPr>
              <w:fldChar w:fldCharType="begin">
                <w:ffData>
                  <w:name w:val="Text2"/>
                  <w:enabled/>
                  <w:calcOnExit w:val="0"/>
                  <w:textInput/>
                </w:ffData>
              </w:fldChar>
            </w:r>
            <w:r w:rsidR="00214BC6" w:rsidRPr="00FD464C">
              <w:rPr>
                <w:rFonts w:cs="Arial"/>
                <w:b/>
                <w:color w:val="0000FF"/>
                <w:szCs w:val="20"/>
                <w:shd w:val="clear" w:color="auto" w:fill="E7E6E6" w:themeFill="background2"/>
                <w:lang w:val="fr-CA"/>
              </w:rPr>
              <w:instrText xml:space="preserve"> FORMTEXT </w:instrText>
            </w:r>
            <w:r w:rsidR="00214BC6" w:rsidRPr="00FD464C">
              <w:rPr>
                <w:rFonts w:cs="Arial"/>
                <w:b/>
                <w:color w:val="0000FF"/>
                <w:szCs w:val="20"/>
                <w:shd w:val="clear" w:color="auto" w:fill="E7E6E6" w:themeFill="background2"/>
                <w:lang w:val="fr-CA"/>
              </w:rPr>
            </w:r>
            <w:r w:rsidR="00214BC6" w:rsidRPr="00FD464C">
              <w:rPr>
                <w:rFonts w:cs="Arial"/>
                <w:b/>
                <w:color w:val="0000FF"/>
                <w:szCs w:val="20"/>
                <w:shd w:val="clear" w:color="auto" w:fill="E7E6E6" w:themeFill="background2"/>
                <w:lang w:val="fr-CA"/>
              </w:rPr>
              <w:fldChar w:fldCharType="separate"/>
            </w:r>
            <w:r w:rsidR="00214BC6" w:rsidRPr="00FD464C">
              <w:rPr>
                <w:rFonts w:cs="Arial"/>
                <w:b/>
                <w:noProof/>
                <w:color w:val="0000FF"/>
                <w:szCs w:val="20"/>
                <w:shd w:val="clear" w:color="auto" w:fill="E7E6E6" w:themeFill="background2"/>
                <w:lang w:val="fr-CA"/>
              </w:rPr>
              <w:t> </w:t>
            </w:r>
            <w:r w:rsidR="00214BC6" w:rsidRPr="00FD464C">
              <w:rPr>
                <w:rFonts w:cs="Arial"/>
                <w:b/>
                <w:noProof/>
                <w:color w:val="0000FF"/>
                <w:szCs w:val="20"/>
                <w:shd w:val="clear" w:color="auto" w:fill="E7E6E6" w:themeFill="background2"/>
                <w:lang w:val="fr-CA"/>
              </w:rPr>
              <w:t> </w:t>
            </w:r>
            <w:r w:rsidR="00214BC6" w:rsidRPr="00FD464C">
              <w:rPr>
                <w:rFonts w:cs="Arial"/>
                <w:b/>
                <w:noProof/>
                <w:color w:val="0000FF"/>
                <w:szCs w:val="20"/>
                <w:shd w:val="clear" w:color="auto" w:fill="E7E6E6" w:themeFill="background2"/>
                <w:lang w:val="fr-CA"/>
              </w:rPr>
              <w:t> </w:t>
            </w:r>
            <w:r w:rsidR="00214BC6" w:rsidRPr="00FD464C">
              <w:rPr>
                <w:rFonts w:cs="Arial"/>
                <w:b/>
                <w:noProof/>
                <w:color w:val="0000FF"/>
                <w:szCs w:val="20"/>
                <w:shd w:val="clear" w:color="auto" w:fill="E7E6E6" w:themeFill="background2"/>
                <w:lang w:val="fr-CA"/>
              </w:rPr>
              <w:t> </w:t>
            </w:r>
            <w:r w:rsidR="00214BC6" w:rsidRPr="00FD464C">
              <w:rPr>
                <w:rFonts w:cs="Arial"/>
                <w:b/>
                <w:noProof/>
                <w:color w:val="0000FF"/>
                <w:szCs w:val="20"/>
                <w:shd w:val="clear" w:color="auto" w:fill="E7E6E6" w:themeFill="background2"/>
                <w:lang w:val="fr-CA"/>
              </w:rPr>
              <w:t> </w:t>
            </w:r>
            <w:r w:rsidR="00214BC6" w:rsidRPr="00FD464C">
              <w:rPr>
                <w:rFonts w:cs="Arial"/>
                <w:b/>
                <w:color w:val="0000FF"/>
                <w:szCs w:val="20"/>
                <w:shd w:val="clear" w:color="auto" w:fill="E7E6E6" w:themeFill="background2"/>
                <w:lang w:val="fr-CA"/>
              </w:rPr>
              <w:fldChar w:fldCharType="end"/>
            </w:r>
          </w:p>
          <w:p w14:paraId="5533350B" w14:textId="27C5E06B" w:rsidR="00206620" w:rsidRPr="00FD464C" w:rsidRDefault="002B4842" w:rsidP="00214BC6">
            <w:pPr>
              <w:widowControl w:val="0"/>
              <w:tabs>
                <w:tab w:val="left" w:pos="2400"/>
                <w:tab w:val="left" w:pos="3902"/>
                <w:tab w:val="left" w:pos="5612"/>
              </w:tabs>
              <w:autoSpaceDE w:val="0"/>
              <w:autoSpaceDN w:val="0"/>
              <w:adjustRightInd w:val="0"/>
              <w:spacing w:after="240" w:line="240" w:lineRule="auto"/>
              <w:ind w:left="2760" w:hanging="2760"/>
              <w:rPr>
                <w:rFonts w:cs="Arial"/>
                <w:b/>
                <w:bCs/>
                <w:szCs w:val="24"/>
                <w:lang w:val="fr-CA"/>
              </w:rPr>
            </w:pPr>
            <w:r w:rsidRPr="002B4842">
              <w:rPr>
                <w:rFonts w:cs="Arial"/>
                <w:b/>
                <w:bCs/>
                <w:szCs w:val="24"/>
                <w:lang w:val="fr-CA"/>
              </w:rPr>
              <w:t>La partie intimée est</w:t>
            </w:r>
            <w:r>
              <w:rPr>
                <w:rFonts w:cs="Arial"/>
                <w:b/>
                <w:bCs/>
                <w:szCs w:val="24"/>
                <w:lang w:val="fr-CA"/>
              </w:rPr>
              <w:t> :</w:t>
            </w:r>
            <w:r w:rsidR="00214BC6" w:rsidRPr="00FD464C">
              <w:rPr>
                <w:rFonts w:cs="Arial"/>
                <w:b/>
                <w:bCs/>
                <w:szCs w:val="24"/>
                <w:lang w:val="fr-CA"/>
              </w:rPr>
              <w:t xml:space="preserve">  </w:t>
            </w:r>
            <w:r w:rsidRPr="00FD464C">
              <w:rPr>
                <w:rFonts w:cs="Arial"/>
                <w:b/>
                <w:bCs/>
                <w:szCs w:val="24"/>
                <w:lang w:val="fr-CA"/>
              </w:rPr>
              <w:fldChar w:fldCharType="begin">
                <w:ffData>
                  <w:name w:val="Check5"/>
                  <w:enabled/>
                  <w:calcOnExit w:val="0"/>
                  <w:checkBox>
                    <w:sizeAuto/>
                    <w:default w:val="0"/>
                    <w:checked w:val="0"/>
                  </w:checkBox>
                </w:ffData>
              </w:fldChar>
            </w:r>
            <w:r w:rsidRPr="00FD464C">
              <w:rPr>
                <w:rFonts w:cs="Arial"/>
                <w:b/>
                <w:bCs/>
                <w:szCs w:val="24"/>
                <w:lang w:val="fr-CA"/>
              </w:rPr>
              <w:instrText xml:space="preserve"> FORMCHECKBOX </w:instrText>
            </w:r>
            <w:r w:rsidR="0032471D">
              <w:rPr>
                <w:rFonts w:cs="Arial"/>
                <w:b/>
                <w:bCs/>
                <w:szCs w:val="24"/>
                <w:lang w:val="fr-CA"/>
              </w:rPr>
            </w:r>
            <w:r w:rsidR="0032471D">
              <w:rPr>
                <w:rFonts w:cs="Arial"/>
                <w:b/>
                <w:bCs/>
                <w:szCs w:val="24"/>
                <w:lang w:val="fr-CA"/>
              </w:rPr>
              <w:fldChar w:fldCharType="separate"/>
            </w:r>
            <w:r w:rsidRPr="00FD464C">
              <w:rPr>
                <w:rFonts w:cs="Arial"/>
                <w:b/>
                <w:bCs/>
                <w:szCs w:val="24"/>
                <w:lang w:val="fr-CA"/>
              </w:rPr>
              <w:fldChar w:fldCharType="end"/>
            </w:r>
            <w:r w:rsidRPr="00FD464C">
              <w:rPr>
                <w:rFonts w:cs="Arial"/>
                <w:b/>
                <w:bCs/>
                <w:szCs w:val="24"/>
                <w:lang w:val="fr-CA"/>
              </w:rPr>
              <w:t xml:space="preserve"> </w:t>
            </w:r>
            <w:r w:rsidRPr="002B4842">
              <w:rPr>
                <w:rFonts w:cs="Arial"/>
                <w:b/>
                <w:bCs/>
                <w:szCs w:val="24"/>
                <w:lang w:val="fr-CA"/>
              </w:rPr>
              <w:t xml:space="preserve">Le demandeur / La demanderesse  </w:t>
            </w:r>
            <w:r w:rsidRPr="00FD464C">
              <w:rPr>
                <w:rFonts w:cs="Arial"/>
                <w:b/>
                <w:bCs/>
                <w:szCs w:val="24"/>
                <w:lang w:val="fr-CA"/>
              </w:rPr>
              <w:t xml:space="preserve">   </w:t>
            </w:r>
            <w:r w:rsidRPr="00FD464C">
              <w:rPr>
                <w:rFonts w:cs="Arial"/>
                <w:b/>
                <w:bCs/>
                <w:szCs w:val="24"/>
                <w:lang w:val="fr-CA"/>
              </w:rPr>
              <w:fldChar w:fldCharType="begin">
                <w:ffData>
                  <w:name w:val="Check5"/>
                  <w:enabled/>
                  <w:calcOnExit w:val="0"/>
                  <w:checkBox>
                    <w:sizeAuto/>
                    <w:default w:val="0"/>
                    <w:checked w:val="0"/>
                  </w:checkBox>
                </w:ffData>
              </w:fldChar>
            </w:r>
            <w:r w:rsidRPr="00FD464C">
              <w:rPr>
                <w:rFonts w:cs="Arial"/>
                <w:b/>
                <w:bCs/>
                <w:szCs w:val="24"/>
                <w:lang w:val="fr-CA"/>
              </w:rPr>
              <w:instrText xml:space="preserve"> FORMCHECKBOX </w:instrText>
            </w:r>
            <w:r w:rsidR="0032471D">
              <w:rPr>
                <w:rFonts w:cs="Arial"/>
                <w:b/>
                <w:bCs/>
                <w:szCs w:val="24"/>
                <w:lang w:val="fr-CA"/>
              </w:rPr>
            </w:r>
            <w:r w:rsidR="0032471D">
              <w:rPr>
                <w:rFonts w:cs="Arial"/>
                <w:b/>
                <w:bCs/>
                <w:szCs w:val="24"/>
                <w:lang w:val="fr-CA"/>
              </w:rPr>
              <w:fldChar w:fldCharType="separate"/>
            </w:r>
            <w:r w:rsidRPr="00FD464C">
              <w:rPr>
                <w:rFonts w:cs="Arial"/>
                <w:b/>
                <w:bCs/>
                <w:szCs w:val="24"/>
                <w:lang w:val="fr-CA"/>
              </w:rPr>
              <w:fldChar w:fldCharType="end"/>
            </w:r>
            <w:r w:rsidRPr="00FD464C">
              <w:rPr>
                <w:rFonts w:cs="Arial"/>
                <w:b/>
                <w:bCs/>
                <w:szCs w:val="24"/>
                <w:lang w:val="fr-CA"/>
              </w:rPr>
              <w:t xml:space="preserve"> </w:t>
            </w:r>
            <w:r w:rsidRPr="002B4842">
              <w:rPr>
                <w:rFonts w:cs="Arial"/>
                <w:b/>
                <w:bCs/>
                <w:szCs w:val="24"/>
                <w:lang w:val="fr-CA"/>
              </w:rPr>
              <w:t>Le défendeur / La défenderesse</w:t>
            </w:r>
            <w:r>
              <w:rPr>
                <w:rFonts w:cs="Arial"/>
                <w:b/>
                <w:bCs/>
                <w:szCs w:val="24"/>
                <w:lang w:val="fr-CA"/>
              </w:rPr>
              <w:t xml:space="preserve">  </w:t>
            </w:r>
            <w:r w:rsidRPr="00FD464C">
              <w:rPr>
                <w:rFonts w:cs="Arial"/>
                <w:b/>
                <w:bCs/>
                <w:szCs w:val="24"/>
                <w:lang w:val="fr-CA"/>
              </w:rPr>
              <w:t xml:space="preserve">   </w:t>
            </w:r>
            <w:r w:rsidRPr="00FD464C">
              <w:rPr>
                <w:rFonts w:cs="Arial"/>
                <w:b/>
                <w:bCs/>
                <w:szCs w:val="24"/>
                <w:lang w:val="fr-CA"/>
              </w:rPr>
              <w:fldChar w:fldCharType="begin">
                <w:ffData>
                  <w:name w:val="Check5"/>
                  <w:enabled/>
                  <w:calcOnExit w:val="0"/>
                  <w:checkBox>
                    <w:sizeAuto/>
                    <w:default w:val="0"/>
                  </w:checkBox>
                </w:ffData>
              </w:fldChar>
            </w:r>
            <w:r w:rsidRPr="00FD464C">
              <w:rPr>
                <w:rFonts w:cs="Arial"/>
                <w:b/>
                <w:bCs/>
                <w:szCs w:val="24"/>
                <w:lang w:val="fr-CA"/>
              </w:rPr>
              <w:instrText xml:space="preserve"> FORMCHECKBOX </w:instrText>
            </w:r>
            <w:r w:rsidR="0032471D">
              <w:rPr>
                <w:rFonts w:cs="Arial"/>
                <w:b/>
                <w:bCs/>
                <w:szCs w:val="24"/>
                <w:lang w:val="fr-CA"/>
              </w:rPr>
            </w:r>
            <w:r w:rsidR="0032471D">
              <w:rPr>
                <w:rFonts w:cs="Arial"/>
                <w:b/>
                <w:bCs/>
                <w:szCs w:val="24"/>
                <w:lang w:val="fr-CA"/>
              </w:rPr>
              <w:fldChar w:fldCharType="separate"/>
            </w:r>
            <w:r w:rsidRPr="00FD464C">
              <w:rPr>
                <w:rFonts w:cs="Arial"/>
                <w:b/>
                <w:bCs/>
                <w:szCs w:val="24"/>
                <w:lang w:val="fr-CA"/>
              </w:rPr>
              <w:fldChar w:fldCharType="end"/>
            </w:r>
            <w:r w:rsidRPr="00FD464C">
              <w:rPr>
                <w:rFonts w:cs="Arial"/>
                <w:b/>
                <w:bCs/>
                <w:szCs w:val="24"/>
                <w:lang w:val="fr-CA"/>
              </w:rPr>
              <w:t xml:space="preserve"> </w:t>
            </w:r>
            <w:r>
              <w:rPr>
                <w:rFonts w:cs="Arial"/>
                <w:b/>
                <w:bCs/>
                <w:szCs w:val="24"/>
                <w:lang w:val="fr-CA"/>
              </w:rPr>
              <w:t>Autre</w:t>
            </w:r>
            <w:r w:rsidRPr="00FD464C">
              <w:rPr>
                <w:rFonts w:cs="Arial"/>
                <w:b/>
                <w:bCs/>
                <w:szCs w:val="24"/>
                <w:lang w:val="fr-CA"/>
              </w:rPr>
              <w:t xml:space="preserve"> </w:t>
            </w:r>
            <w:r w:rsidRPr="00D03ACE">
              <w:rPr>
                <w:rFonts w:cs="Arial"/>
                <w:bCs/>
                <w:sz w:val="20"/>
                <w:szCs w:val="24"/>
                <w:lang w:val="fr-CA"/>
              </w:rPr>
              <w:t>(préciser)</w:t>
            </w:r>
            <w:r w:rsidRPr="00D03ACE">
              <w:rPr>
                <w:rFonts w:cs="Arial"/>
                <w:b/>
                <w:bCs/>
                <w:sz w:val="20"/>
                <w:szCs w:val="24"/>
                <w:lang w:val="fr-CA"/>
              </w:rPr>
              <w:t xml:space="preserve"> </w:t>
            </w:r>
            <w:r w:rsidRPr="00FD464C">
              <w:rPr>
                <w:rFonts w:cs="Arial"/>
                <w:b/>
                <w:color w:val="0000FF"/>
                <w:szCs w:val="20"/>
                <w:shd w:val="clear" w:color="auto" w:fill="E7E6E6" w:themeFill="background2"/>
                <w:lang w:val="fr-CA"/>
              </w:rPr>
              <w:fldChar w:fldCharType="begin">
                <w:ffData>
                  <w:name w:val="Text2"/>
                  <w:enabled/>
                  <w:calcOnExit w:val="0"/>
                  <w:textInput/>
                </w:ffData>
              </w:fldChar>
            </w:r>
            <w:r w:rsidRPr="00FD464C">
              <w:rPr>
                <w:rFonts w:cs="Arial"/>
                <w:b/>
                <w:color w:val="0000FF"/>
                <w:szCs w:val="20"/>
                <w:shd w:val="clear" w:color="auto" w:fill="E7E6E6" w:themeFill="background2"/>
                <w:lang w:val="fr-CA"/>
              </w:rPr>
              <w:instrText xml:space="preserve"> FORMTEXT </w:instrText>
            </w:r>
            <w:r w:rsidRPr="00FD464C">
              <w:rPr>
                <w:rFonts w:cs="Arial"/>
                <w:b/>
                <w:color w:val="0000FF"/>
                <w:szCs w:val="20"/>
                <w:shd w:val="clear" w:color="auto" w:fill="E7E6E6" w:themeFill="background2"/>
                <w:lang w:val="fr-CA"/>
              </w:rPr>
            </w:r>
            <w:r w:rsidRPr="00FD464C">
              <w:rPr>
                <w:rFonts w:cs="Arial"/>
                <w:b/>
                <w:color w:val="0000FF"/>
                <w:szCs w:val="20"/>
                <w:shd w:val="clear" w:color="auto" w:fill="E7E6E6" w:themeFill="background2"/>
                <w:lang w:val="fr-CA"/>
              </w:rPr>
              <w:fldChar w:fldCharType="separate"/>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color w:val="0000FF"/>
                <w:szCs w:val="20"/>
                <w:shd w:val="clear" w:color="auto" w:fill="E7E6E6" w:themeFill="background2"/>
                <w:lang w:val="fr-CA"/>
              </w:rPr>
              <w:fldChar w:fldCharType="end"/>
            </w:r>
          </w:p>
          <w:p w14:paraId="0E68B846" w14:textId="0CCBB8D3" w:rsidR="00E63D10" w:rsidRPr="002B4842" w:rsidRDefault="002B4842" w:rsidP="00214BC6">
            <w:pPr>
              <w:rPr>
                <w:b/>
                <w:lang w:val="fr-CA"/>
              </w:rPr>
            </w:pPr>
            <w:r w:rsidRPr="002B4842">
              <w:rPr>
                <w:b/>
                <w:lang w:val="fr-CA"/>
              </w:rPr>
              <w:t>Une des parties requérantes ou intimées se représente-t-elle elle-même?</w:t>
            </w:r>
            <w:r>
              <w:rPr>
                <w:b/>
                <w:lang w:val="fr-CA"/>
              </w:rPr>
              <w:br/>
            </w:r>
            <w:r w:rsidR="00214BC6" w:rsidRPr="00FD464C">
              <w:rPr>
                <w:b/>
                <w:lang w:val="fr-CA"/>
              </w:rPr>
              <w:fldChar w:fldCharType="begin">
                <w:ffData>
                  <w:name w:val="Check5"/>
                  <w:enabled/>
                  <w:calcOnExit w:val="0"/>
                  <w:checkBox>
                    <w:sizeAuto/>
                    <w:default w:val="0"/>
                    <w:checked w:val="0"/>
                  </w:checkBox>
                </w:ffData>
              </w:fldChar>
            </w:r>
            <w:r w:rsidR="00214BC6" w:rsidRPr="00FD464C">
              <w:rPr>
                <w:b/>
                <w:lang w:val="fr-CA"/>
              </w:rPr>
              <w:instrText xml:space="preserve"> FORMCHECKBOX </w:instrText>
            </w:r>
            <w:r w:rsidR="0032471D">
              <w:rPr>
                <w:b/>
                <w:lang w:val="fr-CA"/>
              </w:rPr>
            </w:r>
            <w:r w:rsidR="0032471D">
              <w:rPr>
                <w:b/>
                <w:lang w:val="fr-CA"/>
              </w:rPr>
              <w:fldChar w:fldCharType="separate"/>
            </w:r>
            <w:r w:rsidR="00214BC6" w:rsidRPr="00FD464C">
              <w:rPr>
                <w:b/>
                <w:lang w:val="fr-CA"/>
              </w:rPr>
              <w:fldChar w:fldCharType="end"/>
            </w:r>
            <w:r w:rsidR="00214BC6" w:rsidRPr="00FD464C">
              <w:rPr>
                <w:b/>
                <w:lang w:val="fr-CA"/>
              </w:rPr>
              <w:t xml:space="preserve"> No</w:t>
            </w:r>
            <w:r>
              <w:rPr>
                <w:b/>
                <w:lang w:val="fr-CA"/>
              </w:rPr>
              <w:t>n</w:t>
            </w:r>
            <w:r w:rsidR="00214BC6" w:rsidRPr="00FD464C">
              <w:rPr>
                <w:b/>
                <w:lang w:val="fr-CA"/>
              </w:rPr>
              <w:t xml:space="preserve"> </w:t>
            </w:r>
            <w:r>
              <w:rPr>
                <w:b/>
                <w:lang w:val="fr-CA"/>
              </w:rPr>
              <w:t xml:space="preserve">      </w:t>
            </w:r>
            <w:r w:rsidR="00214BC6" w:rsidRPr="00FD464C">
              <w:rPr>
                <w:b/>
                <w:lang w:val="fr-CA"/>
              </w:rPr>
              <w:fldChar w:fldCharType="begin">
                <w:ffData>
                  <w:name w:val="Check5"/>
                  <w:enabled/>
                  <w:calcOnExit w:val="0"/>
                  <w:checkBox>
                    <w:sizeAuto/>
                    <w:default w:val="0"/>
                    <w:checked w:val="0"/>
                  </w:checkBox>
                </w:ffData>
              </w:fldChar>
            </w:r>
            <w:r w:rsidR="00214BC6" w:rsidRPr="00FD464C">
              <w:rPr>
                <w:b/>
                <w:lang w:val="fr-CA"/>
              </w:rPr>
              <w:instrText xml:space="preserve"> FORMCHECKBOX </w:instrText>
            </w:r>
            <w:r w:rsidR="0032471D">
              <w:rPr>
                <w:b/>
                <w:lang w:val="fr-CA"/>
              </w:rPr>
            </w:r>
            <w:r w:rsidR="0032471D">
              <w:rPr>
                <w:b/>
                <w:lang w:val="fr-CA"/>
              </w:rPr>
              <w:fldChar w:fldCharType="separate"/>
            </w:r>
            <w:r w:rsidR="00214BC6" w:rsidRPr="00FD464C">
              <w:rPr>
                <w:b/>
                <w:lang w:val="fr-CA"/>
              </w:rPr>
              <w:fldChar w:fldCharType="end"/>
            </w:r>
            <w:r w:rsidR="00214BC6" w:rsidRPr="00FD464C">
              <w:rPr>
                <w:b/>
                <w:lang w:val="fr-CA"/>
              </w:rPr>
              <w:t xml:space="preserve"> </w:t>
            </w:r>
            <w:r>
              <w:rPr>
                <w:b/>
                <w:lang w:val="fr-CA"/>
              </w:rPr>
              <w:t>Oui</w:t>
            </w:r>
            <w:r w:rsidR="00214BC6" w:rsidRPr="00FD464C">
              <w:rPr>
                <w:b/>
                <w:lang w:val="fr-CA"/>
              </w:rPr>
              <w:t xml:space="preserve"> </w:t>
            </w:r>
            <w:r w:rsidR="00214BC6" w:rsidRPr="00D03ACE">
              <w:rPr>
                <w:sz w:val="20"/>
                <w:szCs w:val="19"/>
                <w:lang w:val="fr-CA"/>
              </w:rPr>
              <w:t>(</w:t>
            </w:r>
            <w:r w:rsidRPr="00D03ACE">
              <w:rPr>
                <w:rFonts w:cs="Arial"/>
                <w:bCs/>
                <w:sz w:val="20"/>
                <w:szCs w:val="19"/>
                <w:lang w:val="fr-CA"/>
              </w:rPr>
              <w:t>préciser</w:t>
            </w:r>
            <w:r w:rsidR="00214BC6" w:rsidRPr="00D03ACE">
              <w:rPr>
                <w:sz w:val="20"/>
                <w:szCs w:val="19"/>
                <w:lang w:val="fr-CA"/>
              </w:rPr>
              <w:t>)</w:t>
            </w:r>
            <w:r w:rsidR="00214BC6" w:rsidRPr="00D03ACE">
              <w:rPr>
                <w:sz w:val="28"/>
                <w:szCs w:val="19"/>
                <w:lang w:val="fr-CA"/>
              </w:rPr>
              <w:t xml:space="preserve"> </w:t>
            </w:r>
            <w:r w:rsidR="008C5732" w:rsidRPr="00FD464C">
              <w:rPr>
                <w:b/>
                <w:color w:val="0000FF"/>
                <w:shd w:val="clear" w:color="auto" w:fill="E7E6E6" w:themeFill="background2"/>
                <w:lang w:val="fr-CA"/>
              </w:rPr>
              <w:fldChar w:fldCharType="begin">
                <w:ffData>
                  <w:name w:val="Text2"/>
                  <w:enabled/>
                  <w:calcOnExit w:val="0"/>
                  <w:textInput/>
                </w:ffData>
              </w:fldChar>
            </w:r>
            <w:r w:rsidR="008C5732" w:rsidRPr="00FD464C">
              <w:rPr>
                <w:b/>
                <w:color w:val="0000FF"/>
                <w:shd w:val="clear" w:color="auto" w:fill="E7E6E6" w:themeFill="background2"/>
                <w:lang w:val="fr-CA"/>
              </w:rPr>
              <w:instrText xml:space="preserve"> FORMTEXT </w:instrText>
            </w:r>
            <w:r w:rsidR="008C5732" w:rsidRPr="00FD464C">
              <w:rPr>
                <w:b/>
                <w:color w:val="0000FF"/>
                <w:shd w:val="clear" w:color="auto" w:fill="E7E6E6" w:themeFill="background2"/>
                <w:lang w:val="fr-CA"/>
              </w:rPr>
            </w:r>
            <w:r w:rsidR="008C5732" w:rsidRPr="00FD464C">
              <w:rPr>
                <w:b/>
                <w:color w:val="0000FF"/>
                <w:shd w:val="clear" w:color="auto" w:fill="E7E6E6" w:themeFill="background2"/>
                <w:lang w:val="fr-CA"/>
              </w:rPr>
              <w:fldChar w:fldCharType="separate"/>
            </w:r>
            <w:r w:rsidR="008C5732" w:rsidRPr="00FD464C">
              <w:rPr>
                <w:b/>
                <w:noProof/>
                <w:color w:val="0000FF"/>
                <w:shd w:val="clear" w:color="auto" w:fill="E7E6E6" w:themeFill="background2"/>
                <w:lang w:val="fr-CA"/>
              </w:rPr>
              <w:t> </w:t>
            </w:r>
            <w:r w:rsidR="008C5732" w:rsidRPr="00FD464C">
              <w:rPr>
                <w:b/>
                <w:noProof/>
                <w:color w:val="0000FF"/>
                <w:shd w:val="clear" w:color="auto" w:fill="E7E6E6" w:themeFill="background2"/>
                <w:lang w:val="fr-CA"/>
              </w:rPr>
              <w:t> </w:t>
            </w:r>
            <w:r w:rsidR="008C5732" w:rsidRPr="00FD464C">
              <w:rPr>
                <w:b/>
                <w:noProof/>
                <w:color w:val="0000FF"/>
                <w:shd w:val="clear" w:color="auto" w:fill="E7E6E6" w:themeFill="background2"/>
                <w:lang w:val="fr-CA"/>
              </w:rPr>
              <w:t> </w:t>
            </w:r>
            <w:r w:rsidR="008C5732" w:rsidRPr="00FD464C">
              <w:rPr>
                <w:b/>
                <w:noProof/>
                <w:color w:val="0000FF"/>
                <w:shd w:val="clear" w:color="auto" w:fill="E7E6E6" w:themeFill="background2"/>
                <w:lang w:val="fr-CA"/>
              </w:rPr>
              <w:t> </w:t>
            </w:r>
            <w:r w:rsidR="008C5732" w:rsidRPr="00FD464C">
              <w:rPr>
                <w:b/>
                <w:noProof/>
                <w:color w:val="0000FF"/>
                <w:shd w:val="clear" w:color="auto" w:fill="E7E6E6" w:themeFill="background2"/>
                <w:lang w:val="fr-CA"/>
              </w:rPr>
              <w:t> </w:t>
            </w:r>
            <w:r w:rsidR="008C5732" w:rsidRPr="00FD464C">
              <w:rPr>
                <w:b/>
                <w:color w:val="0000FF"/>
                <w:shd w:val="clear" w:color="auto" w:fill="E7E6E6" w:themeFill="background2"/>
                <w:lang w:val="fr-CA"/>
              </w:rPr>
              <w:fldChar w:fldCharType="end"/>
            </w:r>
          </w:p>
        </w:tc>
      </w:tr>
      <w:tr w:rsidR="00355129" w:rsidRPr="00FD464C" w14:paraId="69FDC4BD" w14:textId="77777777" w:rsidTr="002B4842">
        <w:tblPrEx>
          <w:tblCellMar>
            <w:top w:w="0" w:type="dxa"/>
            <w:left w:w="118" w:type="dxa"/>
            <w:bottom w:w="0" w:type="dxa"/>
            <w:right w:w="118" w:type="dxa"/>
          </w:tblCellMar>
          <w:tblLook w:val="0000" w:firstRow="0" w:lastRow="0" w:firstColumn="0" w:lastColumn="0" w:noHBand="0" w:noVBand="0"/>
        </w:tblPrEx>
        <w:trPr>
          <w:trHeight w:val="289"/>
        </w:trPr>
        <w:tc>
          <w:tcPr>
            <w:tcW w:w="10866" w:type="dxa"/>
            <w:gridSpan w:val="4"/>
            <w:tcBorders>
              <w:top w:val="nil"/>
              <w:left w:val="nil"/>
              <w:bottom w:val="nil"/>
              <w:right w:val="nil"/>
            </w:tcBorders>
            <w:shd w:val="clear" w:color="auto" w:fill="FFFFFF" w:themeFill="background1"/>
            <w:vAlign w:val="center"/>
          </w:tcPr>
          <w:p w14:paraId="7F1F2C91" w14:textId="05641A01" w:rsidR="00355129" w:rsidRPr="00FD464C" w:rsidRDefault="002B4842" w:rsidP="00355129">
            <w:pPr>
              <w:spacing w:before="240"/>
              <w:rPr>
                <w:lang w:val="fr-CA"/>
              </w:rPr>
            </w:pPr>
            <w:r w:rsidRPr="002B4842">
              <w:rPr>
                <w:rFonts w:cs="Arial"/>
                <w:b/>
                <w:bCs/>
                <w:szCs w:val="20"/>
                <w:lang w:val="fr-CA"/>
              </w:rPr>
              <w:t xml:space="preserve">RÉPONDRE À </w:t>
            </w:r>
            <w:r w:rsidRPr="002B4842">
              <w:rPr>
                <w:rFonts w:cs="Arial"/>
                <w:b/>
                <w:bCs/>
                <w:szCs w:val="20"/>
                <w:u w:val="single"/>
                <w:lang w:val="fr-CA"/>
              </w:rPr>
              <w:t>TOUTES</w:t>
            </w:r>
            <w:r w:rsidRPr="002B4842">
              <w:rPr>
                <w:rFonts w:cs="Arial"/>
                <w:b/>
                <w:bCs/>
                <w:szCs w:val="20"/>
                <w:lang w:val="fr-CA"/>
              </w:rPr>
              <w:t xml:space="preserve"> LES QUESTIONS CI-DESSOUS</w:t>
            </w:r>
          </w:p>
        </w:tc>
      </w:tr>
      <w:tr w:rsidR="002B4842" w:rsidRPr="002B4842" w14:paraId="5D7333AB"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1BFD172" w14:textId="77777777" w:rsidR="002B4842" w:rsidRPr="002B4842" w:rsidRDefault="002B4842" w:rsidP="002B4842">
            <w:pPr>
              <w:widowControl w:val="0"/>
              <w:numPr>
                <w:ilvl w:val="0"/>
                <w:numId w:val="13"/>
              </w:numPr>
              <w:autoSpaceDE w:val="0"/>
              <w:autoSpaceDN w:val="0"/>
              <w:adjustRightInd w:val="0"/>
              <w:spacing w:before="40" w:after="40" w:line="240" w:lineRule="auto"/>
              <w:rPr>
                <w:rFonts w:cs="Arial"/>
                <w:color w:val="000000"/>
                <w:szCs w:val="24"/>
                <w:lang w:val="fr-CA"/>
              </w:rPr>
            </w:pPr>
            <w:r w:rsidRPr="002B4842">
              <w:rPr>
                <w:rFonts w:cs="Arial"/>
                <w:color w:val="000000"/>
                <w:szCs w:val="24"/>
                <w:lang w:val="fr-CA"/>
              </w:rPr>
              <w:t>Le bien-fonds en cause se trouve-t-il à Toronto?</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06D2BB97" w14:textId="77777777" w:rsidR="002B4842" w:rsidRPr="002B4842" w:rsidRDefault="002B4842" w:rsidP="002B4842">
            <w:pPr>
              <w:widowControl w:val="0"/>
              <w:autoSpaceDE w:val="0"/>
              <w:autoSpaceDN w:val="0"/>
              <w:adjustRightInd w:val="0"/>
              <w:spacing w:before="40" w:after="40" w:line="240" w:lineRule="auto"/>
              <w:rPr>
                <w:rFonts w:cs="Arial"/>
                <w:bCs/>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w:t>
            </w:r>
          </w:p>
        </w:tc>
      </w:tr>
      <w:tr w:rsidR="002B4842" w:rsidRPr="002B4842" w14:paraId="7FC979E1"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27922095" w14:textId="77777777" w:rsidR="002B4842" w:rsidRPr="002B4842" w:rsidRDefault="002B4842" w:rsidP="002B4842">
            <w:pPr>
              <w:widowControl w:val="0"/>
              <w:numPr>
                <w:ilvl w:val="1"/>
                <w:numId w:val="13"/>
              </w:numPr>
              <w:autoSpaceDE w:val="0"/>
              <w:autoSpaceDN w:val="0"/>
              <w:adjustRightInd w:val="0"/>
              <w:spacing w:before="40" w:after="0" w:line="240" w:lineRule="auto"/>
              <w:ind w:left="703"/>
              <w:rPr>
                <w:rFonts w:cs="Arial"/>
                <w:color w:val="000000"/>
                <w:szCs w:val="24"/>
                <w:lang w:val="fr-CA"/>
              </w:rPr>
            </w:pPr>
            <w:r w:rsidRPr="002B4842">
              <w:rPr>
                <w:rFonts w:cs="Arial"/>
                <w:color w:val="000000"/>
                <w:szCs w:val="24"/>
                <w:lang w:val="fr-CA"/>
              </w:rPr>
              <w:t xml:space="preserve">Si « Non », où se trouve-t-il? </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2BF8B877" w14:textId="2390CCD3" w:rsidR="002B4842" w:rsidRPr="002B4842" w:rsidRDefault="002B4842" w:rsidP="002B4842">
            <w:pPr>
              <w:widowControl w:val="0"/>
              <w:autoSpaceDE w:val="0"/>
              <w:autoSpaceDN w:val="0"/>
              <w:adjustRightInd w:val="0"/>
              <w:spacing w:before="40" w:after="40" w:line="240" w:lineRule="auto"/>
              <w:rPr>
                <w:rFonts w:cs="Arial"/>
                <w:bCs/>
                <w:szCs w:val="24"/>
                <w:lang w:val="fr-CA"/>
              </w:rPr>
            </w:pPr>
            <w:r w:rsidRPr="00FD464C">
              <w:rPr>
                <w:rFonts w:cs="Arial"/>
                <w:b/>
                <w:color w:val="0000FF"/>
                <w:szCs w:val="20"/>
                <w:shd w:val="clear" w:color="auto" w:fill="E7E6E6" w:themeFill="background2"/>
                <w:lang w:val="fr-CA"/>
              </w:rPr>
              <w:fldChar w:fldCharType="begin">
                <w:ffData>
                  <w:name w:val="Text2"/>
                  <w:enabled/>
                  <w:calcOnExit w:val="0"/>
                  <w:textInput/>
                </w:ffData>
              </w:fldChar>
            </w:r>
            <w:r w:rsidRPr="00FD464C">
              <w:rPr>
                <w:rFonts w:cs="Arial"/>
                <w:b/>
                <w:color w:val="0000FF"/>
                <w:szCs w:val="20"/>
                <w:shd w:val="clear" w:color="auto" w:fill="E7E6E6" w:themeFill="background2"/>
                <w:lang w:val="fr-CA"/>
              </w:rPr>
              <w:instrText xml:space="preserve"> FORMTEXT </w:instrText>
            </w:r>
            <w:r w:rsidRPr="00FD464C">
              <w:rPr>
                <w:rFonts w:cs="Arial"/>
                <w:b/>
                <w:color w:val="0000FF"/>
                <w:szCs w:val="20"/>
                <w:shd w:val="clear" w:color="auto" w:fill="E7E6E6" w:themeFill="background2"/>
                <w:lang w:val="fr-CA"/>
              </w:rPr>
            </w:r>
            <w:r w:rsidRPr="00FD464C">
              <w:rPr>
                <w:rFonts w:cs="Arial"/>
                <w:b/>
                <w:color w:val="0000FF"/>
                <w:szCs w:val="20"/>
                <w:shd w:val="clear" w:color="auto" w:fill="E7E6E6" w:themeFill="background2"/>
                <w:lang w:val="fr-CA"/>
              </w:rPr>
              <w:fldChar w:fldCharType="separate"/>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color w:val="0000FF"/>
                <w:szCs w:val="20"/>
                <w:shd w:val="clear" w:color="auto" w:fill="E7E6E6" w:themeFill="background2"/>
                <w:lang w:val="fr-CA"/>
              </w:rPr>
              <w:fldChar w:fldCharType="end"/>
            </w:r>
          </w:p>
        </w:tc>
      </w:tr>
      <w:tr w:rsidR="002B4842" w:rsidRPr="002B4842" w14:paraId="2E078B15"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F55A5F8" w14:textId="77777777" w:rsidR="002B4842" w:rsidRPr="002B4842" w:rsidRDefault="002B4842" w:rsidP="002B4842">
            <w:pPr>
              <w:widowControl w:val="0"/>
              <w:numPr>
                <w:ilvl w:val="0"/>
                <w:numId w:val="13"/>
              </w:numPr>
              <w:autoSpaceDE w:val="0"/>
              <w:autoSpaceDN w:val="0"/>
              <w:adjustRightInd w:val="0"/>
              <w:spacing w:before="40" w:after="40" w:line="240" w:lineRule="auto"/>
              <w:rPr>
                <w:rFonts w:cs="Arial"/>
                <w:color w:val="000000"/>
                <w:szCs w:val="24"/>
                <w:lang w:val="fr-CA"/>
              </w:rPr>
            </w:pPr>
            <w:r w:rsidRPr="002B4842">
              <w:rPr>
                <w:rFonts w:cs="Arial"/>
                <w:color w:val="000000"/>
                <w:szCs w:val="24"/>
                <w:lang w:val="fr-CA"/>
              </w:rPr>
              <w:t>Un jugement ou une ordonnance a-t-il ordonné un renvoi dans l’action?</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43CD1766" w14:textId="77777777" w:rsidR="002B4842" w:rsidRPr="002B4842" w:rsidRDefault="002B4842" w:rsidP="002B4842">
            <w:pPr>
              <w:widowControl w:val="0"/>
              <w:autoSpaceDE w:val="0"/>
              <w:autoSpaceDN w:val="0"/>
              <w:adjustRightInd w:val="0"/>
              <w:spacing w:before="40" w:after="40" w:line="240" w:lineRule="auto"/>
              <w:rPr>
                <w:rFonts w:cs="Arial"/>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w:t>
            </w:r>
          </w:p>
        </w:tc>
      </w:tr>
      <w:tr w:rsidR="002B4842" w:rsidRPr="002B4842" w14:paraId="5AE3BCD5"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26F7519" w14:textId="77777777" w:rsidR="002B4842" w:rsidRPr="002B4842" w:rsidRDefault="002B4842" w:rsidP="002B4842">
            <w:pPr>
              <w:widowControl w:val="0"/>
              <w:numPr>
                <w:ilvl w:val="1"/>
                <w:numId w:val="13"/>
              </w:numPr>
              <w:autoSpaceDE w:val="0"/>
              <w:autoSpaceDN w:val="0"/>
              <w:adjustRightInd w:val="0"/>
              <w:spacing w:before="40" w:after="0" w:line="240" w:lineRule="auto"/>
              <w:ind w:left="703"/>
              <w:rPr>
                <w:rFonts w:cs="Arial"/>
                <w:color w:val="000000"/>
                <w:szCs w:val="24"/>
                <w:lang w:val="fr-CA"/>
              </w:rPr>
            </w:pPr>
            <w:r w:rsidRPr="002B4842">
              <w:rPr>
                <w:rFonts w:cs="Arial"/>
                <w:color w:val="000000"/>
                <w:szCs w:val="24"/>
                <w:lang w:val="fr-CA"/>
              </w:rPr>
              <w:t>Si « Oui », une première conférence de gestion du procès ou une audience en vue d’obtenir des directives a-t-elle eu lieu?</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38EC436F" w14:textId="77777777" w:rsidR="002B4842" w:rsidRPr="002B4842" w:rsidRDefault="002B4842" w:rsidP="002B4842">
            <w:pPr>
              <w:spacing w:before="40" w:after="40" w:line="240" w:lineRule="auto"/>
              <w:rPr>
                <w:rFonts w:cs="Arial"/>
                <w:bCs/>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w:t>
            </w:r>
          </w:p>
        </w:tc>
      </w:tr>
      <w:tr w:rsidR="002B4842" w:rsidRPr="002B4842" w14:paraId="4661CF12"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DD02A77" w14:textId="77777777" w:rsidR="002B4842" w:rsidRPr="002B4842" w:rsidRDefault="002B4842" w:rsidP="002B4842">
            <w:pPr>
              <w:widowControl w:val="0"/>
              <w:numPr>
                <w:ilvl w:val="2"/>
                <w:numId w:val="13"/>
              </w:numPr>
              <w:autoSpaceDE w:val="0"/>
              <w:autoSpaceDN w:val="0"/>
              <w:adjustRightInd w:val="0"/>
              <w:spacing w:before="40" w:after="40" w:line="240" w:lineRule="auto"/>
              <w:ind w:left="967" w:hanging="247"/>
              <w:jc w:val="both"/>
              <w:rPr>
                <w:rFonts w:cs="Arial"/>
                <w:color w:val="000000"/>
                <w:szCs w:val="24"/>
                <w:lang w:val="fr-CA"/>
              </w:rPr>
            </w:pPr>
            <w:r w:rsidRPr="002B4842">
              <w:rPr>
                <w:rFonts w:cs="Arial"/>
                <w:color w:val="000000"/>
                <w:szCs w:val="24"/>
                <w:lang w:val="fr-CA"/>
              </w:rPr>
              <w:t>Si « Oui », donner le nom du protonotaire du renvoi :</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65FA176E" w14:textId="1A9760A1" w:rsidR="002B4842" w:rsidRPr="002B4842" w:rsidRDefault="002B4842" w:rsidP="002B4842">
            <w:pPr>
              <w:spacing w:before="40" w:after="40" w:line="240" w:lineRule="auto"/>
              <w:rPr>
                <w:rFonts w:cs="Arial"/>
                <w:bCs/>
                <w:szCs w:val="24"/>
                <w:lang w:val="fr-CA"/>
              </w:rPr>
            </w:pPr>
            <w:r w:rsidRPr="00FD464C">
              <w:rPr>
                <w:rFonts w:cs="Arial"/>
                <w:b/>
                <w:color w:val="0000FF"/>
                <w:szCs w:val="20"/>
                <w:shd w:val="clear" w:color="auto" w:fill="E7E6E6" w:themeFill="background2"/>
                <w:lang w:val="fr-CA"/>
              </w:rPr>
              <w:fldChar w:fldCharType="begin">
                <w:ffData>
                  <w:name w:val="Text2"/>
                  <w:enabled/>
                  <w:calcOnExit w:val="0"/>
                  <w:textInput/>
                </w:ffData>
              </w:fldChar>
            </w:r>
            <w:r w:rsidRPr="00FD464C">
              <w:rPr>
                <w:rFonts w:cs="Arial"/>
                <w:b/>
                <w:color w:val="0000FF"/>
                <w:szCs w:val="20"/>
                <w:shd w:val="clear" w:color="auto" w:fill="E7E6E6" w:themeFill="background2"/>
                <w:lang w:val="fr-CA"/>
              </w:rPr>
              <w:instrText xml:space="preserve"> FORMTEXT </w:instrText>
            </w:r>
            <w:r w:rsidRPr="00FD464C">
              <w:rPr>
                <w:rFonts w:cs="Arial"/>
                <w:b/>
                <w:color w:val="0000FF"/>
                <w:szCs w:val="20"/>
                <w:shd w:val="clear" w:color="auto" w:fill="E7E6E6" w:themeFill="background2"/>
                <w:lang w:val="fr-CA"/>
              </w:rPr>
            </w:r>
            <w:r w:rsidRPr="00FD464C">
              <w:rPr>
                <w:rFonts w:cs="Arial"/>
                <w:b/>
                <w:color w:val="0000FF"/>
                <w:szCs w:val="20"/>
                <w:shd w:val="clear" w:color="auto" w:fill="E7E6E6" w:themeFill="background2"/>
                <w:lang w:val="fr-CA"/>
              </w:rPr>
              <w:fldChar w:fldCharType="separate"/>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color w:val="0000FF"/>
                <w:szCs w:val="20"/>
                <w:shd w:val="clear" w:color="auto" w:fill="E7E6E6" w:themeFill="background2"/>
                <w:lang w:val="fr-CA"/>
              </w:rPr>
              <w:fldChar w:fldCharType="end"/>
            </w:r>
          </w:p>
        </w:tc>
      </w:tr>
      <w:tr w:rsidR="002B4842" w:rsidRPr="002B4842" w14:paraId="119B6986"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3151C5E6" w14:textId="77777777" w:rsidR="002B4842" w:rsidRPr="002B4842" w:rsidRDefault="002B4842" w:rsidP="002B4842">
            <w:pPr>
              <w:widowControl w:val="0"/>
              <w:numPr>
                <w:ilvl w:val="2"/>
                <w:numId w:val="13"/>
              </w:numPr>
              <w:autoSpaceDE w:val="0"/>
              <w:autoSpaceDN w:val="0"/>
              <w:adjustRightInd w:val="0"/>
              <w:spacing w:before="40" w:after="40" w:line="240" w:lineRule="auto"/>
              <w:ind w:left="967" w:hanging="247"/>
              <w:rPr>
                <w:rFonts w:cs="Arial"/>
                <w:color w:val="000000"/>
                <w:szCs w:val="24"/>
                <w:lang w:val="fr-CA"/>
              </w:rPr>
            </w:pPr>
            <w:r w:rsidRPr="002B4842">
              <w:rPr>
                <w:rFonts w:cs="Arial"/>
                <w:color w:val="000000"/>
                <w:szCs w:val="24"/>
                <w:lang w:val="fr-CA"/>
              </w:rPr>
              <w:t>Si « Non », une date d’audience a-t-elle été fixée? Si « Oui », indiquer la date :</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2921D2A9" w14:textId="696CF90D" w:rsidR="002B4842" w:rsidRPr="002B4842" w:rsidRDefault="002B4842" w:rsidP="002B4842">
            <w:pPr>
              <w:widowControl w:val="0"/>
              <w:tabs>
                <w:tab w:val="center" w:pos="1347"/>
              </w:tabs>
              <w:autoSpaceDE w:val="0"/>
              <w:autoSpaceDN w:val="0"/>
              <w:adjustRightInd w:val="0"/>
              <w:spacing w:before="40" w:after="40" w:line="240" w:lineRule="auto"/>
              <w:rPr>
                <w:rFonts w:cs="Arial"/>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  </w:t>
            </w:r>
            <w:r>
              <w:rPr>
                <w:rFonts w:cs="Arial"/>
                <w:bCs/>
                <w:szCs w:val="24"/>
                <w:lang w:val="fr-CA"/>
              </w:rPr>
              <w:br/>
            </w:r>
            <w:r w:rsidR="00887D78">
              <w:rPr>
                <w:rFonts w:cs="Arial"/>
                <w:b/>
                <w:color w:val="0000FF"/>
                <w:szCs w:val="20"/>
                <w:shd w:val="clear" w:color="auto" w:fill="E7E6E6" w:themeFill="background2"/>
                <w:lang w:val="fr-CA"/>
              </w:rPr>
              <w:fldChar w:fldCharType="begin">
                <w:ffData>
                  <w:name w:val=""/>
                  <w:enabled/>
                  <w:calcOnExit w:val="0"/>
                  <w:textInput>
                    <w:default w:val="AAAA-MM-JJ"/>
                    <w:maxLength w:val="10"/>
                  </w:textInput>
                </w:ffData>
              </w:fldChar>
            </w:r>
            <w:r w:rsidR="00887D78">
              <w:rPr>
                <w:rFonts w:cs="Arial"/>
                <w:b/>
                <w:color w:val="0000FF"/>
                <w:szCs w:val="20"/>
                <w:shd w:val="clear" w:color="auto" w:fill="E7E6E6" w:themeFill="background2"/>
                <w:lang w:val="fr-CA"/>
              </w:rPr>
              <w:instrText xml:space="preserve"> FORMTEXT </w:instrText>
            </w:r>
            <w:r w:rsidR="00887D78">
              <w:rPr>
                <w:rFonts w:cs="Arial"/>
                <w:b/>
                <w:color w:val="0000FF"/>
                <w:szCs w:val="20"/>
                <w:shd w:val="clear" w:color="auto" w:fill="E7E6E6" w:themeFill="background2"/>
                <w:lang w:val="fr-CA"/>
              </w:rPr>
            </w:r>
            <w:r w:rsidR="00887D78">
              <w:rPr>
                <w:rFonts w:cs="Arial"/>
                <w:b/>
                <w:color w:val="0000FF"/>
                <w:szCs w:val="20"/>
                <w:shd w:val="clear" w:color="auto" w:fill="E7E6E6" w:themeFill="background2"/>
                <w:lang w:val="fr-CA"/>
              </w:rPr>
              <w:fldChar w:fldCharType="separate"/>
            </w:r>
            <w:r w:rsidR="00887D78">
              <w:rPr>
                <w:rFonts w:cs="Arial"/>
                <w:b/>
                <w:noProof/>
                <w:color w:val="0000FF"/>
                <w:szCs w:val="20"/>
                <w:shd w:val="clear" w:color="auto" w:fill="E7E6E6" w:themeFill="background2"/>
                <w:lang w:val="fr-CA"/>
              </w:rPr>
              <w:t>AAAA-MM-JJ</w:t>
            </w:r>
            <w:r w:rsidR="00887D78">
              <w:rPr>
                <w:rFonts w:cs="Arial"/>
                <w:b/>
                <w:color w:val="0000FF"/>
                <w:szCs w:val="20"/>
                <w:shd w:val="clear" w:color="auto" w:fill="E7E6E6" w:themeFill="background2"/>
                <w:lang w:val="fr-CA"/>
              </w:rPr>
              <w:fldChar w:fldCharType="end"/>
            </w:r>
          </w:p>
        </w:tc>
      </w:tr>
      <w:tr w:rsidR="002B4842" w:rsidRPr="002B4842" w14:paraId="5E441AAA"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22C0223" w14:textId="77777777" w:rsidR="002B4842" w:rsidRPr="002B4842" w:rsidRDefault="002B4842" w:rsidP="002B4842">
            <w:pPr>
              <w:widowControl w:val="0"/>
              <w:numPr>
                <w:ilvl w:val="0"/>
                <w:numId w:val="13"/>
              </w:numPr>
              <w:autoSpaceDE w:val="0"/>
              <w:autoSpaceDN w:val="0"/>
              <w:adjustRightInd w:val="0"/>
              <w:spacing w:before="40" w:after="40" w:line="240" w:lineRule="auto"/>
              <w:rPr>
                <w:rFonts w:cs="Arial"/>
                <w:szCs w:val="24"/>
                <w:lang w:val="fr-CA"/>
              </w:rPr>
            </w:pPr>
            <w:r w:rsidRPr="002B4842">
              <w:rPr>
                <w:rFonts w:cs="Arial"/>
                <w:szCs w:val="24"/>
                <w:lang w:val="fr-CA"/>
              </w:rPr>
              <w:t>Décrire la mesure de redressement demandée :</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3D5AC4FE" w14:textId="352853AA" w:rsidR="002B4842" w:rsidRPr="002B4842" w:rsidRDefault="002B4842" w:rsidP="002B4842">
            <w:pPr>
              <w:widowControl w:val="0"/>
              <w:autoSpaceDE w:val="0"/>
              <w:autoSpaceDN w:val="0"/>
              <w:adjustRightInd w:val="0"/>
              <w:spacing w:before="40" w:after="40" w:line="240" w:lineRule="auto"/>
              <w:rPr>
                <w:rFonts w:cs="Arial"/>
                <w:szCs w:val="24"/>
                <w:lang w:val="fr-CA"/>
              </w:rPr>
            </w:pPr>
            <w:r w:rsidRPr="00FD464C">
              <w:rPr>
                <w:rFonts w:cs="Arial"/>
                <w:b/>
                <w:color w:val="0000FF"/>
                <w:szCs w:val="20"/>
                <w:shd w:val="clear" w:color="auto" w:fill="E7E6E6" w:themeFill="background2"/>
                <w:lang w:val="fr-CA"/>
              </w:rPr>
              <w:fldChar w:fldCharType="begin">
                <w:ffData>
                  <w:name w:val="Text2"/>
                  <w:enabled/>
                  <w:calcOnExit w:val="0"/>
                  <w:textInput/>
                </w:ffData>
              </w:fldChar>
            </w:r>
            <w:r w:rsidRPr="00FD464C">
              <w:rPr>
                <w:rFonts w:cs="Arial"/>
                <w:b/>
                <w:color w:val="0000FF"/>
                <w:szCs w:val="20"/>
                <w:shd w:val="clear" w:color="auto" w:fill="E7E6E6" w:themeFill="background2"/>
                <w:lang w:val="fr-CA"/>
              </w:rPr>
              <w:instrText xml:space="preserve"> FORMTEXT </w:instrText>
            </w:r>
            <w:r w:rsidRPr="00FD464C">
              <w:rPr>
                <w:rFonts w:cs="Arial"/>
                <w:b/>
                <w:color w:val="0000FF"/>
                <w:szCs w:val="20"/>
                <w:shd w:val="clear" w:color="auto" w:fill="E7E6E6" w:themeFill="background2"/>
                <w:lang w:val="fr-CA"/>
              </w:rPr>
            </w:r>
            <w:r w:rsidRPr="00FD464C">
              <w:rPr>
                <w:rFonts w:cs="Arial"/>
                <w:b/>
                <w:color w:val="0000FF"/>
                <w:szCs w:val="20"/>
                <w:shd w:val="clear" w:color="auto" w:fill="E7E6E6" w:themeFill="background2"/>
                <w:lang w:val="fr-CA"/>
              </w:rPr>
              <w:fldChar w:fldCharType="separate"/>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color w:val="0000FF"/>
                <w:szCs w:val="20"/>
                <w:shd w:val="clear" w:color="auto" w:fill="E7E6E6" w:themeFill="background2"/>
                <w:lang w:val="fr-CA"/>
              </w:rPr>
              <w:fldChar w:fldCharType="end"/>
            </w:r>
          </w:p>
        </w:tc>
      </w:tr>
      <w:tr w:rsidR="002B4842" w:rsidRPr="002B4842" w14:paraId="7B3910E9" w14:textId="77777777" w:rsidTr="002B4842">
        <w:tblPrEx>
          <w:jc w:val="center"/>
          <w:tblInd w:w="0" w:type="dxa"/>
          <w:tblCellMar>
            <w:top w:w="0" w:type="dxa"/>
            <w:left w:w="108" w:type="dxa"/>
            <w:bottom w:w="0" w:type="dxa"/>
            <w:right w:w="108" w:type="dxa"/>
          </w:tblCellMar>
          <w:tblLook w:val="0000" w:firstRow="0" w:lastRow="0" w:firstColumn="0" w:lastColumn="0" w:noHBand="0" w:noVBand="0"/>
        </w:tblPrEx>
        <w:trPr>
          <w:gridAfter w:val="1"/>
          <w:wAfter w:w="79" w:type="dxa"/>
          <w:trHeight w:val="317"/>
          <w:jc w:val="center"/>
        </w:trPr>
        <w:tc>
          <w:tcPr>
            <w:tcW w:w="7674"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75BFD627" w14:textId="77777777" w:rsidR="002B4842" w:rsidRPr="002B4842" w:rsidRDefault="002B4842" w:rsidP="002B4842">
            <w:pPr>
              <w:widowControl w:val="0"/>
              <w:numPr>
                <w:ilvl w:val="0"/>
                <w:numId w:val="14"/>
              </w:numPr>
              <w:autoSpaceDE w:val="0"/>
              <w:autoSpaceDN w:val="0"/>
              <w:adjustRightInd w:val="0"/>
              <w:spacing w:before="40" w:after="40" w:line="240" w:lineRule="auto"/>
              <w:contextualSpacing/>
              <w:rPr>
                <w:rFonts w:cs="Arial"/>
                <w:szCs w:val="24"/>
                <w:lang w:val="fr-CA"/>
              </w:rPr>
            </w:pPr>
            <w:r w:rsidRPr="002B4842">
              <w:rPr>
                <w:rFonts w:cs="Arial"/>
                <w:szCs w:val="24"/>
                <w:lang w:val="fr-CA"/>
              </w:rPr>
              <w:t>Dispositions légales ou règles en vertu desquelles la motion est déposée :</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5B8793AC" w14:textId="182F674C" w:rsidR="002B4842" w:rsidRPr="002B4842" w:rsidRDefault="002B4842" w:rsidP="002B4842">
            <w:pPr>
              <w:widowControl w:val="0"/>
              <w:autoSpaceDE w:val="0"/>
              <w:autoSpaceDN w:val="0"/>
              <w:adjustRightInd w:val="0"/>
              <w:spacing w:before="40" w:after="40" w:line="240" w:lineRule="auto"/>
              <w:rPr>
                <w:rFonts w:cs="Arial"/>
                <w:szCs w:val="24"/>
                <w:lang w:val="fr-CA"/>
              </w:rPr>
            </w:pPr>
            <w:r w:rsidRPr="00FD464C">
              <w:rPr>
                <w:rFonts w:cs="Arial"/>
                <w:b/>
                <w:color w:val="0000FF"/>
                <w:szCs w:val="20"/>
                <w:shd w:val="clear" w:color="auto" w:fill="E7E6E6" w:themeFill="background2"/>
                <w:lang w:val="fr-CA"/>
              </w:rPr>
              <w:fldChar w:fldCharType="begin">
                <w:ffData>
                  <w:name w:val="Text2"/>
                  <w:enabled/>
                  <w:calcOnExit w:val="0"/>
                  <w:textInput/>
                </w:ffData>
              </w:fldChar>
            </w:r>
            <w:r w:rsidRPr="00FD464C">
              <w:rPr>
                <w:rFonts w:cs="Arial"/>
                <w:b/>
                <w:color w:val="0000FF"/>
                <w:szCs w:val="20"/>
                <w:shd w:val="clear" w:color="auto" w:fill="E7E6E6" w:themeFill="background2"/>
                <w:lang w:val="fr-CA"/>
              </w:rPr>
              <w:instrText xml:space="preserve"> FORMTEXT </w:instrText>
            </w:r>
            <w:r w:rsidRPr="00FD464C">
              <w:rPr>
                <w:rFonts w:cs="Arial"/>
                <w:b/>
                <w:color w:val="0000FF"/>
                <w:szCs w:val="20"/>
                <w:shd w:val="clear" w:color="auto" w:fill="E7E6E6" w:themeFill="background2"/>
                <w:lang w:val="fr-CA"/>
              </w:rPr>
            </w:r>
            <w:r w:rsidRPr="00FD464C">
              <w:rPr>
                <w:rFonts w:cs="Arial"/>
                <w:b/>
                <w:color w:val="0000FF"/>
                <w:szCs w:val="20"/>
                <w:shd w:val="clear" w:color="auto" w:fill="E7E6E6" w:themeFill="background2"/>
                <w:lang w:val="fr-CA"/>
              </w:rPr>
              <w:fldChar w:fldCharType="separate"/>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noProof/>
                <w:color w:val="0000FF"/>
                <w:szCs w:val="20"/>
                <w:shd w:val="clear" w:color="auto" w:fill="E7E6E6" w:themeFill="background2"/>
                <w:lang w:val="fr-CA"/>
              </w:rPr>
              <w:t> </w:t>
            </w:r>
            <w:r w:rsidRPr="00FD464C">
              <w:rPr>
                <w:rFonts w:cs="Arial"/>
                <w:b/>
                <w:color w:val="0000FF"/>
                <w:szCs w:val="20"/>
                <w:shd w:val="clear" w:color="auto" w:fill="E7E6E6" w:themeFill="background2"/>
                <w:lang w:val="fr-CA"/>
              </w:rPr>
              <w:fldChar w:fldCharType="end"/>
            </w:r>
          </w:p>
        </w:tc>
      </w:tr>
    </w:tbl>
    <w:p w14:paraId="126A86F9" w14:textId="77777777" w:rsidR="002B4842" w:rsidRPr="002B4842" w:rsidRDefault="002B4842">
      <w:pPr>
        <w:rPr>
          <w:sz w:val="4"/>
          <w:szCs w:val="4"/>
        </w:rPr>
        <w:sectPr w:rsidR="002B4842" w:rsidRPr="002B4842" w:rsidSect="00880599">
          <w:footerReference w:type="default" r:id="rId13"/>
          <w:pgSz w:w="12240" w:h="15840"/>
          <w:pgMar w:top="346" w:right="720" w:bottom="245" w:left="720" w:header="720" w:footer="366" w:gutter="0"/>
          <w:cols w:space="720"/>
          <w:noEndnote/>
        </w:sectPr>
      </w:pPr>
    </w:p>
    <w:tbl>
      <w:tblPr>
        <w:tblW w:w="10866" w:type="dxa"/>
        <w:jc w:val="center"/>
        <w:tblLook w:val="0000" w:firstRow="0" w:lastRow="0" w:firstColumn="0" w:lastColumn="0" w:noHBand="0" w:noVBand="0"/>
      </w:tblPr>
      <w:tblGrid>
        <w:gridCol w:w="5322"/>
        <w:gridCol w:w="284"/>
        <w:gridCol w:w="2068"/>
        <w:gridCol w:w="3113"/>
        <w:gridCol w:w="79"/>
      </w:tblGrid>
      <w:tr w:rsidR="002B4842" w:rsidRPr="002B4842" w14:paraId="5F9A11EA"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74ABC45" w14:textId="77777777" w:rsidR="002B4842" w:rsidRPr="002B4842" w:rsidRDefault="002B4842" w:rsidP="002B4842">
            <w:pPr>
              <w:widowControl w:val="0"/>
              <w:numPr>
                <w:ilvl w:val="0"/>
                <w:numId w:val="14"/>
              </w:numPr>
              <w:autoSpaceDE w:val="0"/>
              <w:autoSpaceDN w:val="0"/>
              <w:adjustRightInd w:val="0"/>
              <w:spacing w:before="40" w:after="40" w:line="240" w:lineRule="auto"/>
              <w:contextualSpacing/>
              <w:rPr>
                <w:rFonts w:cs="Arial"/>
                <w:szCs w:val="24"/>
                <w:lang w:val="fr-CA"/>
              </w:rPr>
            </w:pPr>
            <w:r w:rsidRPr="002B4842">
              <w:rPr>
                <w:rFonts w:cs="Arial"/>
                <w:szCs w:val="24"/>
                <w:lang w:val="fr-CA"/>
              </w:rPr>
              <w:lastRenderedPageBreak/>
              <w:t>Le consentement du tribunal est-il nécessaire pour la motion?</w:t>
            </w:r>
            <w:r w:rsidRPr="002B4842">
              <w:rPr>
                <w:rFonts w:cs="Arial"/>
                <w:szCs w:val="24"/>
                <w:lang w:val="fr-CA"/>
              </w:rPr>
              <w:br/>
              <w:t xml:space="preserve">(art. 13 du Règl. de l’Ont. 302/18 pris en vertu de la </w:t>
            </w:r>
            <w:r w:rsidRPr="002B4842">
              <w:rPr>
                <w:rFonts w:cs="Arial"/>
                <w:i/>
                <w:iCs/>
                <w:szCs w:val="24"/>
                <w:lang w:val="fr-CA"/>
              </w:rPr>
              <w:t>Loi sur la construction</w:t>
            </w:r>
            <w:r w:rsidRPr="002B4842">
              <w:rPr>
                <w:rFonts w:cs="Arial"/>
                <w:szCs w:val="24"/>
                <w:lang w:val="fr-CA"/>
              </w:rPr>
              <w:t xml:space="preserve"> ou par. 67 (2) de l’ancienne </w:t>
            </w:r>
            <w:r w:rsidRPr="002B4842">
              <w:rPr>
                <w:rFonts w:cs="Arial"/>
                <w:i/>
                <w:szCs w:val="24"/>
                <w:lang w:val="fr-CA"/>
              </w:rPr>
              <w:t>Loi sur le privilège dans l’industrie de la construction</w:t>
            </w:r>
            <w:r w:rsidRPr="002B4842">
              <w:rPr>
                <w:rFonts w:cs="Arial"/>
                <w:szCs w:val="24"/>
                <w:lang w:val="fr-CA"/>
              </w:rPr>
              <w:t>, selon ce qui convient)</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69258632" w14:textId="77777777" w:rsidR="002B4842" w:rsidRPr="002B4842" w:rsidRDefault="002B4842" w:rsidP="002B4842">
            <w:pPr>
              <w:widowControl w:val="0"/>
              <w:autoSpaceDE w:val="0"/>
              <w:autoSpaceDN w:val="0"/>
              <w:adjustRightInd w:val="0"/>
              <w:spacing w:before="40" w:after="40" w:line="240" w:lineRule="auto"/>
              <w:rPr>
                <w:rFonts w:cs="Arial"/>
                <w:szCs w:val="24"/>
                <w:shd w:val="clear" w:color="auto" w:fill="E7E6E6" w:themeFill="background2"/>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w:t>
            </w:r>
          </w:p>
        </w:tc>
      </w:tr>
      <w:tr w:rsidR="002B4842" w:rsidRPr="002B4842" w14:paraId="1418F1DD"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4AE3179" w14:textId="77777777" w:rsidR="002B4842" w:rsidRPr="002B4842" w:rsidRDefault="002B4842" w:rsidP="002B4842">
            <w:pPr>
              <w:widowControl w:val="0"/>
              <w:numPr>
                <w:ilvl w:val="2"/>
                <w:numId w:val="13"/>
              </w:numPr>
              <w:autoSpaceDE w:val="0"/>
              <w:autoSpaceDN w:val="0"/>
              <w:adjustRightInd w:val="0"/>
              <w:spacing w:before="40" w:after="40" w:line="240" w:lineRule="auto"/>
              <w:ind w:left="1152" w:hanging="247"/>
              <w:jc w:val="both"/>
              <w:rPr>
                <w:rFonts w:cs="Arial"/>
                <w:spacing w:val="-4"/>
                <w:szCs w:val="24"/>
                <w:lang w:val="fr-CA"/>
              </w:rPr>
            </w:pPr>
            <w:r w:rsidRPr="002B4842">
              <w:rPr>
                <w:rFonts w:cs="Arial"/>
                <w:color w:val="000000"/>
                <w:spacing w:val="-4"/>
                <w:szCs w:val="24"/>
                <w:lang w:val="fr-CA"/>
              </w:rPr>
              <w:t>Si « Oui », le consentement du tribunal a-t-il déjà été obtenu</w:t>
            </w:r>
            <w:r w:rsidRPr="002B4842">
              <w:rPr>
                <w:rFonts w:cs="Arial"/>
                <w:spacing w:val="-4"/>
                <w:szCs w:val="24"/>
                <w:lang w:val="fr-CA"/>
              </w:rPr>
              <w:t>?</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19ACC547" w14:textId="77777777" w:rsidR="002B4842" w:rsidRPr="002B4842" w:rsidRDefault="002B4842" w:rsidP="002B4842">
            <w:pPr>
              <w:widowControl w:val="0"/>
              <w:autoSpaceDE w:val="0"/>
              <w:autoSpaceDN w:val="0"/>
              <w:adjustRightInd w:val="0"/>
              <w:spacing w:before="40" w:after="40" w:line="240" w:lineRule="auto"/>
              <w:rPr>
                <w:rFonts w:cs="Arial"/>
                <w:bCs/>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w:t>
            </w:r>
          </w:p>
        </w:tc>
      </w:tr>
      <w:tr w:rsidR="002B4842" w:rsidRPr="002B4842" w14:paraId="0326C6E8"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1C036030" w14:textId="77777777" w:rsidR="002B4842" w:rsidRPr="002B4842" w:rsidRDefault="002B4842" w:rsidP="002B4842">
            <w:pPr>
              <w:widowControl w:val="0"/>
              <w:numPr>
                <w:ilvl w:val="2"/>
                <w:numId w:val="13"/>
              </w:numPr>
              <w:autoSpaceDE w:val="0"/>
              <w:autoSpaceDN w:val="0"/>
              <w:adjustRightInd w:val="0"/>
              <w:spacing w:before="40" w:after="40" w:line="240" w:lineRule="auto"/>
              <w:ind w:left="1152" w:hanging="247"/>
              <w:jc w:val="both"/>
              <w:rPr>
                <w:rFonts w:cs="Arial"/>
                <w:szCs w:val="24"/>
                <w:lang w:val="fr-CA"/>
              </w:rPr>
            </w:pPr>
            <w:r w:rsidRPr="002B4842">
              <w:rPr>
                <w:rFonts w:cs="Arial"/>
                <w:color w:val="000000"/>
                <w:szCs w:val="24"/>
                <w:lang w:val="fr-CA"/>
              </w:rPr>
              <w:t>Si « Non », le consentement est-il contesté par une partie</w:t>
            </w:r>
            <w:r w:rsidRPr="002B4842">
              <w:rPr>
                <w:rFonts w:cs="Arial"/>
                <w:szCs w:val="24"/>
                <w:lang w:val="fr-CA"/>
              </w:rPr>
              <w:t>?</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488DCE0E" w14:textId="77777777" w:rsidR="002B4842" w:rsidRPr="002B4842" w:rsidRDefault="002B4842" w:rsidP="002B4842">
            <w:pPr>
              <w:widowControl w:val="0"/>
              <w:autoSpaceDE w:val="0"/>
              <w:autoSpaceDN w:val="0"/>
              <w:adjustRightInd w:val="0"/>
              <w:spacing w:before="40" w:after="40" w:line="240" w:lineRule="auto"/>
              <w:rPr>
                <w:rFonts w:cs="Arial"/>
                <w:bCs/>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Je ne sais pas</w:t>
            </w:r>
          </w:p>
        </w:tc>
      </w:tr>
      <w:tr w:rsidR="002B4842" w:rsidRPr="002B4842" w14:paraId="14F33592"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1A96144" w14:textId="77777777" w:rsidR="002B4842" w:rsidRPr="002B4842" w:rsidRDefault="002B4842" w:rsidP="002B4842">
            <w:pPr>
              <w:widowControl w:val="0"/>
              <w:numPr>
                <w:ilvl w:val="0"/>
                <w:numId w:val="13"/>
              </w:numPr>
              <w:autoSpaceDE w:val="0"/>
              <w:autoSpaceDN w:val="0"/>
              <w:adjustRightInd w:val="0"/>
              <w:spacing w:before="40" w:after="40" w:line="240" w:lineRule="auto"/>
              <w:rPr>
                <w:rFonts w:cs="Arial"/>
                <w:szCs w:val="24"/>
                <w:lang w:val="fr-CA"/>
              </w:rPr>
            </w:pPr>
            <w:r w:rsidRPr="002B4842">
              <w:rPr>
                <w:rFonts w:cs="Arial"/>
                <w:szCs w:val="24"/>
                <w:lang w:val="fr-CA"/>
              </w:rPr>
              <w:t xml:space="preserve">La motion est-elle urgente? </w:t>
            </w:r>
            <w:r w:rsidRPr="002B4842">
              <w:rPr>
                <w:rFonts w:cs="Arial"/>
                <w:color w:val="000000"/>
                <w:szCs w:val="24"/>
                <w:lang w:val="fr-CA"/>
              </w:rPr>
              <w:t>Si « Oui », expliquer brièvement pourquoi</w:t>
            </w:r>
            <w:r w:rsidRPr="002B4842">
              <w:rPr>
                <w:rFonts w:cs="Arial"/>
                <w:szCs w:val="24"/>
                <w:lang w:val="fr-CA"/>
              </w:rPr>
              <w:t>.</w:t>
            </w:r>
          </w:p>
          <w:p w14:paraId="5A051CE9" w14:textId="205067BA" w:rsidR="002B4842" w:rsidRPr="002B4842" w:rsidRDefault="002B4842" w:rsidP="002B4842">
            <w:pPr>
              <w:widowControl w:val="0"/>
              <w:autoSpaceDE w:val="0"/>
              <w:autoSpaceDN w:val="0"/>
              <w:adjustRightInd w:val="0"/>
              <w:spacing w:before="40" w:after="40" w:line="240" w:lineRule="auto"/>
              <w:ind w:left="360"/>
              <w:rPr>
                <w:rFonts w:cs="Arial"/>
                <w:szCs w:val="24"/>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1132F1C1" w14:textId="77777777" w:rsidR="002B4842" w:rsidRPr="002B4842" w:rsidRDefault="002B4842" w:rsidP="002B4842">
            <w:pPr>
              <w:keepNext/>
              <w:widowControl w:val="0"/>
              <w:autoSpaceDE w:val="0"/>
              <w:autoSpaceDN w:val="0"/>
              <w:adjustRightInd w:val="0"/>
              <w:spacing w:before="40" w:after="40" w:line="240" w:lineRule="auto"/>
              <w:rPr>
                <w:rFonts w:cs="Arial"/>
                <w:bCs/>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w:t>
            </w:r>
          </w:p>
          <w:p w14:paraId="6A713B0C" w14:textId="77777777" w:rsidR="002B4842" w:rsidRPr="002B4842" w:rsidRDefault="002B4842" w:rsidP="002B4842">
            <w:pPr>
              <w:spacing w:line="240" w:lineRule="auto"/>
              <w:jc w:val="right"/>
              <w:rPr>
                <w:rFonts w:cs="Arial"/>
                <w:szCs w:val="24"/>
                <w:lang w:val="fr-CA"/>
              </w:rPr>
            </w:pPr>
          </w:p>
        </w:tc>
      </w:tr>
      <w:tr w:rsidR="002B4842" w:rsidRPr="002B4842" w14:paraId="154CD532"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515ADF54" w14:textId="77777777" w:rsidR="002B4842" w:rsidRPr="002B4842" w:rsidRDefault="002B4842" w:rsidP="002B4842">
            <w:pPr>
              <w:widowControl w:val="0"/>
              <w:numPr>
                <w:ilvl w:val="0"/>
                <w:numId w:val="13"/>
              </w:numPr>
              <w:autoSpaceDE w:val="0"/>
              <w:autoSpaceDN w:val="0"/>
              <w:adjustRightInd w:val="0"/>
              <w:spacing w:before="40" w:after="40" w:line="240" w:lineRule="auto"/>
              <w:rPr>
                <w:rFonts w:cs="Arial"/>
                <w:szCs w:val="24"/>
                <w:lang w:val="fr-CA"/>
              </w:rPr>
            </w:pPr>
            <w:r w:rsidRPr="002B4842">
              <w:rPr>
                <w:rFonts w:cs="Arial"/>
                <w:color w:val="000000"/>
                <w:szCs w:val="24"/>
                <w:lang w:val="fr-CA"/>
              </w:rPr>
              <w:t>Durée estimée des plaidoiries orales de toutes les parties</w:t>
            </w:r>
            <w:r w:rsidRPr="002B4842">
              <w:rPr>
                <w:rFonts w:cs="Arial"/>
                <w:szCs w:val="24"/>
                <w:lang w:val="fr-CA"/>
              </w:rPr>
              <w:t xml:space="preserve"> (y compris les répliques et dépens) :</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263689AF" w14:textId="5DFB324B" w:rsidR="002B4842" w:rsidRPr="002B4842" w:rsidRDefault="002B4842" w:rsidP="002B4842">
            <w:pPr>
              <w:spacing w:before="40" w:after="40" w:line="240" w:lineRule="auto"/>
              <w:rPr>
                <w:rFonts w:cs="Arial"/>
                <w:szCs w:val="24"/>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r>
      <w:tr w:rsidR="002B4842" w:rsidRPr="002B4842" w14:paraId="134CCCF4"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3F9B91BE" w14:textId="5A19D945" w:rsidR="002B4842" w:rsidRPr="002B4842" w:rsidRDefault="002B4842" w:rsidP="002B4842">
            <w:pPr>
              <w:keepLines/>
              <w:widowControl w:val="0"/>
              <w:numPr>
                <w:ilvl w:val="0"/>
                <w:numId w:val="13"/>
              </w:numPr>
              <w:autoSpaceDE w:val="0"/>
              <w:autoSpaceDN w:val="0"/>
              <w:adjustRightInd w:val="0"/>
              <w:spacing w:before="40" w:after="40" w:line="240" w:lineRule="auto"/>
              <w:rPr>
                <w:rFonts w:cs="Arial"/>
                <w:b/>
                <w:szCs w:val="24"/>
                <w:lang w:val="fr-CA"/>
              </w:rPr>
            </w:pPr>
            <w:r w:rsidRPr="002B4842">
              <w:rPr>
                <w:rFonts w:cs="Arial"/>
                <w:color w:val="000000"/>
                <w:szCs w:val="24"/>
                <w:lang w:val="fr-CA"/>
              </w:rPr>
              <w:t xml:space="preserve">L’audience orale est-elle demandée pour une audience en personne ou par vidéoconférence (sélectionner </w:t>
            </w:r>
            <w:r w:rsidRPr="002B4842">
              <w:rPr>
                <w:rFonts w:cs="Arial"/>
                <w:color w:val="000000"/>
                <w:szCs w:val="24"/>
                <w:u w:val="single"/>
                <w:lang w:val="fr-CA"/>
              </w:rPr>
              <w:t>une seule</w:t>
            </w:r>
            <w:r w:rsidRPr="002B4842">
              <w:rPr>
                <w:rFonts w:cs="Arial"/>
                <w:color w:val="000000"/>
                <w:szCs w:val="24"/>
                <w:lang w:val="fr-CA"/>
              </w:rPr>
              <w:t xml:space="preserve"> méthode d’audience)?</w:t>
            </w:r>
            <w:r w:rsidRPr="00D03ACE">
              <w:rPr>
                <w:rFonts w:cs="Arial"/>
                <w:color w:val="000000"/>
                <w:szCs w:val="24"/>
                <w:lang w:val="fr-CA"/>
              </w:rPr>
              <w:t xml:space="preserve">  </w:t>
            </w:r>
            <w:r w:rsidRPr="002B4842">
              <w:rPr>
                <w:rFonts w:cs="Arial"/>
                <w:spacing w:val="-4"/>
                <w:szCs w:val="24"/>
                <w:lang w:val="fr-CA"/>
              </w:rPr>
              <w:t>(</w:t>
            </w:r>
            <w:r w:rsidRPr="002B4842">
              <w:rPr>
                <w:rFonts w:cs="Arial"/>
                <w:b/>
                <w:spacing w:val="-4"/>
                <w:szCs w:val="24"/>
                <w:lang w:val="fr-CA"/>
              </w:rPr>
              <w:t xml:space="preserve">Nota </w:t>
            </w:r>
            <w:r w:rsidRPr="002B4842">
              <w:rPr>
                <w:rFonts w:cs="Arial"/>
                <w:spacing w:val="-4"/>
                <w:szCs w:val="24"/>
                <w:lang w:val="fr-CA"/>
              </w:rPr>
              <w:t>: La disponibilité d’audiences en personne pourrait être plus limitée.)</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4E32F0CD" w14:textId="77777777" w:rsidR="002B4842" w:rsidRPr="002B4842" w:rsidRDefault="002B4842" w:rsidP="002B4842">
            <w:pPr>
              <w:spacing w:before="40" w:after="40" w:line="240" w:lineRule="auto"/>
              <w:rPr>
                <w:rFonts w:cs="Arial"/>
                <w:bCs/>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En personne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À distance</w:t>
            </w:r>
          </w:p>
        </w:tc>
      </w:tr>
      <w:tr w:rsidR="002B4842" w:rsidRPr="002B4842" w14:paraId="6AC003F4"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045F7660" w14:textId="77777777" w:rsidR="002B4842" w:rsidRPr="002B4842" w:rsidRDefault="002B4842" w:rsidP="002B4842">
            <w:pPr>
              <w:widowControl w:val="0"/>
              <w:numPr>
                <w:ilvl w:val="1"/>
                <w:numId w:val="13"/>
              </w:numPr>
              <w:autoSpaceDE w:val="0"/>
              <w:autoSpaceDN w:val="0"/>
              <w:adjustRightInd w:val="0"/>
              <w:spacing w:before="40" w:after="40" w:line="240" w:lineRule="auto"/>
              <w:ind w:left="703"/>
              <w:rPr>
                <w:rFonts w:cs="Arial"/>
                <w:b/>
                <w:spacing w:val="-4"/>
                <w:szCs w:val="24"/>
                <w:lang w:val="fr-CA"/>
              </w:rPr>
            </w:pPr>
            <w:r w:rsidRPr="002B4842">
              <w:rPr>
                <w:rFonts w:cs="Arial"/>
                <w:color w:val="000000"/>
                <w:spacing w:val="-4"/>
                <w:szCs w:val="24"/>
                <w:lang w:val="fr-CA"/>
              </w:rPr>
              <w:t>Si une audience en personne est demandée, la demande est-elle présentée sur consentement de toutes les parties concernées?</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5D4CEA29" w14:textId="77777777" w:rsidR="002B4842" w:rsidRPr="002B4842" w:rsidRDefault="002B4842" w:rsidP="002B4842">
            <w:pPr>
              <w:spacing w:before="40" w:after="40" w:line="240" w:lineRule="auto"/>
              <w:rPr>
                <w:rFonts w:cs="Arial"/>
                <w:szCs w:val="24"/>
                <w:lang w:val="fr-CA"/>
              </w:rPr>
            </w:pP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Oui  </w:t>
            </w:r>
            <w:r w:rsidRPr="002B4842">
              <w:rPr>
                <w:rFonts w:cs="Arial"/>
                <w:bCs/>
                <w:szCs w:val="24"/>
                <w:lang w:val="fr-CA"/>
              </w:rPr>
              <w:fldChar w:fldCharType="begin">
                <w:ffData>
                  <w:name w:val="Check5"/>
                  <w:enabled/>
                  <w:calcOnExit w:val="0"/>
                  <w:checkBox>
                    <w:sizeAuto/>
                    <w:default w:val="0"/>
                    <w:checked w:val="0"/>
                  </w:checkBox>
                </w:ffData>
              </w:fldChar>
            </w:r>
            <w:r w:rsidRPr="002B4842">
              <w:rPr>
                <w:rFonts w:cs="Arial"/>
                <w:bCs/>
                <w:szCs w:val="24"/>
                <w:lang w:val="fr-CA"/>
              </w:rPr>
              <w:instrText xml:space="preserve"> FORMCHECKBOX </w:instrText>
            </w:r>
            <w:r w:rsidR="0032471D">
              <w:rPr>
                <w:rFonts w:cs="Arial"/>
                <w:bCs/>
                <w:szCs w:val="24"/>
                <w:lang w:val="fr-CA"/>
              </w:rPr>
            </w:r>
            <w:r w:rsidR="0032471D">
              <w:rPr>
                <w:rFonts w:cs="Arial"/>
                <w:bCs/>
                <w:szCs w:val="24"/>
                <w:lang w:val="fr-CA"/>
              </w:rPr>
              <w:fldChar w:fldCharType="separate"/>
            </w:r>
            <w:r w:rsidRPr="002B4842">
              <w:rPr>
                <w:rFonts w:cs="Arial"/>
                <w:bCs/>
                <w:szCs w:val="24"/>
                <w:lang w:val="fr-CA"/>
              </w:rPr>
              <w:fldChar w:fldCharType="end"/>
            </w:r>
            <w:r w:rsidRPr="002B4842">
              <w:rPr>
                <w:rFonts w:cs="Arial"/>
                <w:bCs/>
                <w:szCs w:val="24"/>
                <w:lang w:val="fr-CA"/>
              </w:rPr>
              <w:t xml:space="preserve"> Non</w:t>
            </w:r>
          </w:p>
        </w:tc>
      </w:tr>
      <w:tr w:rsidR="002B4842" w:rsidRPr="002B4842" w14:paraId="7754213E" w14:textId="77777777" w:rsidTr="002B4842">
        <w:trPr>
          <w:gridAfter w:val="1"/>
          <w:wAfter w:w="79" w:type="dxa"/>
          <w:trHeight w:val="317"/>
          <w:jc w:val="center"/>
        </w:trPr>
        <w:tc>
          <w:tcPr>
            <w:tcW w:w="7674" w:type="dxa"/>
            <w:gridSpan w:val="3"/>
            <w:tcBorders>
              <w:top w:val="single" w:sz="2" w:space="0" w:color="000000"/>
              <w:left w:val="single" w:sz="2" w:space="0" w:color="000000"/>
              <w:bottom w:val="single" w:sz="2" w:space="0" w:color="000000"/>
              <w:right w:val="single" w:sz="2" w:space="0" w:color="000000"/>
            </w:tcBorders>
            <w:shd w:val="clear" w:color="000000" w:fill="FFFFFF"/>
          </w:tcPr>
          <w:p w14:paraId="63649868" w14:textId="77777777" w:rsidR="002B4842" w:rsidRPr="002B4842" w:rsidRDefault="002B4842" w:rsidP="002B4842">
            <w:pPr>
              <w:keepNext/>
              <w:widowControl w:val="0"/>
              <w:numPr>
                <w:ilvl w:val="0"/>
                <w:numId w:val="13"/>
              </w:numPr>
              <w:autoSpaceDE w:val="0"/>
              <w:autoSpaceDN w:val="0"/>
              <w:adjustRightInd w:val="0"/>
              <w:spacing w:before="40" w:after="0" w:line="240" w:lineRule="auto"/>
              <w:rPr>
                <w:rFonts w:cs="Arial"/>
                <w:szCs w:val="24"/>
                <w:lang w:val="fr-CA"/>
              </w:rPr>
            </w:pPr>
            <w:r w:rsidRPr="002B4842">
              <w:rPr>
                <w:rFonts w:cs="Arial"/>
                <w:color w:val="000000"/>
                <w:szCs w:val="24"/>
                <w:lang w:val="fr-CA"/>
              </w:rPr>
              <w:t>Quelles sont les dates demandées pour l’audition de la motion?</w:t>
            </w:r>
          </w:p>
          <w:p w14:paraId="2537B5C9" w14:textId="77777777" w:rsidR="002B4842" w:rsidRPr="002B4842" w:rsidRDefault="002B4842" w:rsidP="002B4842">
            <w:pPr>
              <w:widowControl w:val="0"/>
              <w:autoSpaceDE w:val="0"/>
              <w:autoSpaceDN w:val="0"/>
              <w:adjustRightInd w:val="0"/>
              <w:spacing w:before="40" w:after="40" w:line="240" w:lineRule="auto"/>
              <w:ind w:left="360"/>
              <w:rPr>
                <w:rFonts w:cs="Arial"/>
                <w:szCs w:val="24"/>
                <w:lang w:val="fr-CA"/>
              </w:rPr>
            </w:pPr>
            <w:r w:rsidRPr="002B4842">
              <w:rPr>
                <w:rFonts w:cs="Arial"/>
                <w:szCs w:val="24"/>
                <w:lang w:val="fr-CA"/>
              </w:rPr>
              <w:t>(</w:t>
            </w:r>
            <w:r w:rsidRPr="002B4842">
              <w:rPr>
                <w:rFonts w:cs="Arial"/>
                <w:b/>
                <w:szCs w:val="24"/>
                <w:lang w:val="fr-CA"/>
              </w:rPr>
              <w:t xml:space="preserve">Nota </w:t>
            </w:r>
            <w:r w:rsidRPr="002B4842">
              <w:rPr>
                <w:rFonts w:cs="Arial"/>
                <w:szCs w:val="24"/>
                <w:lang w:val="fr-CA"/>
              </w:rPr>
              <w:t>: Des dates d’audition possibles devraient être obtenues du Bureau des actions relatives au privilège dans l'industrie de la construction et des renvois aux protonotaires avant de soumettre le présent formulaire.)</w:t>
            </w:r>
          </w:p>
        </w:tc>
        <w:tc>
          <w:tcPr>
            <w:tcW w:w="3113" w:type="dxa"/>
            <w:tcBorders>
              <w:top w:val="single" w:sz="2" w:space="0" w:color="000000"/>
              <w:left w:val="single" w:sz="2" w:space="0" w:color="000000"/>
              <w:bottom w:val="single" w:sz="2" w:space="0" w:color="000000"/>
              <w:right w:val="single" w:sz="2" w:space="0" w:color="000000"/>
            </w:tcBorders>
            <w:shd w:val="clear" w:color="auto" w:fill="auto"/>
          </w:tcPr>
          <w:p w14:paraId="654597FD" w14:textId="32D85072" w:rsidR="002B4842" w:rsidRPr="002B4842" w:rsidRDefault="00887D78" w:rsidP="002B4842">
            <w:pPr>
              <w:spacing w:before="40" w:after="40" w:line="240" w:lineRule="auto"/>
              <w:rPr>
                <w:rFonts w:cs="Arial"/>
                <w:b/>
                <w:color w:val="0000FF"/>
                <w:szCs w:val="24"/>
                <w:lang w:val="fr-CA"/>
              </w:rPr>
            </w:pPr>
            <w:r>
              <w:rPr>
                <w:rFonts w:cs="Arial"/>
                <w:b/>
                <w:color w:val="0000FF"/>
                <w:szCs w:val="20"/>
                <w:shd w:val="clear" w:color="auto" w:fill="E7E6E6" w:themeFill="background2"/>
                <w:lang w:val="fr-CA"/>
              </w:rPr>
              <w:fldChar w:fldCharType="begin">
                <w:ffData>
                  <w:name w:val=""/>
                  <w:enabled/>
                  <w:calcOnExit w:val="0"/>
                  <w:textInput>
                    <w:default w:val="AAAA-MM-JJ"/>
                    <w:maxLength w:val="10"/>
                  </w:textInput>
                </w:ffData>
              </w:fldChar>
            </w:r>
            <w:r>
              <w:rPr>
                <w:rFonts w:cs="Arial"/>
                <w:b/>
                <w:color w:val="0000FF"/>
                <w:szCs w:val="20"/>
                <w:shd w:val="clear" w:color="auto" w:fill="E7E6E6" w:themeFill="background2"/>
                <w:lang w:val="fr-CA"/>
              </w:rPr>
              <w:instrText xml:space="preserve"> FORMTEXT </w:instrText>
            </w:r>
            <w:r>
              <w:rPr>
                <w:rFonts w:cs="Arial"/>
                <w:b/>
                <w:color w:val="0000FF"/>
                <w:szCs w:val="20"/>
                <w:shd w:val="clear" w:color="auto" w:fill="E7E6E6" w:themeFill="background2"/>
                <w:lang w:val="fr-CA"/>
              </w:rPr>
            </w:r>
            <w:r>
              <w:rPr>
                <w:rFonts w:cs="Arial"/>
                <w:b/>
                <w:color w:val="0000FF"/>
                <w:szCs w:val="20"/>
                <w:shd w:val="clear" w:color="auto" w:fill="E7E6E6" w:themeFill="background2"/>
                <w:lang w:val="fr-CA"/>
              </w:rPr>
              <w:fldChar w:fldCharType="separate"/>
            </w:r>
            <w:r>
              <w:rPr>
                <w:rFonts w:cs="Arial"/>
                <w:b/>
                <w:noProof/>
                <w:color w:val="0000FF"/>
                <w:szCs w:val="20"/>
                <w:shd w:val="clear" w:color="auto" w:fill="E7E6E6" w:themeFill="background2"/>
                <w:lang w:val="fr-CA"/>
              </w:rPr>
              <w:t>AAAA-MM-JJ</w:t>
            </w:r>
            <w:r>
              <w:rPr>
                <w:rFonts w:cs="Arial"/>
                <w:b/>
                <w:color w:val="0000FF"/>
                <w:szCs w:val="20"/>
                <w:shd w:val="clear" w:color="auto" w:fill="E7E6E6" w:themeFill="background2"/>
                <w:lang w:val="fr-CA"/>
              </w:rPr>
              <w:fldChar w:fldCharType="end"/>
            </w:r>
          </w:p>
          <w:p w14:paraId="39E4B90D" w14:textId="0D565013" w:rsidR="002B4842" w:rsidRPr="002B4842" w:rsidRDefault="00887D78" w:rsidP="002B4842">
            <w:pPr>
              <w:spacing w:before="40" w:after="40" w:line="240" w:lineRule="auto"/>
              <w:rPr>
                <w:rFonts w:cs="Arial"/>
                <w:b/>
                <w:color w:val="0000FF"/>
                <w:szCs w:val="24"/>
                <w:lang w:val="fr-CA"/>
              </w:rPr>
            </w:pPr>
            <w:r>
              <w:rPr>
                <w:rFonts w:cs="Arial"/>
                <w:b/>
                <w:color w:val="0000FF"/>
                <w:szCs w:val="20"/>
                <w:shd w:val="clear" w:color="auto" w:fill="E7E6E6" w:themeFill="background2"/>
                <w:lang w:val="fr-CA"/>
              </w:rPr>
              <w:fldChar w:fldCharType="begin">
                <w:ffData>
                  <w:name w:val=""/>
                  <w:enabled/>
                  <w:calcOnExit w:val="0"/>
                  <w:textInput>
                    <w:default w:val="AAAA-MM-JJ"/>
                    <w:maxLength w:val="10"/>
                  </w:textInput>
                </w:ffData>
              </w:fldChar>
            </w:r>
            <w:r>
              <w:rPr>
                <w:rFonts w:cs="Arial"/>
                <w:b/>
                <w:color w:val="0000FF"/>
                <w:szCs w:val="20"/>
                <w:shd w:val="clear" w:color="auto" w:fill="E7E6E6" w:themeFill="background2"/>
                <w:lang w:val="fr-CA"/>
              </w:rPr>
              <w:instrText xml:space="preserve"> FORMTEXT </w:instrText>
            </w:r>
            <w:r>
              <w:rPr>
                <w:rFonts w:cs="Arial"/>
                <w:b/>
                <w:color w:val="0000FF"/>
                <w:szCs w:val="20"/>
                <w:shd w:val="clear" w:color="auto" w:fill="E7E6E6" w:themeFill="background2"/>
                <w:lang w:val="fr-CA"/>
              </w:rPr>
            </w:r>
            <w:r>
              <w:rPr>
                <w:rFonts w:cs="Arial"/>
                <w:b/>
                <w:color w:val="0000FF"/>
                <w:szCs w:val="20"/>
                <w:shd w:val="clear" w:color="auto" w:fill="E7E6E6" w:themeFill="background2"/>
                <w:lang w:val="fr-CA"/>
              </w:rPr>
              <w:fldChar w:fldCharType="separate"/>
            </w:r>
            <w:r>
              <w:rPr>
                <w:rFonts w:cs="Arial"/>
                <w:b/>
                <w:noProof/>
                <w:color w:val="0000FF"/>
                <w:szCs w:val="20"/>
                <w:shd w:val="clear" w:color="auto" w:fill="E7E6E6" w:themeFill="background2"/>
                <w:lang w:val="fr-CA"/>
              </w:rPr>
              <w:t>AAAA-MM-JJ</w:t>
            </w:r>
            <w:r>
              <w:rPr>
                <w:rFonts w:cs="Arial"/>
                <w:b/>
                <w:color w:val="0000FF"/>
                <w:szCs w:val="20"/>
                <w:shd w:val="clear" w:color="auto" w:fill="E7E6E6" w:themeFill="background2"/>
                <w:lang w:val="fr-CA"/>
              </w:rPr>
              <w:fldChar w:fldCharType="end"/>
            </w:r>
          </w:p>
          <w:p w14:paraId="169BF008" w14:textId="7253D9A9" w:rsidR="002B4842" w:rsidRPr="002B4842" w:rsidRDefault="00887D78" w:rsidP="002B4842">
            <w:pPr>
              <w:spacing w:before="40" w:after="40" w:line="240" w:lineRule="auto"/>
              <w:rPr>
                <w:rFonts w:cs="Arial"/>
                <w:szCs w:val="24"/>
                <w:lang w:val="fr-CA"/>
              </w:rPr>
            </w:pPr>
            <w:r>
              <w:rPr>
                <w:rFonts w:cs="Arial"/>
                <w:b/>
                <w:color w:val="0000FF"/>
                <w:szCs w:val="20"/>
                <w:shd w:val="clear" w:color="auto" w:fill="E7E6E6" w:themeFill="background2"/>
                <w:lang w:val="fr-CA"/>
              </w:rPr>
              <w:fldChar w:fldCharType="begin">
                <w:ffData>
                  <w:name w:val=""/>
                  <w:enabled/>
                  <w:calcOnExit w:val="0"/>
                  <w:textInput>
                    <w:default w:val="AAAA-MM-JJ"/>
                    <w:maxLength w:val="10"/>
                  </w:textInput>
                </w:ffData>
              </w:fldChar>
            </w:r>
            <w:r>
              <w:rPr>
                <w:rFonts w:cs="Arial"/>
                <w:b/>
                <w:color w:val="0000FF"/>
                <w:szCs w:val="20"/>
                <w:shd w:val="clear" w:color="auto" w:fill="E7E6E6" w:themeFill="background2"/>
                <w:lang w:val="fr-CA"/>
              </w:rPr>
              <w:instrText xml:space="preserve"> FORMTEXT </w:instrText>
            </w:r>
            <w:r>
              <w:rPr>
                <w:rFonts w:cs="Arial"/>
                <w:b/>
                <w:color w:val="0000FF"/>
                <w:szCs w:val="20"/>
                <w:shd w:val="clear" w:color="auto" w:fill="E7E6E6" w:themeFill="background2"/>
                <w:lang w:val="fr-CA"/>
              </w:rPr>
            </w:r>
            <w:r>
              <w:rPr>
                <w:rFonts w:cs="Arial"/>
                <w:b/>
                <w:color w:val="0000FF"/>
                <w:szCs w:val="20"/>
                <w:shd w:val="clear" w:color="auto" w:fill="E7E6E6" w:themeFill="background2"/>
                <w:lang w:val="fr-CA"/>
              </w:rPr>
              <w:fldChar w:fldCharType="separate"/>
            </w:r>
            <w:r>
              <w:rPr>
                <w:rFonts w:cs="Arial"/>
                <w:b/>
                <w:noProof/>
                <w:color w:val="0000FF"/>
                <w:szCs w:val="20"/>
                <w:shd w:val="clear" w:color="auto" w:fill="E7E6E6" w:themeFill="background2"/>
                <w:lang w:val="fr-CA"/>
              </w:rPr>
              <w:t>AAAA-MM-JJ</w:t>
            </w:r>
            <w:r>
              <w:rPr>
                <w:rFonts w:cs="Arial"/>
                <w:b/>
                <w:color w:val="0000FF"/>
                <w:szCs w:val="20"/>
                <w:shd w:val="clear" w:color="auto" w:fill="E7E6E6" w:themeFill="background2"/>
                <w:lang w:val="fr-CA"/>
              </w:rPr>
              <w:fldChar w:fldCharType="end"/>
            </w:r>
          </w:p>
        </w:tc>
      </w:tr>
      <w:tr w:rsidR="008B4838" w:rsidRPr="00D03ACE" w14:paraId="4E2490E5" w14:textId="77777777" w:rsidTr="002B4842">
        <w:tblPrEx>
          <w:tblCellMar>
            <w:left w:w="58" w:type="dxa"/>
            <w:right w:w="58" w:type="dxa"/>
          </w:tblCellMar>
        </w:tblPrEx>
        <w:trPr>
          <w:trHeight w:val="547"/>
          <w:jc w:val="center"/>
        </w:trPr>
        <w:tc>
          <w:tcPr>
            <w:tcW w:w="5322" w:type="dxa"/>
            <w:tcBorders>
              <w:top w:val="single" w:sz="4" w:space="0" w:color="auto"/>
              <w:left w:val="nil"/>
              <w:right w:val="nil"/>
            </w:tcBorders>
            <w:shd w:val="clear" w:color="000000" w:fill="FFFFFF"/>
            <w:vAlign w:val="bottom"/>
          </w:tcPr>
          <w:p w14:paraId="185668A3" w14:textId="271E968B" w:rsidR="008B4838" w:rsidRPr="00D03ACE" w:rsidRDefault="002B4842" w:rsidP="008B4838">
            <w:pPr>
              <w:widowControl w:val="0"/>
              <w:autoSpaceDE w:val="0"/>
              <w:autoSpaceDN w:val="0"/>
              <w:adjustRightInd w:val="0"/>
              <w:spacing w:after="0" w:line="240" w:lineRule="auto"/>
              <w:rPr>
                <w:rFonts w:ascii="Arial Bold" w:hAnsi="Arial Bold" w:cs="Arial"/>
                <w:spacing w:val="-4"/>
                <w:szCs w:val="24"/>
                <w:lang w:val="fr-CA"/>
              </w:rPr>
            </w:pPr>
            <w:r w:rsidRPr="00D03ACE">
              <w:rPr>
                <w:rFonts w:ascii="Arial Bold" w:hAnsi="Arial Bold" w:cs="Arial"/>
                <w:b/>
                <w:bCs/>
                <w:spacing w:val="-4"/>
                <w:sz w:val="20"/>
                <w:szCs w:val="24"/>
                <w:lang w:val="fr-CA"/>
              </w:rPr>
              <w:t>Nom de la partie / de l’avocat(e) qui présente la motion</w:t>
            </w:r>
            <w:r w:rsidR="00D03ACE">
              <w:rPr>
                <w:rFonts w:ascii="Arial Bold" w:hAnsi="Arial Bold" w:cs="Arial"/>
                <w:b/>
                <w:bCs/>
                <w:spacing w:val="-4"/>
                <w:sz w:val="20"/>
                <w:szCs w:val="24"/>
                <w:lang w:val="fr-CA"/>
              </w:rPr>
              <w:t> :</w:t>
            </w:r>
          </w:p>
        </w:tc>
        <w:tc>
          <w:tcPr>
            <w:tcW w:w="284" w:type="dxa"/>
            <w:tcBorders>
              <w:top w:val="single" w:sz="4" w:space="0" w:color="auto"/>
              <w:left w:val="nil"/>
              <w:bottom w:val="nil"/>
              <w:right w:val="nil"/>
            </w:tcBorders>
            <w:shd w:val="clear" w:color="000000" w:fill="FFFFFF"/>
            <w:vAlign w:val="bottom"/>
          </w:tcPr>
          <w:p w14:paraId="45F8EF82" w14:textId="77777777" w:rsidR="008B4838" w:rsidRPr="00D03ACE" w:rsidRDefault="008B4838" w:rsidP="008B4838">
            <w:pPr>
              <w:widowControl w:val="0"/>
              <w:autoSpaceDE w:val="0"/>
              <w:autoSpaceDN w:val="0"/>
              <w:adjustRightInd w:val="0"/>
              <w:spacing w:after="0" w:line="240" w:lineRule="auto"/>
              <w:rPr>
                <w:rFonts w:cs="Arial"/>
                <w:szCs w:val="24"/>
                <w:lang w:val="fr-CA"/>
              </w:rPr>
            </w:pPr>
          </w:p>
        </w:tc>
        <w:tc>
          <w:tcPr>
            <w:tcW w:w="5260" w:type="dxa"/>
            <w:gridSpan w:val="3"/>
            <w:tcBorders>
              <w:top w:val="single" w:sz="4" w:space="0" w:color="auto"/>
              <w:left w:val="nil"/>
              <w:bottom w:val="dotted" w:sz="4" w:space="0" w:color="auto"/>
              <w:right w:val="nil"/>
            </w:tcBorders>
            <w:shd w:val="clear" w:color="000000" w:fill="FFFFFF"/>
            <w:vAlign w:val="bottom"/>
          </w:tcPr>
          <w:p w14:paraId="7A093433" w14:textId="4443163F" w:rsidR="008B4838" w:rsidRPr="00D03ACE" w:rsidRDefault="00A200CF" w:rsidP="008B4838">
            <w:pPr>
              <w:widowControl w:val="0"/>
              <w:autoSpaceDE w:val="0"/>
              <w:autoSpaceDN w:val="0"/>
              <w:adjustRightInd w:val="0"/>
              <w:spacing w:after="0" w:line="240" w:lineRule="auto"/>
              <w:rPr>
                <w:rFonts w:cs="Arial"/>
                <w:sz w:val="20"/>
                <w:szCs w:val="20"/>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r>
      <w:tr w:rsidR="008B4838" w:rsidRPr="00D03ACE" w14:paraId="6E8C9F53" w14:textId="77777777" w:rsidTr="002B4842">
        <w:tblPrEx>
          <w:tblCellMar>
            <w:left w:w="58" w:type="dxa"/>
            <w:right w:w="58" w:type="dxa"/>
          </w:tblCellMar>
        </w:tblPrEx>
        <w:trPr>
          <w:jc w:val="center"/>
        </w:trPr>
        <w:tc>
          <w:tcPr>
            <w:tcW w:w="5322" w:type="dxa"/>
            <w:tcBorders>
              <w:left w:val="nil"/>
              <w:right w:val="nil"/>
            </w:tcBorders>
            <w:shd w:val="clear" w:color="000000" w:fill="FFFFFF"/>
            <w:vAlign w:val="bottom"/>
          </w:tcPr>
          <w:p w14:paraId="6BD79182" w14:textId="77777777" w:rsidR="008B4838" w:rsidRPr="00D03ACE" w:rsidRDefault="008B4838" w:rsidP="008B4838">
            <w:pPr>
              <w:widowControl w:val="0"/>
              <w:autoSpaceDE w:val="0"/>
              <w:autoSpaceDN w:val="0"/>
              <w:adjustRightInd w:val="0"/>
              <w:spacing w:after="0" w:line="240" w:lineRule="auto"/>
              <w:rPr>
                <w:rFonts w:cs="Arial"/>
                <w:sz w:val="20"/>
                <w:szCs w:val="24"/>
                <w:lang w:val="fr-CA"/>
              </w:rPr>
            </w:pPr>
          </w:p>
        </w:tc>
        <w:tc>
          <w:tcPr>
            <w:tcW w:w="284" w:type="dxa"/>
            <w:tcBorders>
              <w:top w:val="nil"/>
              <w:left w:val="nil"/>
              <w:bottom w:val="nil"/>
              <w:right w:val="nil"/>
            </w:tcBorders>
            <w:shd w:val="clear" w:color="000000" w:fill="FFFFFF"/>
            <w:vAlign w:val="bottom"/>
          </w:tcPr>
          <w:p w14:paraId="47F60CC8" w14:textId="77777777" w:rsidR="008B4838" w:rsidRPr="00D03ACE" w:rsidRDefault="008B4838" w:rsidP="008B4838">
            <w:pPr>
              <w:widowControl w:val="0"/>
              <w:autoSpaceDE w:val="0"/>
              <w:autoSpaceDN w:val="0"/>
              <w:adjustRightInd w:val="0"/>
              <w:spacing w:after="0" w:line="240" w:lineRule="auto"/>
              <w:rPr>
                <w:rFonts w:cs="Arial"/>
                <w:sz w:val="20"/>
                <w:szCs w:val="24"/>
                <w:lang w:val="fr-CA"/>
              </w:rPr>
            </w:pPr>
          </w:p>
        </w:tc>
        <w:tc>
          <w:tcPr>
            <w:tcW w:w="5260" w:type="dxa"/>
            <w:gridSpan w:val="3"/>
            <w:tcBorders>
              <w:top w:val="dotted" w:sz="4" w:space="0" w:color="auto"/>
              <w:left w:val="nil"/>
              <w:bottom w:val="nil"/>
              <w:right w:val="nil"/>
            </w:tcBorders>
            <w:shd w:val="clear" w:color="000000" w:fill="FFFFFF"/>
          </w:tcPr>
          <w:p w14:paraId="45552581" w14:textId="1B992DAB" w:rsidR="008B4838" w:rsidRPr="00D03ACE" w:rsidRDefault="00D03ACE" w:rsidP="008B4838">
            <w:pPr>
              <w:widowControl w:val="0"/>
              <w:autoSpaceDE w:val="0"/>
              <w:autoSpaceDN w:val="0"/>
              <w:adjustRightInd w:val="0"/>
              <w:spacing w:after="0" w:line="240" w:lineRule="auto"/>
              <w:rPr>
                <w:rFonts w:cs="Arial"/>
                <w:sz w:val="18"/>
                <w:szCs w:val="18"/>
                <w:lang w:val="fr-CA"/>
              </w:rPr>
            </w:pPr>
            <w:r w:rsidRPr="007F3BF3">
              <w:rPr>
                <w:rFonts w:cs="Arial"/>
                <w:sz w:val="18"/>
                <w:szCs w:val="18"/>
                <w:lang w:val="fr-CA"/>
              </w:rPr>
              <w:t>N</w:t>
            </w:r>
            <w:r>
              <w:rPr>
                <w:rFonts w:cs="Arial"/>
                <w:sz w:val="18"/>
                <w:szCs w:val="18"/>
                <w:lang w:val="fr-CA"/>
              </w:rPr>
              <w:t>om et cabinet</w:t>
            </w:r>
            <w:r w:rsidRPr="007F3BF3">
              <w:rPr>
                <w:rFonts w:cs="Arial"/>
                <w:sz w:val="18"/>
                <w:szCs w:val="18"/>
                <w:lang w:val="fr-CA"/>
              </w:rPr>
              <w:t xml:space="preserve"> (</w:t>
            </w:r>
            <w:r>
              <w:rPr>
                <w:rFonts w:cs="Arial"/>
                <w:sz w:val="18"/>
                <w:szCs w:val="18"/>
                <w:lang w:val="fr-CA"/>
              </w:rPr>
              <w:t>en caractères d’imprimerie lisibles ou dactylographiés</w:t>
            </w:r>
            <w:r w:rsidRPr="007F3BF3">
              <w:rPr>
                <w:rFonts w:cs="Arial"/>
                <w:sz w:val="18"/>
                <w:szCs w:val="18"/>
                <w:lang w:val="fr-CA"/>
              </w:rPr>
              <w:t>)</w:t>
            </w:r>
          </w:p>
        </w:tc>
      </w:tr>
      <w:tr w:rsidR="008B4838" w:rsidRPr="00D03ACE" w14:paraId="730651B2" w14:textId="77777777" w:rsidTr="002B4842">
        <w:tblPrEx>
          <w:tblCellMar>
            <w:left w:w="58" w:type="dxa"/>
            <w:right w:w="58" w:type="dxa"/>
          </w:tblCellMar>
        </w:tblPrEx>
        <w:trPr>
          <w:trHeight w:val="397"/>
          <w:jc w:val="center"/>
        </w:trPr>
        <w:tc>
          <w:tcPr>
            <w:tcW w:w="5322" w:type="dxa"/>
            <w:tcBorders>
              <w:top w:val="nil"/>
              <w:left w:val="nil"/>
              <w:bottom w:val="dotted" w:sz="4" w:space="0" w:color="auto"/>
              <w:right w:val="nil"/>
            </w:tcBorders>
            <w:shd w:val="clear" w:color="000000" w:fill="FFFFFF"/>
            <w:vAlign w:val="bottom"/>
          </w:tcPr>
          <w:p w14:paraId="23C92EB6" w14:textId="1C583520" w:rsidR="008B4838" w:rsidRPr="00D03ACE" w:rsidRDefault="00355129" w:rsidP="008B4838">
            <w:pPr>
              <w:widowControl w:val="0"/>
              <w:autoSpaceDE w:val="0"/>
              <w:autoSpaceDN w:val="0"/>
              <w:adjustRightInd w:val="0"/>
              <w:spacing w:after="0" w:line="240" w:lineRule="auto"/>
              <w:rPr>
                <w:rFonts w:cs="Arial"/>
                <w:szCs w:val="24"/>
                <w:u w:val="single"/>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c>
          <w:tcPr>
            <w:tcW w:w="284" w:type="dxa"/>
            <w:tcBorders>
              <w:top w:val="nil"/>
              <w:left w:val="nil"/>
              <w:bottom w:val="nil"/>
              <w:right w:val="nil"/>
            </w:tcBorders>
            <w:shd w:val="clear" w:color="000000" w:fill="FFFFFF"/>
            <w:vAlign w:val="bottom"/>
          </w:tcPr>
          <w:p w14:paraId="7811C3D2" w14:textId="77777777" w:rsidR="008B4838" w:rsidRPr="00D03ACE" w:rsidRDefault="008B4838" w:rsidP="008B4838">
            <w:pPr>
              <w:widowControl w:val="0"/>
              <w:autoSpaceDE w:val="0"/>
              <w:autoSpaceDN w:val="0"/>
              <w:adjustRightInd w:val="0"/>
              <w:spacing w:after="0" w:line="240" w:lineRule="auto"/>
              <w:rPr>
                <w:rFonts w:cs="Arial"/>
                <w:szCs w:val="24"/>
                <w:lang w:val="fr-CA"/>
              </w:rPr>
            </w:pPr>
          </w:p>
        </w:tc>
        <w:tc>
          <w:tcPr>
            <w:tcW w:w="5260" w:type="dxa"/>
            <w:gridSpan w:val="3"/>
            <w:tcBorders>
              <w:top w:val="nil"/>
              <w:left w:val="nil"/>
              <w:bottom w:val="dotted" w:sz="4" w:space="0" w:color="auto"/>
              <w:right w:val="nil"/>
            </w:tcBorders>
            <w:shd w:val="clear" w:color="000000" w:fill="FFFFFF"/>
            <w:vAlign w:val="bottom"/>
          </w:tcPr>
          <w:p w14:paraId="5C9248F9" w14:textId="48F75276" w:rsidR="008B4838" w:rsidRPr="00D03ACE" w:rsidRDefault="00A200CF" w:rsidP="008B4838">
            <w:pPr>
              <w:widowControl w:val="0"/>
              <w:autoSpaceDE w:val="0"/>
              <w:autoSpaceDN w:val="0"/>
              <w:adjustRightInd w:val="0"/>
              <w:spacing w:after="0" w:line="240" w:lineRule="auto"/>
              <w:rPr>
                <w:rFonts w:cs="Arial"/>
                <w:sz w:val="20"/>
                <w:szCs w:val="20"/>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r>
      <w:tr w:rsidR="008B4838" w:rsidRPr="00D03ACE" w14:paraId="4AA02B93" w14:textId="77777777" w:rsidTr="002B4842">
        <w:tblPrEx>
          <w:tblCellMar>
            <w:left w:w="58" w:type="dxa"/>
            <w:right w:w="58" w:type="dxa"/>
          </w:tblCellMar>
        </w:tblPrEx>
        <w:trPr>
          <w:jc w:val="center"/>
        </w:trPr>
        <w:tc>
          <w:tcPr>
            <w:tcW w:w="5322" w:type="dxa"/>
            <w:tcBorders>
              <w:top w:val="dotted" w:sz="4" w:space="0" w:color="auto"/>
              <w:left w:val="nil"/>
              <w:right w:val="nil"/>
            </w:tcBorders>
            <w:shd w:val="clear" w:color="000000" w:fill="FFFFFF"/>
          </w:tcPr>
          <w:p w14:paraId="54790051" w14:textId="7B796C40" w:rsidR="008B4838" w:rsidRPr="00D03ACE" w:rsidRDefault="00355129" w:rsidP="008B4838">
            <w:pPr>
              <w:widowControl w:val="0"/>
              <w:autoSpaceDE w:val="0"/>
              <w:autoSpaceDN w:val="0"/>
              <w:adjustRightInd w:val="0"/>
              <w:spacing w:after="0" w:line="240" w:lineRule="auto"/>
              <w:rPr>
                <w:rFonts w:cs="Arial"/>
                <w:sz w:val="18"/>
                <w:szCs w:val="24"/>
                <w:lang w:val="fr-CA"/>
              </w:rPr>
            </w:pPr>
            <w:r w:rsidRPr="00D03ACE">
              <w:rPr>
                <w:rFonts w:cs="Arial"/>
                <w:sz w:val="18"/>
                <w:szCs w:val="24"/>
                <w:lang w:val="fr-CA"/>
              </w:rPr>
              <w:t>Date</w:t>
            </w:r>
          </w:p>
        </w:tc>
        <w:tc>
          <w:tcPr>
            <w:tcW w:w="284" w:type="dxa"/>
            <w:tcBorders>
              <w:top w:val="nil"/>
              <w:left w:val="nil"/>
              <w:bottom w:val="nil"/>
              <w:right w:val="nil"/>
            </w:tcBorders>
            <w:shd w:val="clear" w:color="000000" w:fill="FFFFFF"/>
          </w:tcPr>
          <w:p w14:paraId="410DF792" w14:textId="77777777" w:rsidR="008B4838" w:rsidRPr="00D03ACE" w:rsidRDefault="008B4838" w:rsidP="008B4838">
            <w:pPr>
              <w:widowControl w:val="0"/>
              <w:autoSpaceDE w:val="0"/>
              <w:autoSpaceDN w:val="0"/>
              <w:adjustRightInd w:val="0"/>
              <w:spacing w:after="0" w:line="240" w:lineRule="auto"/>
              <w:rPr>
                <w:rFonts w:cs="Arial"/>
                <w:szCs w:val="24"/>
                <w:lang w:val="fr-CA"/>
              </w:rPr>
            </w:pPr>
          </w:p>
        </w:tc>
        <w:tc>
          <w:tcPr>
            <w:tcW w:w="5260" w:type="dxa"/>
            <w:gridSpan w:val="3"/>
            <w:tcBorders>
              <w:top w:val="dotted" w:sz="4" w:space="0" w:color="auto"/>
              <w:left w:val="nil"/>
              <w:bottom w:val="nil"/>
              <w:right w:val="nil"/>
            </w:tcBorders>
            <w:shd w:val="clear" w:color="000000" w:fill="FFFFFF"/>
          </w:tcPr>
          <w:p w14:paraId="4FDF7534" w14:textId="3CFC3D06" w:rsidR="008B4838" w:rsidRPr="00D03ACE" w:rsidRDefault="00D03ACE" w:rsidP="008B4838">
            <w:pPr>
              <w:widowControl w:val="0"/>
              <w:autoSpaceDE w:val="0"/>
              <w:autoSpaceDN w:val="0"/>
              <w:adjustRightInd w:val="0"/>
              <w:spacing w:after="0" w:line="240" w:lineRule="auto"/>
              <w:rPr>
                <w:rFonts w:cs="Arial"/>
                <w:sz w:val="18"/>
                <w:szCs w:val="18"/>
                <w:lang w:val="fr-CA"/>
              </w:rPr>
            </w:pPr>
            <w:r>
              <w:rPr>
                <w:rFonts w:cs="Arial"/>
                <w:sz w:val="18"/>
                <w:szCs w:val="18"/>
                <w:lang w:val="fr-CA"/>
              </w:rPr>
              <w:t>Numéro de téléphone et adresse de courriel</w:t>
            </w:r>
          </w:p>
        </w:tc>
      </w:tr>
      <w:tr w:rsidR="008B4838" w:rsidRPr="00D03ACE" w14:paraId="1E25D805" w14:textId="77777777" w:rsidTr="002B4842">
        <w:tblPrEx>
          <w:tblCellMar>
            <w:left w:w="58" w:type="dxa"/>
            <w:right w:w="58" w:type="dxa"/>
          </w:tblCellMar>
        </w:tblPrEx>
        <w:trPr>
          <w:trHeight w:val="567"/>
          <w:jc w:val="center"/>
        </w:trPr>
        <w:tc>
          <w:tcPr>
            <w:tcW w:w="5322" w:type="dxa"/>
            <w:tcBorders>
              <w:top w:val="nil"/>
              <w:left w:val="nil"/>
              <w:right w:val="nil"/>
            </w:tcBorders>
            <w:shd w:val="clear" w:color="000000" w:fill="FFFFFF"/>
            <w:vAlign w:val="bottom"/>
          </w:tcPr>
          <w:p w14:paraId="7DB47E84" w14:textId="7B877EB5" w:rsidR="008B4838" w:rsidRPr="00D03ACE" w:rsidRDefault="00D03ACE" w:rsidP="008B4838">
            <w:pPr>
              <w:widowControl w:val="0"/>
              <w:autoSpaceDE w:val="0"/>
              <w:autoSpaceDN w:val="0"/>
              <w:adjustRightInd w:val="0"/>
              <w:spacing w:after="0" w:line="240" w:lineRule="auto"/>
              <w:rPr>
                <w:rFonts w:ascii="Arial Bold" w:hAnsi="Arial Bold" w:cs="Arial"/>
                <w:spacing w:val="-4"/>
                <w:sz w:val="20"/>
                <w:szCs w:val="20"/>
                <w:lang w:val="fr-CA"/>
              </w:rPr>
            </w:pPr>
            <w:r w:rsidRPr="00D03ACE">
              <w:rPr>
                <w:rFonts w:ascii="Arial Bold" w:hAnsi="Arial Bold" w:cs="Arial"/>
                <w:b/>
                <w:bCs/>
                <w:spacing w:val="-4"/>
                <w:sz w:val="20"/>
                <w:szCs w:val="24"/>
                <w:lang w:val="fr-CA"/>
              </w:rPr>
              <w:t>Nom de la partie / de l’avocat(e) qui répond à la motion</w:t>
            </w:r>
            <w:r w:rsidRPr="00D03ACE">
              <w:rPr>
                <w:rFonts w:ascii="Arial Bold" w:hAnsi="Arial Bold" w:cs="Arial"/>
                <w:b/>
                <w:bCs/>
                <w:spacing w:val="-4"/>
                <w:sz w:val="20"/>
                <w:szCs w:val="20"/>
                <w:lang w:val="fr-CA"/>
              </w:rPr>
              <w:t> :</w:t>
            </w:r>
          </w:p>
        </w:tc>
        <w:tc>
          <w:tcPr>
            <w:tcW w:w="284" w:type="dxa"/>
            <w:tcBorders>
              <w:top w:val="nil"/>
              <w:left w:val="nil"/>
              <w:bottom w:val="nil"/>
              <w:right w:val="nil"/>
            </w:tcBorders>
            <w:shd w:val="clear" w:color="000000" w:fill="FFFFFF"/>
            <w:vAlign w:val="bottom"/>
          </w:tcPr>
          <w:p w14:paraId="10667F2C" w14:textId="77777777" w:rsidR="008B4838" w:rsidRPr="00D03ACE" w:rsidRDefault="008B4838" w:rsidP="008B4838">
            <w:pPr>
              <w:widowControl w:val="0"/>
              <w:autoSpaceDE w:val="0"/>
              <w:autoSpaceDN w:val="0"/>
              <w:adjustRightInd w:val="0"/>
              <w:spacing w:after="0" w:line="240" w:lineRule="auto"/>
              <w:rPr>
                <w:rFonts w:cs="Arial"/>
                <w:szCs w:val="24"/>
                <w:lang w:val="fr-CA"/>
              </w:rPr>
            </w:pPr>
          </w:p>
        </w:tc>
        <w:tc>
          <w:tcPr>
            <w:tcW w:w="5260" w:type="dxa"/>
            <w:gridSpan w:val="3"/>
            <w:tcBorders>
              <w:top w:val="nil"/>
              <w:left w:val="nil"/>
              <w:bottom w:val="dotted" w:sz="4" w:space="0" w:color="auto"/>
              <w:right w:val="nil"/>
            </w:tcBorders>
            <w:shd w:val="clear" w:color="000000" w:fill="FFFFFF"/>
            <w:vAlign w:val="bottom"/>
          </w:tcPr>
          <w:p w14:paraId="47298025" w14:textId="0CC9DFB2" w:rsidR="008B4838" w:rsidRPr="00D03ACE" w:rsidRDefault="00A200CF" w:rsidP="008B4838">
            <w:pPr>
              <w:widowControl w:val="0"/>
              <w:autoSpaceDE w:val="0"/>
              <w:autoSpaceDN w:val="0"/>
              <w:adjustRightInd w:val="0"/>
              <w:spacing w:after="0" w:line="240" w:lineRule="auto"/>
              <w:rPr>
                <w:rFonts w:cs="Arial"/>
                <w:sz w:val="20"/>
                <w:szCs w:val="20"/>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r>
      <w:tr w:rsidR="008B4838" w:rsidRPr="00D03ACE" w14:paraId="744F8E2A" w14:textId="77777777" w:rsidTr="002B4842">
        <w:tblPrEx>
          <w:tblCellMar>
            <w:left w:w="58" w:type="dxa"/>
            <w:right w:w="58" w:type="dxa"/>
          </w:tblCellMar>
        </w:tblPrEx>
        <w:trPr>
          <w:jc w:val="center"/>
        </w:trPr>
        <w:tc>
          <w:tcPr>
            <w:tcW w:w="5322" w:type="dxa"/>
            <w:tcBorders>
              <w:left w:val="nil"/>
              <w:bottom w:val="nil"/>
              <w:right w:val="nil"/>
            </w:tcBorders>
            <w:shd w:val="clear" w:color="000000" w:fill="FFFFFF"/>
            <w:vAlign w:val="bottom"/>
          </w:tcPr>
          <w:p w14:paraId="2CDD03B8" w14:textId="77777777" w:rsidR="008B4838" w:rsidRPr="00D03ACE" w:rsidRDefault="008B4838" w:rsidP="008B4838">
            <w:pPr>
              <w:widowControl w:val="0"/>
              <w:autoSpaceDE w:val="0"/>
              <w:autoSpaceDN w:val="0"/>
              <w:adjustRightInd w:val="0"/>
              <w:spacing w:after="0" w:line="240" w:lineRule="auto"/>
              <w:rPr>
                <w:rFonts w:cs="Arial"/>
                <w:sz w:val="20"/>
                <w:szCs w:val="24"/>
                <w:lang w:val="fr-CA"/>
              </w:rPr>
            </w:pPr>
          </w:p>
        </w:tc>
        <w:tc>
          <w:tcPr>
            <w:tcW w:w="284" w:type="dxa"/>
            <w:tcBorders>
              <w:top w:val="nil"/>
              <w:left w:val="nil"/>
              <w:bottom w:val="nil"/>
              <w:right w:val="nil"/>
            </w:tcBorders>
            <w:shd w:val="clear" w:color="000000" w:fill="FFFFFF"/>
            <w:vAlign w:val="bottom"/>
          </w:tcPr>
          <w:p w14:paraId="35E483C2" w14:textId="77777777" w:rsidR="008B4838" w:rsidRPr="00D03ACE" w:rsidRDefault="008B4838" w:rsidP="008B4838">
            <w:pPr>
              <w:widowControl w:val="0"/>
              <w:autoSpaceDE w:val="0"/>
              <w:autoSpaceDN w:val="0"/>
              <w:adjustRightInd w:val="0"/>
              <w:spacing w:after="0" w:line="240" w:lineRule="auto"/>
              <w:rPr>
                <w:rFonts w:cs="Arial"/>
                <w:sz w:val="20"/>
                <w:szCs w:val="24"/>
                <w:lang w:val="fr-CA"/>
              </w:rPr>
            </w:pPr>
          </w:p>
        </w:tc>
        <w:tc>
          <w:tcPr>
            <w:tcW w:w="5260" w:type="dxa"/>
            <w:gridSpan w:val="3"/>
            <w:tcBorders>
              <w:top w:val="dotted" w:sz="4" w:space="0" w:color="auto"/>
              <w:left w:val="nil"/>
              <w:bottom w:val="nil"/>
              <w:right w:val="nil"/>
            </w:tcBorders>
            <w:shd w:val="clear" w:color="000000" w:fill="FFFFFF"/>
          </w:tcPr>
          <w:p w14:paraId="1A9F821F" w14:textId="700E6E3F" w:rsidR="008B4838" w:rsidRPr="00D03ACE" w:rsidRDefault="00D03ACE" w:rsidP="008B4838">
            <w:pPr>
              <w:widowControl w:val="0"/>
              <w:autoSpaceDE w:val="0"/>
              <w:autoSpaceDN w:val="0"/>
              <w:adjustRightInd w:val="0"/>
              <w:spacing w:after="0" w:line="240" w:lineRule="auto"/>
              <w:rPr>
                <w:rFonts w:cs="Arial"/>
                <w:sz w:val="18"/>
                <w:szCs w:val="18"/>
                <w:lang w:val="fr-CA"/>
              </w:rPr>
            </w:pPr>
            <w:r w:rsidRPr="007F3BF3">
              <w:rPr>
                <w:rFonts w:cs="Arial"/>
                <w:sz w:val="18"/>
                <w:szCs w:val="18"/>
                <w:lang w:val="fr-CA"/>
              </w:rPr>
              <w:t>N</w:t>
            </w:r>
            <w:r>
              <w:rPr>
                <w:rFonts w:cs="Arial"/>
                <w:sz w:val="18"/>
                <w:szCs w:val="18"/>
                <w:lang w:val="fr-CA"/>
              </w:rPr>
              <w:t>om et cabinet</w:t>
            </w:r>
            <w:r w:rsidRPr="007F3BF3">
              <w:rPr>
                <w:rFonts w:cs="Arial"/>
                <w:sz w:val="18"/>
                <w:szCs w:val="18"/>
                <w:lang w:val="fr-CA"/>
              </w:rPr>
              <w:t xml:space="preserve"> (</w:t>
            </w:r>
            <w:r>
              <w:rPr>
                <w:rFonts w:cs="Arial"/>
                <w:sz w:val="18"/>
                <w:szCs w:val="18"/>
                <w:lang w:val="fr-CA"/>
              </w:rPr>
              <w:t>en caractères d’imprimerie lisibles ou dactylographiés</w:t>
            </w:r>
            <w:r w:rsidRPr="007F3BF3">
              <w:rPr>
                <w:rFonts w:cs="Arial"/>
                <w:sz w:val="18"/>
                <w:szCs w:val="18"/>
                <w:lang w:val="fr-CA"/>
              </w:rPr>
              <w:t>)</w:t>
            </w:r>
          </w:p>
        </w:tc>
      </w:tr>
      <w:tr w:rsidR="008B4838" w:rsidRPr="00D03ACE" w14:paraId="61683E61" w14:textId="77777777" w:rsidTr="002B4842">
        <w:tblPrEx>
          <w:tblCellMar>
            <w:left w:w="58" w:type="dxa"/>
            <w:right w:w="58" w:type="dxa"/>
          </w:tblCellMar>
        </w:tblPrEx>
        <w:trPr>
          <w:trHeight w:val="397"/>
          <w:jc w:val="center"/>
        </w:trPr>
        <w:tc>
          <w:tcPr>
            <w:tcW w:w="5322" w:type="dxa"/>
            <w:tcBorders>
              <w:top w:val="nil"/>
              <w:left w:val="nil"/>
              <w:bottom w:val="nil"/>
              <w:right w:val="nil"/>
            </w:tcBorders>
            <w:shd w:val="clear" w:color="000000" w:fill="FFFFFF"/>
            <w:vAlign w:val="bottom"/>
          </w:tcPr>
          <w:p w14:paraId="2B0DD639" w14:textId="77777777" w:rsidR="008B4838" w:rsidRPr="00D03ACE" w:rsidRDefault="008B4838" w:rsidP="008B4838">
            <w:pPr>
              <w:widowControl w:val="0"/>
              <w:autoSpaceDE w:val="0"/>
              <w:autoSpaceDN w:val="0"/>
              <w:adjustRightInd w:val="0"/>
              <w:spacing w:after="0" w:line="240" w:lineRule="auto"/>
              <w:rPr>
                <w:rFonts w:cs="Arial"/>
                <w:szCs w:val="24"/>
                <w:lang w:val="fr-CA"/>
              </w:rPr>
            </w:pPr>
          </w:p>
        </w:tc>
        <w:tc>
          <w:tcPr>
            <w:tcW w:w="284" w:type="dxa"/>
            <w:tcBorders>
              <w:top w:val="nil"/>
              <w:left w:val="nil"/>
              <w:bottom w:val="nil"/>
              <w:right w:val="nil"/>
            </w:tcBorders>
            <w:shd w:val="clear" w:color="000000" w:fill="FFFFFF"/>
            <w:vAlign w:val="bottom"/>
          </w:tcPr>
          <w:p w14:paraId="4CE01103" w14:textId="77777777" w:rsidR="008B4838" w:rsidRPr="00D03ACE" w:rsidRDefault="008B4838" w:rsidP="008B4838">
            <w:pPr>
              <w:widowControl w:val="0"/>
              <w:autoSpaceDE w:val="0"/>
              <w:autoSpaceDN w:val="0"/>
              <w:adjustRightInd w:val="0"/>
              <w:spacing w:after="0" w:line="240" w:lineRule="auto"/>
              <w:rPr>
                <w:rFonts w:cs="Arial"/>
                <w:szCs w:val="24"/>
                <w:lang w:val="fr-CA"/>
              </w:rPr>
            </w:pPr>
          </w:p>
        </w:tc>
        <w:tc>
          <w:tcPr>
            <w:tcW w:w="5260" w:type="dxa"/>
            <w:gridSpan w:val="3"/>
            <w:tcBorders>
              <w:top w:val="nil"/>
              <w:left w:val="nil"/>
              <w:bottom w:val="dotted" w:sz="4" w:space="0" w:color="auto"/>
              <w:right w:val="nil"/>
            </w:tcBorders>
            <w:shd w:val="clear" w:color="000000" w:fill="FFFFFF"/>
            <w:vAlign w:val="bottom"/>
          </w:tcPr>
          <w:p w14:paraId="4AF984CB" w14:textId="48D3EA72" w:rsidR="008B4838" w:rsidRPr="00D03ACE" w:rsidRDefault="00A200CF" w:rsidP="008B4838">
            <w:pPr>
              <w:widowControl w:val="0"/>
              <w:autoSpaceDE w:val="0"/>
              <w:autoSpaceDN w:val="0"/>
              <w:adjustRightInd w:val="0"/>
              <w:spacing w:after="0" w:line="240" w:lineRule="auto"/>
              <w:rPr>
                <w:rFonts w:cs="Arial"/>
                <w:sz w:val="20"/>
                <w:szCs w:val="20"/>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r>
      <w:tr w:rsidR="008B4838" w:rsidRPr="00D03ACE" w14:paraId="4B8F63A5" w14:textId="77777777" w:rsidTr="002B4842">
        <w:tblPrEx>
          <w:tblCellMar>
            <w:left w:w="58" w:type="dxa"/>
            <w:right w:w="58" w:type="dxa"/>
          </w:tblCellMar>
        </w:tblPrEx>
        <w:trPr>
          <w:jc w:val="center"/>
        </w:trPr>
        <w:tc>
          <w:tcPr>
            <w:tcW w:w="5322" w:type="dxa"/>
            <w:tcBorders>
              <w:top w:val="nil"/>
              <w:left w:val="nil"/>
              <w:bottom w:val="nil"/>
              <w:right w:val="nil"/>
            </w:tcBorders>
            <w:shd w:val="clear" w:color="000000" w:fill="FFFFFF"/>
            <w:vAlign w:val="bottom"/>
          </w:tcPr>
          <w:p w14:paraId="772DF8E2" w14:textId="77777777" w:rsidR="008B4838" w:rsidRPr="00D03ACE" w:rsidRDefault="008B4838" w:rsidP="008B4838">
            <w:pPr>
              <w:widowControl w:val="0"/>
              <w:autoSpaceDE w:val="0"/>
              <w:autoSpaceDN w:val="0"/>
              <w:adjustRightInd w:val="0"/>
              <w:spacing w:after="0" w:line="240" w:lineRule="auto"/>
              <w:rPr>
                <w:rFonts w:cs="Arial"/>
                <w:sz w:val="20"/>
                <w:szCs w:val="24"/>
                <w:lang w:val="fr-CA"/>
              </w:rPr>
            </w:pPr>
          </w:p>
        </w:tc>
        <w:tc>
          <w:tcPr>
            <w:tcW w:w="284" w:type="dxa"/>
            <w:tcBorders>
              <w:top w:val="nil"/>
              <w:left w:val="nil"/>
              <w:bottom w:val="nil"/>
              <w:right w:val="nil"/>
            </w:tcBorders>
            <w:shd w:val="clear" w:color="000000" w:fill="FFFFFF"/>
            <w:vAlign w:val="bottom"/>
          </w:tcPr>
          <w:p w14:paraId="39B1FAA7" w14:textId="77777777" w:rsidR="008B4838" w:rsidRPr="00D03ACE" w:rsidRDefault="008B4838" w:rsidP="008B4838">
            <w:pPr>
              <w:widowControl w:val="0"/>
              <w:autoSpaceDE w:val="0"/>
              <w:autoSpaceDN w:val="0"/>
              <w:adjustRightInd w:val="0"/>
              <w:spacing w:after="0" w:line="240" w:lineRule="auto"/>
              <w:rPr>
                <w:rFonts w:cs="Arial"/>
                <w:sz w:val="20"/>
                <w:szCs w:val="24"/>
                <w:lang w:val="fr-CA"/>
              </w:rPr>
            </w:pPr>
          </w:p>
        </w:tc>
        <w:tc>
          <w:tcPr>
            <w:tcW w:w="5260" w:type="dxa"/>
            <w:gridSpan w:val="3"/>
            <w:tcBorders>
              <w:top w:val="dotted" w:sz="4" w:space="0" w:color="auto"/>
              <w:left w:val="nil"/>
              <w:bottom w:val="nil"/>
              <w:right w:val="nil"/>
            </w:tcBorders>
            <w:shd w:val="clear" w:color="000000" w:fill="FFFFFF"/>
          </w:tcPr>
          <w:p w14:paraId="7BE99894" w14:textId="17B839A4" w:rsidR="008B4838" w:rsidRPr="00D03ACE" w:rsidRDefault="00D03ACE" w:rsidP="008B4838">
            <w:pPr>
              <w:widowControl w:val="0"/>
              <w:autoSpaceDE w:val="0"/>
              <w:autoSpaceDN w:val="0"/>
              <w:adjustRightInd w:val="0"/>
              <w:spacing w:after="0" w:line="240" w:lineRule="auto"/>
              <w:rPr>
                <w:rFonts w:cs="Arial"/>
                <w:sz w:val="18"/>
                <w:szCs w:val="18"/>
                <w:lang w:val="fr-CA"/>
              </w:rPr>
            </w:pPr>
            <w:r>
              <w:rPr>
                <w:rFonts w:cs="Arial"/>
                <w:sz w:val="18"/>
                <w:szCs w:val="18"/>
                <w:lang w:val="fr-CA"/>
              </w:rPr>
              <w:t>Numéro de téléphone et adresse de courriel</w:t>
            </w:r>
          </w:p>
        </w:tc>
      </w:tr>
      <w:tr w:rsidR="00355129" w:rsidRPr="00D03ACE" w14:paraId="2B6F6B29" w14:textId="77777777" w:rsidTr="002B4842">
        <w:tblPrEx>
          <w:tblCellMar>
            <w:left w:w="58" w:type="dxa"/>
            <w:right w:w="58" w:type="dxa"/>
          </w:tblCellMar>
        </w:tblPrEx>
        <w:trPr>
          <w:trHeight w:val="567"/>
          <w:jc w:val="center"/>
        </w:trPr>
        <w:tc>
          <w:tcPr>
            <w:tcW w:w="5322" w:type="dxa"/>
            <w:tcBorders>
              <w:top w:val="nil"/>
              <w:left w:val="nil"/>
              <w:right w:val="nil"/>
            </w:tcBorders>
            <w:shd w:val="clear" w:color="000000" w:fill="FFFFFF"/>
            <w:vAlign w:val="bottom"/>
          </w:tcPr>
          <w:p w14:paraId="273E11E6" w14:textId="6B6C50B2" w:rsidR="00355129" w:rsidRPr="00D03ACE" w:rsidRDefault="00D03ACE" w:rsidP="00D114A2">
            <w:pPr>
              <w:widowControl w:val="0"/>
              <w:autoSpaceDE w:val="0"/>
              <w:autoSpaceDN w:val="0"/>
              <w:adjustRightInd w:val="0"/>
              <w:spacing w:after="0" w:line="240" w:lineRule="auto"/>
              <w:rPr>
                <w:rFonts w:ascii="Arial Bold" w:hAnsi="Arial Bold" w:cs="Arial"/>
                <w:spacing w:val="-4"/>
                <w:sz w:val="20"/>
                <w:szCs w:val="20"/>
                <w:lang w:val="fr-CA"/>
              </w:rPr>
            </w:pPr>
            <w:r w:rsidRPr="00CE679A">
              <w:rPr>
                <w:rFonts w:cs="Arial"/>
                <w:b/>
                <w:bCs/>
                <w:sz w:val="20"/>
                <w:szCs w:val="20"/>
                <w:lang w:val="fr-CA"/>
              </w:rPr>
              <w:t>N</w:t>
            </w:r>
            <w:r>
              <w:rPr>
                <w:rFonts w:cs="Arial"/>
                <w:b/>
                <w:bCs/>
                <w:sz w:val="20"/>
                <w:szCs w:val="20"/>
                <w:lang w:val="fr-CA"/>
              </w:rPr>
              <w:t xml:space="preserve">om d’une partie / d’un avocat supplémentaire qui répond à la motion </w:t>
            </w:r>
            <w:r w:rsidRPr="00CE679A">
              <w:rPr>
                <w:rFonts w:cs="Arial"/>
                <w:b/>
                <w:bCs/>
                <w:sz w:val="20"/>
                <w:szCs w:val="20"/>
                <w:lang w:val="fr-CA"/>
              </w:rPr>
              <w:t>:</w:t>
            </w:r>
          </w:p>
        </w:tc>
        <w:tc>
          <w:tcPr>
            <w:tcW w:w="284" w:type="dxa"/>
            <w:tcBorders>
              <w:top w:val="nil"/>
              <w:left w:val="nil"/>
              <w:bottom w:val="nil"/>
              <w:right w:val="nil"/>
            </w:tcBorders>
            <w:shd w:val="clear" w:color="000000" w:fill="FFFFFF"/>
            <w:vAlign w:val="bottom"/>
          </w:tcPr>
          <w:p w14:paraId="134163CC" w14:textId="77777777" w:rsidR="00355129" w:rsidRPr="00D03ACE" w:rsidRDefault="00355129" w:rsidP="00D114A2">
            <w:pPr>
              <w:widowControl w:val="0"/>
              <w:autoSpaceDE w:val="0"/>
              <w:autoSpaceDN w:val="0"/>
              <w:adjustRightInd w:val="0"/>
              <w:spacing w:after="0" w:line="240" w:lineRule="auto"/>
              <w:rPr>
                <w:rFonts w:cs="Arial"/>
                <w:szCs w:val="24"/>
                <w:lang w:val="fr-CA"/>
              </w:rPr>
            </w:pPr>
          </w:p>
        </w:tc>
        <w:tc>
          <w:tcPr>
            <w:tcW w:w="5260" w:type="dxa"/>
            <w:gridSpan w:val="3"/>
            <w:tcBorders>
              <w:top w:val="nil"/>
              <w:left w:val="nil"/>
              <w:bottom w:val="dotted" w:sz="4" w:space="0" w:color="auto"/>
              <w:right w:val="nil"/>
            </w:tcBorders>
            <w:shd w:val="clear" w:color="000000" w:fill="FFFFFF"/>
            <w:vAlign w:val="bottom"/>
          </w:tcPr>
          <w:p w14:paraId="4E9E56A9" w14:textId="77777777" w:rsidR="00355129" w:rsidRPr="00D03ACE" w:rsidRDefault="00355129" w:rsidP="00D114A2">
            <w:pPr>
              <w:widowControl w:val="0"/>
              <w:autoSpaceDE w:val="0"/>
              <w:autoSpaceDN w:val="0"/>
              <w:adjustRightInd w:val="0"/>
              <w:spacing w:after="0" w:line="240" w:lineRule="auto"/>
              <w:rPr>
                <w:rFonts w:cs="Arial"/>
                <w:sz w:val="20"/>
                <w:szCs w:val="20"/>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r>
      <w:tr w:rsidR="00355129" w:rsidRPr="00D03ACE" w14:paraId="094F2764" w14:textId="77777777" w:rsidTr="002B4842">
        <w:tblPrEx>
          <w:tblCellMar>
            <w:left w:w="58" w:type="dxa"/>
            <w:right w:w="58" w:type="dxa"/>
          </w:tblCellMar>
        </w:tblPrEx>
        <w:trPr>
          <w:jc w:val="center"/>
        </w:trPr>
        <w:tc>
          <w:tcPr>
            <w:tcW w:w="5322" w:type="dxa"/>
            <w:tcBorders>
              <w:left w:val="nil"/>
              <w:bottom w:val="nil"/>
              <w:right w:val="nil"/>
            </w:tcBorders>
            <w:shd w:val="clear" w:color="000000" w:fill="FFFFFF"/>
            <w:vAlign w:val="bottom"/>
          </w:tcPr>
          <w:p w14:paraId="6C6ECE98" w14:textId="77777777" w:rsidR="00355129" w:rsidRPr="00D03ACE" w:rsidRDefault="00355129" w:rsidP="00D114A2">
            <w:pPr>
              <w:widowControl w:val="0"/>
              <w:autoSpaceDE w:val="0"/>
              <w:autoSpaceDN w:val="0"/>
              <w:adjustRightInd w:val="0"/>
              <w:spacing w:after="0" w:line="240" w:lineRule="auto"/>
              <w:rPr>
                <w:rFonts w:cs="Arial"/>
                <w:szCs w:val="24"/>
                <w:lang w:val="fr-CA"/>
              </w:rPr>
            </w:pPr>
          </w:p>
        </w:tc>
        <w:tc>
          <w:tcPr>
            <w:tcW w:w="284" w:type="dxa"/>
            <w:tcBorders>
              <w:top w:val="nil"/>
              <w:left w:val="nil"/>
              <w:bottom w:val="nil"/>
              <w:right w:val="nil"/>
            </w:tcBorders>
            <w:shd w:val="clear" w:color="000000" w:fill="FFFFFF"/>
            <w:vAlign w:val="bottom"/>
          </w:tcPr>
          <w:p w14:paraId="71F8A117" w14:textId="77777777" w:rsidR="00355129" w:rsidRPr="00D03ACE" w:rsidRDefault="00355129" w:rsidP="00D114A2">
            <w:pPr>
              <w:widowControl w:val="0"/>
              <w:autoSpaceDE w:val="0"/>
              <w:autoSpaceDN w:val="0"/>
              <w:adjustRightInd w:val="0"/>
              <w:spacing w:after="0" w:line="240" w:lineRule="auto"/>
              <w:rPr>
                <w:rFonts w:cs="Arial"/>
                <w:szCs w:val="24"/>
                <w:lang w:val="fr-CA"/>
              </w:rPr>
            </w:pPr>
          </w:p>
        </w:tc>
        <w:tc>
          <w:tcPr>
            <w:tcW w:w="5260" w:type="dxa"/>
            <w:gridSpan w:val="3"/>
            <w:tcBorders>
              <w:top w:val="dotted" w:sz="4" w:space="0" w:color="auto"/>
              <w:left w:val="nil"/>
              <w:bottom w:val="nil"/>
              <w:right w:val="nil"/>
            </w:tcBorders>
            <w:shd w:val="clear" w:color="000000" w:fill="FFFFFF"/>
          </w:tcPr>
          <w:p w14:paraId="6A48E391" w14:textId="25C30BFA" w:rsidR="00355129" w:rsidRPr="00D03ACE" w:rsidRDefault="00D03ACE" w:rsidP="00D114A2">
            <w:pPr>
              <w:widowControl w:val="0"/>
              <w:autoSpaceDE w:val="0"/>
              <w:autoSpaceDN w:val="0"/>
              <w:adjustRightInd w:val="0"/>
              <w:spacing w:after="0" w:line="240" w:lineRule="auto"/>
              <w:rPr>
                <w:rFonts w:cs="Arial"/>
                <w:sz w:val="18"/>
                <w:szCs w:val="18"/>
                <w:lang w:val="fr-CA"/>
              </w:rPr>
            </w:pPr>
            <w:r w:rsidRPr="007F3BF3">
              <w:rPr>
                <w:rFonts w:cs="Arial"/>
                <w:sz w:val="18"/>
                <w:szCs w:val="18"/>
                <w:lang w:val="fr-CA"/>
              </w:rPr>
              <w:t>N</w:t>
            </w:r>
            <w:r>
              <w:rPr>
                <w:rFonts w:cs="Arial"/>
                <w:sz w:val="18"/>
                <w:szCs w:val="18"/>
                <w:lang w:val="fr-CA"/>
              </w:rPr>
              <w:t>om et cabinet</w:t>
            </w:r>
            <w:r w:rsidRPr="007F3BF3">
              <w:rPr>
                <w:rFonts w:cs="Arial"/>
                <w:sz w:val="18"/>
                <w:szCs w:val="18"/>
                <w:lang w:val="fr-CA"/>
              </w:rPr>
              <w:t xml:space="preserve"> (</w:t>
            </w:r>
            <w:r>
              <w:rPr>
                <w:rFonts w:cs="Arial"/>
                <w:sz w:val="18"/>
                <w:szCs w:val="18"/>
                <w:lang w:val="fr-CA"/>
              </w:rPr>
              <w:t>en caractères d’imprimerie lisibles ou dactylographiés</w:t>
            </w:r>
            <w:r w:rsidRPr="007F3BF3">
              <w:rPr>
                <w:rFonts w:cs="Arial"/>
                <w:sz w:val="18"/>
                <w:szCs w:val="18"/>
                <w:lang w:val="fr-CA"/>
              </w:rPr>
              <w:t>)</w:t>
            </w:r>
          </w:p>
        </w:tc>
      </w:tr>
      <w:tr w:rsidR="00355129" w:rsidRPr="00D03ACE" w14:paraId="3BB7C6BB" w14:textId="77777777" w:rsidTr="002B4842">
        <w:tblPrEx>
          <w:tblCellMar>
            <w:left w:w="58" w:type="dxa"/>
            <w:right w:w="58" w:type="dxa"/>
          </w:tblCellMar>
        </w:tblPrEx>
        <w:trPr>
          <w:trHeight w:val="397"/>
          <w:jc w:val="center"/>
        </w:trPr>
        <w:tc>
          <w:tcPr>
            <w:tcW w:w="5322" w:type="dxa"/>
            <w:tcBorders>
              <w:top w:val="nil"/>
              <w:left w:val="nil"/>
              <w:bottom w:val="nil"/>
              <w:right w:val="nil"/>
            </w:tcBorders>
            <w:shd w:val="clear" w:color="000000" w:fill="FFFFFF"/>
            <w:vAlign w:val="bottom"/>
          </w:tcPr>
          <w:p w14:paraId="3CA6E884" w14:textId="77777777" w:rsidR="00355129" w:rsidRPr="00D03ACE" w:rsidRDefault="00355129" w:rsidP="00D114A2">
            <w:pPr>
              <w:widowControl w:val="0"/>
              <w:autoSpaceDE w:val="0"/>
              <w:autoSpaceDN w:val="0"/>
              <w:adjustRightInd w:val="0"/>
              <w:spacing w:after="0" w:line="240" w:lineRule="auto"/>
              <w:rPr>
                <w:rFonts w:cs="Arial"/>
                <w:szCs w:val="24"/>
                <w:lang w:val="fr-CA"/>
              </w:rPr>
            </w:pPr>
          </w:p>
        </w:tc>
        <w:tc>
          <w:tcPr>
            <w:tcW w:w="284" w:type="dxa"/>
            <w:tcBorders>
              <w:top w:val="nil"/>
              <w:left w:val="nil"/>
              <w:bottom w:val="nil"/>
              <w:right w:val="nil"/>
            </w:tcBorders>
            <w:shd w:val="clear" w:color="000000" w:fill="FFFFFF"/>
            <w:vAlign w:val="bottom"/>
          </w:tcPr>
          <w:p w14:paraId="6A32EAD7" w14:textId="77777777" w:rsidR="00355129" w:rsidRPr="00D03ACE" w:rsidRDefault="00355129" w:rsidP="00D114A2">
            <w:pPr>
              <w:widowControl w:val="0"/>
              <w:autoSpaceDE w:val="0"/>
              <w:autoSpaceDN w:val="0"/>
              <w:adjustRightInd w:val="0"/>
              <w:spacing w:after="0" w:line="240" w:lineRule="auto"/>
              <w:rPr>
                <w:rFonts w:cs="Arial"/>
                <w:szCs w:val="24"/>
                <w:lang w:val="fr-CA"/>
              </w:rPr>
            </w:pPr>
          </w:p>
        </w:tc>
        <w:tc>
          <w:tcPr>
            <w:tcW w:w="5260" w:type="dxa"/>
            <w:gridSpan w:val="3"/>
            <w:tcBorders>
              <w:top w:val="nil"/>
              <w:left w:val="nil"/>
              <w:bottom w:val="dotted" w:sz="4" w:space="0" w:color="auto"/>
              <w:right w:val="nil"/>
            </w:tcBorders>
            <w:shd w:val="clear" w:color="000000" w:fill="FFFFFF"/>
            <w:vAlign w:val="bottom"/>
          </w:tcPr>
          <w:p w14:paraId="3E68209C" w14:textId="77777777" w:rsidR="00355129" w:rsidRPr="00D03ACE" w:rsidRDefault="00355129" w:rsidP="00D114A2">
            <w:pPr>
              <w:widowControl w:val="0"/>
              <w:autoSpaceDE w:val="0"/>
              <w:autoSpaceDN w:val="0"/>
              <w:adjustRightInd w:val="0"/>
              <w:spacing w:after="0" w:line="240" w:lineRule="auto"/>
              <w:rPr>
                <w:rFonts w:cs="Arial"/>
                <w:sz w:val="20"/>
                <w:szCs w:val="20"/>
                <w:lang w:val="fr-CA"/>
              </w:rPr>
            </w:pPr>
            <w:r w:rsidRPr="00D03ACE">
              <w:rPr>
                <w:rFonts w:cs="Arial"/>
                <w:b/>
                <w:color w:val="0000FF"/>
                <w:szCs w:val="20"/>
                <w:shd w:val="clear" w:color="auto" w:fill="E7E6E6" w:themeFill="background2"/>
                <w:lang w:val="fr-CA"/>
              </w:rPr>
              <w:fldChar w:fldCharType="begin">
                <w:ffData>
                  <w:name w:val="Text2"/>
                  <w:enabled/>
                  <w:calcOnExit w:val="0"/>
                  <w:textInput/>
                </w:ffData>
              </w:fldChar>
            </w:r>
            <w:r w:rsidRPr="00D03ACE">
              <w:rPr>
                <w:rFonts w:cs="Arial"/>
                <w:b/>
                <w:color w:val="0000FF"/>
                <w:szCs w:val="20"/>
                <w:shd w:val="clear" w:color="auto" w:fill="E7E6E6" w:themeFill="background2"/>
                <w:lang w:val="fr-CA"/>
              </w:rPr>
              <w:instrText xml:space="preserve"> FORMTEXT </w:instrText>
            </w:r>
            <w:r w:rsidRPr="00D03ACE">
              <w:rPr>
                <w:rFonts w:cs="Arial"/>
                <w:b/>
                <w:color w:val="0000FF"/>
                <w:szCs w:val="20"/>
                <w:shd w:val="clear" w:color="auto" w:fill="E7E6E6" w:themeFill="background2"/>
                <w:lang w:val="fr-CA"/>
              </w:rPr>
            </w:r>
            <w:r w:rsidRPr="00D03ACE">
              <w:rPr>
                <w:rFonts w:cs="Arial"/>
                <w:b/>
                <w:color w:val="0000FF"/>
                <w:szCs w:val="20"/>
                <w:shd w:val="clear" w:color="auto" w:fill="E7E6E6" w:themeFill="background2"/>
                <w:lang w:val="fr-CA"/>
              </w:rPr>
              <w:fldChar w:fldCharType="separate"/>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noProof/>
                <w:color w:val="0000FF"/>
                <w:szCs w:val="20"/>
                <w:shd w:val="clear" w:color="auto" w:fill="E7E6E6" w:themeFill="background2"/>
                <w:lang w:val="fr-CA"/>
              </w:rPr>
              <w:t> </w:t>
            </w:r>
            <w:r w:rsidRPr="00D03ACE">
              <w:rPr>
                <w:rFonts w:cs="Arial"/>
                <w:b/>
                <w:color w:val="0000FF"/>
                <w:szCs w:val="20"/>
                <w:shd w:val="clear" w:color="auto" w:fill="E7E6E6" w:themeFill="background2"/>
                <w:lang w:val="fr-CA"/>
              </w:rPr>
              <w:fldChar w:fldCharType="end"/>
            </w:r>
          </w:p>
        </w:tc>
      </w:tr>
      <w:tr w:rsidR="00355129" w:rsidRPr="00D03ACE" w14:paraId="5E5A4F3B" w14:textId="77777777" w:rsidTr="002B4842">
        <w:tblPrEx>
          <w:tblCellMar>
            <w:left w:w="58" w:type="dxa"/>
            <w:right w:w="58" w:type="dxa"/>
          </w:tblCellMar>
        </w:tblPrEx>
        <w:trPr>
          <w:jc w:val="center"/>
        </w:trPr>
        <w:tc>
          <w:tcPr>
            <w:tcW w:w="5322" w:type="dxa"/>
            <w:tcBorders>
              <w:top w:val="nil"/>
              <w:left w:val="nil"/>
              <w:bottom w:val="nil"/>
              <w:right w:val="nil"/>
            </w:tcBorders>
            <w:shd w:val="clear" w:color="000000" w:fill="FFFFFF"/>
            <w:vAlign w:val="bottom"/>
          </w:tcPr>
          <w:p w14:paraId="144FC768" w14:textId="77777777" w:rsidR="00355129" w:rsidRPr="00D03ACE" w:rsidRDefault="00355129" w:rsidP="00D114A2">
            <w:pPr>
              <w:widowControl w:val="0"/>
              <w:autoSpaceDE w:val="0"/>
              <w:autoSpaceDN w:val="0"/>
              <w:adjustRightInd w:val="0"/>
              <w:spacing w:after="0" w:line="240" w:lineRule="auto"/>
              <w:rPr>
                <w:rFonts w:cs="Arial"/>
                <w:sz w:val="20"/>
                <w:szCs w:val="24"/>
                <w:lang w:val="fr-CA"/>
              </w:rPr>
            </w:pPr>
          </w:p>
        </w:tc>
        <w:tc>
          <w:tcPr>
            <w:tcW w:w="284" w:type="dxa"/>
            <w:tcBorders>
              <w:top w:val="nil"/>
              <w:left w:val="nil"/>
              <w:bottom w:val="nil"/>
              <w:right w:val="nil"/>
            </w:tcBorders>
            <w:shd w:val="clear" w:color="000000" w:fill="FFFFFF"/>
            <w:vAlign w:val="bottom"/>
          </w:tcPr>
          <w:p w14:paraId="53A1A198" w14:textId="77777777" w:rsidR="00355129" w:rsidRPr="00D03ACE" w:rsidRDefault="00355129" w:rsidP="00D114A2">
            <w:pPr>
              <w:widowControl w:val="0"/>
              <w:autoSpaceDE w:val="0"/>
              <w:autoSpaceDN w:val="0"/>
              <w:adjustRightInd w:val="0"/>
              <w:spacing w:after="0" w:line="240" w:lineRule="auto"/>
              <w:rPr>
                <w:rFonts w:cs="Arial"/>
                <w:sz w:val="20"/>
                <w:szCs w:val="24"/>
                <w:lang w:val="fr-CA"/>
              </w:rPr>
            </w:pPr>
          </w:p>
        </w:tc>
        <w:tc>
          <w:tcPr>
            <w:tcW w:w="5260" w:type="dxa"/>
            <w:gridSpan w:val="3"/>
            <w:tcBorders>
              <w:top w:val="dotted" w:sz="4" w:space="0" w:color="auto"/>
              <w:left w:val="nil"/>
              <w:bottom w:val="nil"/>
              <w:right w:val="nil"/>
            </w:tcBorders>
            <w:shd w:val="clear" w:color="000000" w:fill="FFFFFF"/>
          </w:tcPr>
          <w:p w14:paraId="7AC122A0" w14:textId="1374EB5C" w:rsidR="00355129" w:rsidRPr="00D03ACE" w:rsidRDefault="00D03ACE" w:rsidP="00D114A2">
            <w:pPr>
              <w:widowControl w:val="0"/>
              <w:autoSpaceDE w:val="0"/>
              <w:autoSpaceDN w:val="0"/>
              <w:adjustRightInd w:val="0"/>
              <w:spacing w:after="0" w:line="240" w:lineRule="auto"/>
              <w:rPr>
                <w:rFonts w:cs="Arial"/>
                <w:sz w:val="18"/>
                <w:szCs w:val="18"/>
                <w:lang w:val="fr-CA"/>
              </w:rPr>
            </w:pPr>
            <w:r>
              <w:rPr>
                <w:rFonts w:cs="Arial"/>
                <w:sz w:val="18"/>
                <w:szCs w:val="18"/>
                <w:lang w:val="fr-CA"/>
              </w:rPr>
              <w:t>Numéro de téléphone et adresse de courriel</w:t>
            </w:r>
          </w:p>
        </w:tc>
      </w:tr>
    </w:tbl>
    <w:p w14:paraId="43E53399" w14:textId="77777777" w:rsidR="00D03ACE" w:rsidRPr="00D03ACE" w:rsidRDefault="00D03ACE" w:rsidP="00D03ACE">
      <w:pPr>
        <w:tabs>
          <w:tab w:val="left" w:pos="5652"/>
        </w:tabs>
        <w:spacing w:before="360" w:after="120"/>
        <w:rPr>
          <w:rFonts w:cs="Arial"/>
          <w:b/>
          <w:bCs/>
          <w:szCs w:val="24"/>
          <w:lang w:val="fr-CA"/>
        </w:rPr>
      </w:pPr>
      <w:r w:rsidRPr="00D03ACE">
        <w:rPr>
          <w:rFonts w:cs="Arial"/>
          <w:b/>
          <w:bCs/>
          <w:szCs w:val="24"/>
          <w:u w:val="single"/>
          <w:lang w:val="fr-CA"/>
        </w:rPr>
        <w:t xml:space="preserve">À LIRE </w:t>
      </w:r>
      <w:r w:rsidRPr="00D03ACE">
        <w:rPr>
          <w:rFonts w:cs="Arial"/>
          <w:b/>
          <w:bCs/>
          <w:szCs w:val="24"/>
          <w:lang w:val="fr-CA"/>
        </w:rPr>
        <w:t>: Instructions applicables à toutes les motions</w:t>
      </w:r>
    </w:p>
    <w:p w14:paraId="4AF93B17" w14:textId="77777777" w:rsidR="00D03ACE" w:rsidRPr="00D03ACE" w:rsidRDefault="00D03ACE" w:rsidP="00D03ACE">
      <w:pPr>
        <w:pStyle w:val="paragraph"/>
        <w:numPr>
          <w:ilvl w:val="0"/>
          <w:numId w:val="12"/>
        </w:numPr>
        <w:spacing w:before="0" w:beforeAutospacing="0" w:afterAutospacing="0"/>
        <w:ind w:left="360"/>
        <w:textAlignment w:val="baseline"/>
        <w:rPr>
          <w:rFonts w:ascii="Arial" w:eastAsia="Times New Roman" w:hAnsi="Arial" w:cs="Arial"/>
          <w:bdr w:val="none" w:sz="0" w:space="0" w:color="auto" w:frame="1"/>
          <w:lang w:val="fr-CA"/>
        </w:rPr>
      </w:pPr>
      <w:r w:rsidRPr="00D03ACE">
        <w:rPr>
          <w:rFonts w:ascii="Arial" w:eastAsia="Times New Roman" w:hAnsi="Arial" w:cs="Arial"/>
          <w:b/>
          <w:bdr w:val="none" w:sz="0" w:space="0" w:color="auto" w:frame="1"/>
          <w:lang w:val="fr-CA"/>
        </w:rPr>
        <w:t xml:space="preserve">Une copie du présent formulaire dûment rempli et approuvé </w:t>
      </w:r>
      <w:r w:rsidRPr="00D03ACE">
        <w:rPr>
          <w:rFonts w:ascii="Arial" w:eastAsia="Times New Roman" w:hAnsi="Arial" w:cs="Arial"/>
          <w:b/>
          <w:u w:val="single"/>
          <w:bdr w:val="none" w:sz="0" w:space="0" w:color="auto" w:frame="1"/>
          <w:lang w:val="fr-CA"/>
        </w:rPr>
        <w:t>doit</w:t>
      </w:r>
      <w:r w:rsidRPr="00D03ACE">
        <w:rPr>
          <w:rFonts w:ascii="Arial" w:eastAsia="Times New Roman" w:hAnsi="Arial" w:cs="Arial"/>
          <w:b/>
          <w:bdr w:val="none" w:sz="0" w:space="0" w:color="auto" w:frame="1"/>
          <w:lang w:val="fr-CA"/>
        </w:rPr>
        <w:t xml:space="preserve"> être présentée avec tous les documents au moment du dépôt</w:t>
      </w:r>
      <w:r w:rsidRPr="00D03ACE">
        <w:rPr>
          <w:rFonts w:ascii="Arial" w:eastAsia="Times New Roman" w:hAnsi="Arial" w:cs="Arial"/>
          <w:bdr w:val="none" w:sz="0" w:space="0" w:color="auto" w:frame="1"/>
          <w:lang w:val="fr-CA"/>
        </w:rPr>
        <w:t>.</w:t>
      </w:r>
    </w:p>
    <w:p w14:paraId="565CB845" w14:textId="77777777" w:rsidR="00D03ACE" w:rsidRPr="00D03ACE" w:rsidRDefault="00D03ACE" w:rsidP="00D03ACE">
      <w:pPr>
        <w:pStyle w:val="paragraph"/>
        <w:numPr>
          <w:ilvl w:val="0"/>
          <w:numId w:val="12"/>
        </w:numPr>
        <w:spacing w:before="0" w:beforeAutospacing="0" w:afterAutospacing="0"/>
        <w:ind w:left="360"/>
        <w:textAlignment w:val="baseline"/>
        <w:rPr>
          <w:rFonts w:ascii="Arial" w:eastAsia="Times New Roman" w:hAnsi="Arial" w:cs="Arial"/>
          <w:bdr w:val="none" w:sz="0" w:space="0" w:color="auto" w:frame="1"/>
          <w:lang w:val="fr-CA"/>
        </w:rPr>
      </w:pPr>
      <w:r w:rsidRPr="00D03ACE">
        <w:rPr>
          <w:rFonts w:ascii="Arial" w:eastAsia="Times New Roman" w:hAnsi="Arial" w:cs="Arial"/>
          <w:bdr w:val="none" w:sz="0" w:space="0" w:color="auto" w:frame="1"/>
          <w:lang w:val="fr-CA"/>
        </w:rPr>
        <w:t>Une copie du présent formulaire approuvée doit être signifiée à toutes les parties intimées avec le dossier de motion.</w:t>
      </w:r>
    </w:p>
    <w:p w14:paraId="3E1623E1" w14:textId="77777777" w:rsidR="00D03ACE" w:rsidRPr="00D03ACE" w:rsidRDefault="00D03ACE" w:rsidP="00D03ACE">
      <w:pPr>
        <w:pStyle w:val="paragraph"/>
        <w:numPr>
          <w:ilvl w:val="0"/>
          <w:numId w:val="12"/>
        </w:numPr>
        <w:spacing w:before="0" w:beforeAutospacing="0" w:afterAutospacing="0"/>
        <w:ind w:left="360"/>
        <w:textAlignment w:val="baseline"/>
        <w:rPr>
          <w:rFonts w:ascii="Arial" w:eastAsia="Times New Roman" w:hAnsi="Arial" w:cs="Arial"/>
          <w:bdr w:val="none" w:sz="0" w:space="0" w:color="auto" w:frame="1"/>
          <w:lang w:val="fr-CA"/>
        </w:rPr>
      </w:pPr>
      <w:r w:rsidRPr="00D03ACE">
        <w:rPr>
          <w:rFonts w:ascii="Arial" w:eastAsia="Times New Roman" w:hAnsi="Arial" w:cs="Arial"/>
          <w:bdr w:val="none" w:sz="0" w:space="0" w:color="auto" w:frame="1"/>
          <w:lang w:val="fr-CA"/>
        </w:rPr>
        <w:t>Un seul ajournement est autorisé. Toute autre demande d’ajournement doit être présentée à l’audience prévue.</w:t>
      </w:r>
    </w:p>
    <w:p w14:paraId="726B4F65" w14:textId="77777777" w:rsidR="00D03ACE" w:rsidRPr="00D03ACE" w:rsidRDefault="00D03ACE" w:rsidP="00D03ACE">
      <w:pPr>
        <w:pStyle w:val="paragraph"/>
        <w:numPr>
          <w:ilvl w:val="0"/>
          <w:numId w:val="12"/>
        </w:numPr>
        <w:spacing w:before="0" w:beforeAutospacing="0" w:afterAutospacing="0"/>
        <w:ind w:left="360"/>
        <w:textAlignment w:val="baseline"/>
        <w:rPr>
          <w:rFonts w:ascii="Arial" w:eastAsia="Times New Roman" w:hAnsi="Arial" w:cs="Arial"/>
          <w:bdr w:val="none" w:sz="0" w:space="0" w:color="auto" w:frame="1"/>
          <w:lang w:val="fr-CA"/>
        </w:rPr>
      </w:pPr>
      <w:r w:rsidRPr="00D03ACE">
        <w:rPr>
          <w:rFonts w:ascii="Arial" w:eastAsia="Times New Roman" w:hAnsi="Arial" w:cs="Arial"/>
          <w:bdr w:val="none" w:sz="0" w:space="0" w:color="auto" w:frame="1"/>
          <w:lang w:val="fr-CA"/>
        </w:rPr>
        <w:lastRenderedPageBreak/>
        <w:t>Vous ne serez contacté(e) que s’il y a un problème avec la fixation d’une date d’audience.</w:t>
      </w:r>
    </w:p>
    <w:p w14:paraId="19D1BBAC" w14:textId="77777777" w:rsidR="00D03ACE" w:rsidRPr="00D03ACE" w:rsidRDefault="00D03ACE" w:rsidP="00D03ACE">
      <w:pPr>
        <w:pStyle w:val="paragraph"/>
        <w:numPr>
          <w:ilvl w:val="0"/>
          <w:numId w:val="12"/>
        </w:numPr>
        <w:spacing w:before="0" w:beforeAutospacing="0" w:afterAutospacing="0"/>
        <w:ind w:left="360"/>
        <w:textAlignment w:val="baseline"/>
        <w:rPr>
          <w:rFonts w:ascii="Arial" w:eastAsia="Times New Roman" w:hAnsi="Arial" w:cs="Arial"/>
          <w:bdr w:val="none" w:sz="0" w:space="0" w:color="auto" w:frame="1"/>
          <w:lang w:val="fr-CA"/>
        </w:rPr>
      </w:pPr>
      <w:r w:rsidRPr="00D03ACE">
        <w:rPr>
          <w:rFonts w:ascii="Arial" w:eastAsia="Times New Roman" w:hAnsi="Arial" w:cs="Arial"/>
          <w:bdr w:val="none" w:sz="0" w:space="0" w:color="auto" w:frame="1"/>
          <w:lang w:val="fr-CA"/>
        </w:rPr>
        <w:t>L’avis de motion doit être déposé dans les dix jours ouvrables qui suivent la présentation du présent formulaire au tribunal, faute de quoi la motion pourrait être radiée du rôle.</w:t>
      </w:r>
    </w:p>
    <w:p w14:paraId="1E197134" w14:textId="77777777" w:rsidR="00D03ACE" w:rsidRPr="00D03ACE" w:rsidRDefault="00D03ACE" w:rsidP="00D03ACE">
      <w:pPr>
        <w:pStyle w:val="paragraph"/>
        <w:numPr>
          <w:ilvl w:val="0"/>
          <w:numId w:val="12"/>
        </w:numPr>
        <w:spacing w:before="0" w:beforeAutospacing="0" w:afterAutospacing="0"/>
        <w:ind w:left="360"/>
        <w:textAlignment w:val="baseline"/>
        <w:rPr>
          <w:rFonts w:ascii="Arial" w:eastAsia="Times New Roman" w:hAnsi="Arial" w:cs="Arial"/>
          <w:bdr w:val="none" w:sz="0" w:space="0" w:color="auto" w:frame="1"/>
          <w:lang w:val="fr-CA"/>
        </w:rPr>
      </w:pPr>
      <w:r w:rsidRPr="00D03ACE">
        <w:rPr>
          <w:rFonts w:ascii="Arial" w:hAnsi="Arial" w:cs="Arial"/>
          <w:bCs/>
          <w:lang w:val="fr-CA"/>
        </w:rPr>
        <w:t xml:space="preserve">Sauf directive contraire, tous les documents relatifs à la motion doivent être déposés par voie électronique par le biais du </w:t>
      </w:r>
      <w:hyperlink r:id="rId14" w:history="1">
        <w:r w:rsidRPr="00D03ACE">
          <w:rPr>
            <w:rStyle w:val="Hyperlink"/>
            <w:rFonts w:ascii="Arial" w:hAnsi="Arial" w:cs="Arial"/>
            <w:bCs/>
            <w:lang w:val="fr-CA"/>
          </w:rPr>
          <w:t>Portail de soumission en ligne pour les actions civiles</w:t>
        </w:r>
      </w:hyperlink>
      <w:r w:rsidRPr="00D03ACE">
        <w:rPr>
          <w:rFonts w:ascii="Arial" w:hAnsi="Arial" w:cs="Arial"/>
          <w:bCs/>
          <w:lang w:val="fr-CA"/>
        </w:rPr>
        <w:t xml:space="preserve"> de Services de justice en ligne (SJL). Si le portail de SJL ne peut pas être utilisé ou si l’utilisation du portail n’est pas exigée, les documents doivent être déposés par courriel, à </w:t>
      </w:r>
      <w:hyperlink r:id="rId15" w:history="1">
        <w:r w:rsidRPr="00D03ACE">
          <w:rPr>
            <w:rStyle w:val="Hyperlink"/>
            <w:rFonts w:ascii="Arial" w:hAnsi="Arial" w:cs="Arial"/>
            <w:bCs/>
            <w:lang w:val="fr-CA"/>
          </w:rPr>
          <w:t>Toronto.Masters.ConstructionLienMatters@ontario.ca</w:t>
        </w:r>
      </w:hyperlink>
      <w:r w:rsidRPr="00D03ACE">
        <w:rPr>
          <w:rFonts w:ascii="Arial" w:hAnsi="Arial" w:cs="Arial"/>
          <w:bCs/>
          <w:lang w:val="fr-CA"/>
        </w:rPr>
        <w:t>.</w:t>
      </w:r>
    </w:p>
    <w:p w14:paraId="5118A8D0" w14:textId="77777777" w:rsidR="00D03ACE" w:rsidRPr="00D03ACE" w:rsidRDefault="00D03ACE" w:rsidP="00D03ACE">
      <w:pPr>
        <w:pStyle w:val="paragraph"/>
        <w:numPr>
          <w:ilvl w:val="0"/>
          <w:numId w:val="12"/>
        </w:numPr>
        <w:spacing w:before="0" w:beforeAutospacing="0" w:afterAutospacing="0"/>
        <w:ind w:left="360"/>
        <w:textAlignment w:val="baseline"/>
        <w:rPr>
          <w:rFonts w:ascii="Arial" w:hAnsi="Arial" w:cs="Arial"/>
          <w:lang w:val="fr-CA"/>
        </w:rPr>
      </w:pPr>
      <w:r w:rsidRPr="00D03ACE">
        <w:rPr>
          <w:rFonts w:ascii="Arial" w:eastAsia="Times New Roman" w:hAnsi="Arial" w:cs="Arial"/>
          <w:bdr w:val="none" w:sz="0" w:space="0" w:color="auto" w:frame="1"/>
          <w:lang w:val="fr-CA"/>
        </w:rPr>
        <w:t>Pour les dépôts par courriel, la ligne de l’objet du courriel doit indiquer le numéro de dossier du tribunal, l’intitulé abrégé, le nom de la partie qui dépose les documents, le type d’audience (p. ex., motion contestée) et le nom du protonotaire qui entend la motion (s’il est connu).</w:t>
      </w:r>
    </w:p>
    <w:p w14:paraId="627F13FF" w14:textId="77777777" w:rsidR="00D03ACE" w:rsidRDefault="00D03ACE" w:rsidP="00D03ACE">
      <w:pPr>
        <w:pStyle w:val="paragraph"/>
        <w:numPr>
          <w:ilvl w:val="0"/>
          <w:numId w:val="12"/>
        </w:numPr>
        <w:spacing w:before="0" w:beforeAutospacing="0" w:afterAutospacing="0"/>
        <w:ind w:left="360"/>
        <w:textAlignment w:val="baseline"/>
        <w:rPr>
          <w:rFonts w:ascii="Arial" w:hAnsi="Arial" w:cs="Arial"/>
          <w:lang w:val="fr-CA"/>
        </w:rPr>
      </w:pPr>
      <w:r w:rsidRPr="00D03ACE">
        <w:rPr>
          <w:rFonts w:ascii="Arial" w:hAnsi="Arial" w:cs="Arial"/>
          <w:lang w:val="fr-CA"/>
        </w:rPr>
        <w:t xml:space="preserve">Les formules de Confirmation de la motion (formule 37B en vertu des </w:t>
      </w:r>
      <w:r w:rsidRPr="00E97B3A">
        <w:rPr>
          <w:rFonts w:ascii="Arial" w:hAnsi="Arial" w:cs="Arial"/>
          <w:i/>
          <w:lang w:val="fr-CA"/>
        </w:rPr>
        <w:t>Règles de procédure civile</w:t>
      </w:r>
      <w:r w:rsidRPr="00D03ACE">
        <w:rPr>
          <w:rFonts w:ascii="Arial" w:hAnsi="Arial" w:cs="Arial"/>
          <w:lang w:val="fr-CA"/>
        </w:rPr>
        <w:t xml:space="preserve">) doivent être soumises avant 14 h, au moins trois jours ouvrables avant la date prévue de l’audition de la motion, par courriel, à l’attention du coordonnateur adjoint des procès du protonotaire responsable des actions relatives au privilège dans l'industrie de la construction qui entend la motion ou à </w:t>
      </w:r>
      <w:hyperlink r:id="rId16" w:history="1">
        <w:r w:rsidRPr="00D03ACE">
          <w:rPr>
            <w:rStyle w:val="Hyperlink"/>
            <w:rFonts w:ascii="Arial" w:hAnsi="Arial" w:cs="Arial"/>
            <w:bCs/>
            <w:lang w:val="fr-CA"/>
          </w:rPr>
          <w:t>Toronto.Masters.ConstructionLienMatters@ontario.ca</w:t>
        </w:r>
      </w:hyperlink>
      <w:r w:rsidRPr="00D03ACE">
        <w:rPr>
          <w:rStyle w:val="Hyperlink"/>
          <w:rFonts w:ascii="Arial" w:hAnsi="Arial" w:cs="Arial"/>
          <w:bCs/>
          <w:lang w:val="fr-CA"/>
        </w:rPr>
        <w:t>.</w:t>
      </w:r>
    </w:p>
    <w:p w14:paraId="11CDB51A" w14:textId="1DE12CC4" w:rsidR="00A54D07" w:rsidRPr="00D03ACE" w:rsidRDefault="00D03ACE" w:rsidP="003D50FC">
      <w:pPr>
        <w:pStyle w:val="paragraph"/>
        <w:numPr>
          <w:ilvl w:val="0"/>
          <w:numId w:val="12"/>
        </w:numPr>
        <w:spacing w:before="0" w:beforeAutospacing="0" w:after="240" w:afterAutospacing="0"/>
        <w:ind w:left="360"/>
        <w:textAlignment w:val="baseline"/>
        <w:rPr>
          <w:rFonts w:ascii="Arial" w:hAnsi="Arial" w:cs="Arial"/>
          <w:lang w:val="fr-CA"/>
        </w:rPr>
      </w:pPr>
      <w:r w:rsidRPr="00D03ACE">
        <w:rPr>
          <w:rFonts w:ascii="Arial" w:hAnsi="Arial" w:cs="Arial"/>
          <w:bCs/>
          <w:lang w:val="fr-CA"/>
        </w:rPr>
        <w:t>Les motions pour lesquelles des confirmations n’ont pas été reçues ne seront pas inscrites au rôle des motions.</w:t>
      </w:r>
    </w:p>
    <w:tbl>
      <w:tblPr>
        <w:tblW w:w="10923" w:type="dxa"/>
        <w:shd w:val="clear" w:color="auto" w:fill="E7E6E6" w:themeFill="background2"/>
        <w:tblCellMar>
          <w:left w:w="118" w:type="dxa"/>
          <w:right w:w="118" w:type="dxa"/>
        </w:tblCellMar>
        <w:tblLook w:val="0000" w:firstRow="0" w:lastRow="0" w:firstColumn="0" w:lastColumn="0" w:noHBand="0" w:noVBand="0"/>
      </w:tblPr>
      <w:tblGrid>
        <w:gridCol w:w="10923"/>
      </w:tblGrid>
      <w:tr w:rsidR="00A54D07" w:rsidRPr="00D03ACE" w14:paraId="74802267" w14:textId="77777777" w:rsidTr="00D114A2">
        <w:trPr>
          <w:trHeight w:val="289"/>
        </w:trPr>
        <w:tc>
          <w:tcPr>
            <w:tcW w:w="10923" w:type="dxa"/>
            <w:tcBorders>
              <w:top w:val="nil"/>
              <w:left w:val="nil"/>
              <w:bottom w:val="nil"/>
              <w:right w:val="nil"/>
            </w:tcBorders>
            <w:shd w:val="clear" w:color="auto" w:fill="E7E6E6" w:themeFill="background2"/>
            <w:vAlign w:val="center"/>
          </w:tcPr>
          <w:p w14:paraId="714E0C9E" w14:textId="48A18012" w:rsidR="00A54D07" w:rsidRPr="00D03ACE" w:rsidRDefault="00D03ACE" w:rsidP="00D114A2">
            <w:pPr>
              <w:widowControl w:val="0"/>
              <w:tabs>
                <w:tab w:val="left" w:pos="2204"/>
                <w:tab w:val="left" w:pos="3644"/>
                <w:tab w:val="left" w:pos="5264"/>
                <w:tab w:val="left" w:pos="6524"/>
                <w:tab w:val="left" w:pos="8144"/>
              </w:tabs>
              <w:autoSpaceDE w:val="0"/>
              <w:autoSpaceDN w:val="0"/>
              <w:adjustRightInd w:val="0"/>
              <w:spacing w:after="80" w:line="240" w:lineRule="auto"/>
              <w:rPr>
                <w:rFonts w:cs="Arial"/>
                <w:b/>
                <w:bCs/>
                <w:smallCaps/>
                <w:szCs w:val="24"/>
                <w:u w:val="single"/>
                <w:lang w:val="en"/>
              </w:rPr>
            </w:pPr>
            <w:r>
              <w:rPr>
                <w:rFonts w:cs="Arial"/>
                <w:b/>
                <w:bCs/>
                <w:smallCaps/>
                <w:szCs w:val="24"/>
                <w:u w:val="single"/>
                <w:lang w:val="fr-CA"/>
              </w:rPr>
              <w:t>r</w:t>
            </w:r>
            <w:r w:rsidRPr="00D03ACE">
              <w:rPr>
                <w:rFonts w:cs="Arial"/>
                <w:b/>
                <w:bCs/>
                <w:smallCaps/>
                <w:szCs w:val="24"/>
                <w:u w:val="single"/>
                <w:lang w:val="fr-CA"/>
              </w:rPr>
              <w:t xml:space="preserve">éservé au </w:t>
            </w:r>
            <w:r>
              <w:rPr>
                <w:rFonts w:cs="Arial"/>
                <w:b/>
                <w:bCs/>
                <w:smallCaps/>
                <w:szCs w:val="24"/>
                <w:u w:val="single"/>
                <w:lang w:val="fr-CA"/>
              </w:rPr>
              <w:t>b</w:t>
            </w:r>
            <w:r w:rsidRPr="00D03ACE">
              <w:rPr>
                <w:rFonts w:cs="Arial"/>
                <w:b/>
                <w:bCs/>
                <w:smallCaps/>
                <w:szCs w:val="24"/>
                <w:u w:val="single"/>
                <w:lang w:val="fr-CA"/>
              </w:rPr>
              <w:t>ureau des actions relatives au privilège dans l'industrie de la construction et des renvois aux protonotaires</w:t>
            </w:r>
          </w:p>
          <w:p w14:paraId="784C7442" w14:textId="480B168D" w:rsidR="00A54D07" w:rsidRPr="00D03ACE" w:rsidRDefault="00D03ACE" w:rsidP="00A54D07">
            <w:pPr>
              <w:widowControl w:val="0"/>
              <w:tabs>
                <w:tab w:val="left" w:pos="2204"/>
                <w:tab w:val="left" w:pos="3644"/>
                <w:tab w:val="left" w:pos="5264"/>
                <w:tab w:val="left" w:pos="6524"/>
                <w:tab w:val="left" w:pos="8144"/>
              </w:tabs>
              <w:autoSpaceDE w:val="0"/>
              <w:autoSpaceDN w:val="0"/>
              <w:adjustRightInd w:val="0"/>
              <w:spacing w:after="80" w:line="240" w:lineRule="auto"/>
              <w:rPr>
                <w:rFonts w:cs="Arial"/>
                <w:b/>
                <w:color w:val="0000FF"/>
                <w:szCs w:val="24"/>
                <w:shd w:val="clear" w:color="auto" w:fill="E7E6E6" w:themeFill="background2"/>
                <w:lang w:val="en"/>
              </w:rPr>
            </w:pPr>
            <w:r>
              <w:rPr>
                <w:rFonts w:cs="Arial"/>
                <w:bCs/>
                <w:smallCaps/>
                <w:szCs w:val="24"/>
                <w:lang w:val="fr-CA"/>
              </w:rPr>
              <w:t>d</w:t>
            </w:r>
            <w:r w:rsidRPr="00D03ACE">
              <w:rPr>
                <w:rFonts w:cs="Arial"/>
                <w:bCs/>
                <w:smallCaps/>
                <w:szCs w:val="24"/>
                <w:lang w:val="fr-CA"/>
              </w:rPr>
              <w:t>ate et heure réservées :</w:t>
            </w:r>
            <w:r w:rsidR="00A54D07" w:rsidRPr="00D03ACE">
              <w:rPr>
                <w:rFonts w:cs="Arial"/>
                <w:bCs/>
                <w:smallCaps/>
                <w:szCs w:val="24"/>
                <w:lang w:val="en"/>
              </w:rPr>
              <w:t xml:space="preserve"> </w:t>
            </w:r>
            <w:r w:rsidR="00A54D07" w:rsidRPr="00D03ACE">
              <w:rPr>
                <w:rFonts w:cs="Arial"/>
                <w:b/>
                <w:color w:val="0000FF"/>
                <w:szCs w:val="24"/>
                <w:shd w:val="clear" w:color="auto" w:fill="E7E6E6" w:themeFill="background2"/>
                <w:lang w:val="en"/>
              </w:rPr>
              <w:fldChar w:fldCharType="begin">
                <w:ffData>
                  <w:name w:val="Text2"/>
                  <w:enabled/>
                  <w:calcOnExit w:val="0"/>
                  <w:textInput/>
                </w:ffData>
              </w:fldChar>
            </w:r>
            <w:r w:rsidR="00A54D07" w:rsidRPr="00D03ACE">
              <w:rPr>
                <w:rFonts w:cs="Arial"/>
                <w:b/>
                <w:color w:val="0000FF"/>
                <w:szCs w:val="24"/>
                <w:shd w:val="clear" w:color="auto" w:fill="E7E6E6" w:themeFill="background2"/>
                <w:lang w:val="en"/>
              </w:rPr>
              <w:instrText xml:space="preserve"> FORMTEXT </w:instrText>
            </w:r>
            <w:r w:rsidR="00A54D07" w:rsidRPr="00D03ACE">
              <w:rPr>
                <w:rFonts w:cs="Arial"/>
                <w:b/>
                <w:color w:val="0000FF"/>
                <w:szCs w:val="24"/>
                <w:shd w:val="clear" w:color="auto" w:fill="E7E6E6" w:themeFill="background2"/>
                <w:lang w:val="en"/>
              </w:rPr>
            </w:r>
            <w:r w:rsidR="00A54D07" w:rsidRPr="00D03ACE">
              <w:rPr>
                <w:rFonts w:cs="Arial"/>
                <w:b/>
                <w:color w:val="0000FF"/>
                <w:szCs w:val="24"/>
                <w:shd w:val="clear" w:color="auto" w:fill="E7E6E6" w:themeFill="background2"/>
                <w:lang w:val="en"/>
              </w:rPr>
              <w:fldChar w:fldCharType="separate"/>
            </w:r>
            <w:bookmarkStart w:id="2" w:name="_GoBack"/>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bookmarkEnd w:id="2"/>
            <w:r w:rsidR="00A54D07" w:rsidRPr="00D03ACE">
              <w:rPr>
                <w:rFonts w:cs="Arial"/>
                <w:b/>
                <w:color w:val="0000FF"/>
                <w:szCs w:val="24"/>
                <w:shd w:val="clear" w:color="auto" w:fill="E7E6E6" w:themeFill="background2"/>
                <w:lang w:val="en"/>
              </w:rPr>
              <w:fldChar w:fldCharType="end"/>
            </w:r>
            <w:r w:rsidR="00A54D07" w:rsidRPr="00D03ACE">
              <w:rPr>
                <w:rFonts w:cs="Arial"/>
                <w:b/>
                <w:color w:val="0000FF"/>
                <w:szCs w:val="24"/>
                <w:shd w:val="clear" w:color="auto" w:fill="E7E6E6" w:themeFill="background2"/>
                <w:lang w:val="en"/>
              </w:rPr>
              <w:t xml:space="preserve">   </w:t>
            </w:r>
            <w:r>
              <w:rPr>
                <w:rFonts w:cs="Arial"/>
                <w:bCs/>
                <w:smallCaps/>
                <w:szCs w:val="24"/>
                <w:lang w:val="fr-CA"/>
              </w:rPr>
              <w:t>du</w:t>
            </w:r>
            <w:r w:rsidRPr="00D03ACE">
              <w:rPr>
                <w:rFonts w:cs="Arial"/>
                <w:bCs/>
                <w:smallCaps/>
                <w:szCs w:val="24"/>
                <w:lang w:val="fr-CA"/>
              </w:rPr>
              <w:t>rée réservée</w:t>
            </w:r>
            <w:r w:rsidR="00A54D07" w:rsidRPr="00D03ACE">
              <w:rPr>
                <w:rFonts w:cs="Arial"/>
                <w:bCs/>
                <w:smallCaps/>
                <w:szCs w:val="24"/>
                <w:lang w:val="en"/>
              </w:rPr>
              <w:t xml:space="preserve"> </w:t>
            </w:r>
            <w:r w:rsidR="00A54D07" w:rsidRPr="00D03ACE">
              <w:rPr>
                <w:rFonts w:cs="Arial"/>
                <w:b/>
                <w:color w:val="0000FF"/>
                <w:szCs w:val="24"/>
                <w:shd w:val="clear" w:color="auto" w:fill="E7E6E6" w:themeFill="background2"/>
                <w:lang w:val="en"/>
              </w:rPr>
              <w:fldChar w:fldCharType="begin">
                <w:ffData>
                  <w:name w:val="Text2"/>
                  <w:enabled/>
                  <w:calcOnExit w:val="0"/>
                  <w:textInput/>
                </w:ffData>
              </w:fldChar>
            </w:r>
            <w:r w:rsidR="00A54D07" w:rsidRPr="00D03ACE">
              <w:rPr>
                <w:rFonts w:cs="Arial"/>
                <w:b/>
                <w:color w:val="0000FF"/>
                <w:szCs w:val="24"/>
                <w:shd w:val="clear" w:color="auto" w:fill="E7E6E6" w:themeFill="background2"/>
                <w:lang w:val="en"/>
              </w:rPr>
              <w:instrText xml:space="preserve"> FORMTEXT </w:instrText>
            </w:r>
            <w:r w:rsidR="00A54D07" w:rsidRPr="00D03ACE">
              <w:rPr>
                <w:rFonts w:cs="Arial"/>
                <w:b/>
                <w:color w:val="0000FF"/>
                <w:szCs w:val="24"/>
                <w:shd w:val="clear" w:color="auto" w:fill="E7E6E6" w:themeFill="background2"/>
                <w:lang w:val="en"/>
              </w:rPr>
            </w:r>
            <w:r w:rsidR="00A54D07" w:rsidRPr="00D03ACE">
              <w:rPr>
                <w:rFonts w:cs="Arial"/>
                <w:b/>
                <w:color w:val="0000FF"/>
                <w:szCs w:val="24"/>
                <w:shd w:val="clear" w:color="auto" w:fill="E7E6E6" w:themeFill="background2"/>
                <w:lang w:val="en"/>
              </w:rPr>
              <w:fldChar w:fldCharType="separate"/>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color w:val="0000FF"/>
                <w:szCs w:val="24"/>
                <w:shd w:val="clear" w:color="auto" w:fill="E7E6E6" w:themeFill="background2"/>
                <w:lang w:val="en"/>
              </w:rPr>
              <w:fldChar w:fldCharType="end"/>
            </w:r>
          </w:p>
          <w:p w14:paraId="71340A68" w14:textId="283A2A58" w:rsidR="00A54D07" w:rsidRPr="00D03ACE" w:rsidRDefault="00D03ACE" w:rsidP="00A54D07">
            <w:pPr>
              <w:widowControl w:val="0"/>
              <w:tabs>
                <w:tab w:val="left" w:pos="2204"/>
                <w:tab w:val="left" w:pos="3644"/>
                <w:tab w:val="left" w:pos="5264"/>
                <w:tab w:val="left" w:pos="6524"/>
                <w:tab w:val="left" w:pos="8144"/>
              </w:tabs>
              <w:autoSpaceDE w:val="0"/>
              <w:autoSpaceDN w:val="0"/>
              <w:adjustRightInd w:val="0"/>
              <w:spacing w:after="80" w:line="240" w:lineRule="auto"/>
              <w:rPr>
                <w:rFonts w:cs="Arial"/>
                <w:szCs w:val="24"/>
                <w:u w:val="single"/>
                <w:shd w:val="clear" w:color="auto" w:fill="E7E6E6" w:themeFill="background2"/>
                <w:lang w:val="en"/>
              </w:rPr>
            </w:pPr>
            <w:r>
              <w:rPr>
                <w:rFonts w:cs="Arial"/>
                <w:smallCaps/>
                <w:szCs w:val="24"/>
                <w:lang w:val="fr-CA"/>
              </w:rPr>
              <w:t>p</w:t>
            </w:r>
            <w:r w:rsidRPr="00D03ACE">
              <w:rPr>
                <w:rFonts w:cs="Arial"/>
                <w:smallCaps/>
                <w:szCs w:val="24"/>
                <w:lang w:val="fr-CA"/>
              </w:rPr>
              <w:t>rotonotaire responsable des actions relatives au privilège dans l'industrie de la construction</w:t>
            </w:r>
            <w:r w:rsidRPr="00D03ACE">
              <w:rPr>
                <w:rFonts w:cs="Arial"/>
                <w:bCs/>
                <w:smallCaps/>
                <w:szCs w:val="24"/>
                <w:lang w:val="fr-CA"/>
              </w:rPr>
              <w:t xml:space="preserve"> désigné/saisi</w:t>
            </w:r>
            <w:r w:rsidRPr="00D03ACE">
              <w:rPr>
                <w:rFonts w:cs="Arial"/>
                <w:b/>
                <w:color w:val="0000FF"/>
                <w:szCs w:val="24"/>
                <w:shd w:val="clear" w:color="auto" w:fill="E7E6E6" w:themeFill="background2"/>
                <w:lang w:val="en"/>
              </w:rPr>
              <w:t xml:space="preserve"> </w:t>
            </w:r>
            <w:r w:rsidR="00A54D07" w:rsidRPr="00D03ACE">
              <w:rPr>
                <w:rFonts w:cs="Arial"/>
                <w:b/>
                <w:color w:val="0000FF"/>
                <w:szCs w:val="24"/>
                <w:shd w:val="clear" w:color="auto" w:fill="E7E6E6" w:themeFill="background2"/>
                <w:lang w:val="en"/>
              </w:rPr>
              <w:fldChar w:fldCharType="begin">
                <w:ffData>
                  <w:name w:val="Text2"/>
                  <w:enabled/>
                  <w:calcOnExit w:val="0"/>
                  <w:textInput/>
                </w:ffData>
              </w:fldChar>
            </w:r>
            <w:r w:rsidR="00A54D07" w:rsidRPr="00D03ACE">
              <w:rPr>
                <w:rFonts w:cs="Arial"/>
                <w:b/>
                <w:color w:val="0000FF"/>
                <w:szCs w:val="24"/>
                <w:shd w:val="clear" w:color="auto" w:fill="E7E6E6" w:themeFill="background2"/>
                <w:lang w:val="en"/>
              </w:rPr>
              <w:instrText xml:space="preserve"> FORMTEXT </w:instrText>
            </w:r>
            <w:r w:rsidR="00A54D07" w:rsidRPr="00D03ACE">
              <w:rPr>
                <w:rFonts w:cs="Arial"/>
                <w:b/>
                <w:color w:val="0000FF"/>
                <w:szCs w:val="24"/>
                <w:shd w:val="clear" w:color="auto" w:fill="E7E6E6" w:themeFill="background2"/>
                <w:lang w:val="en"/>
              </w:rPr>
            </w:r>
            <w:r w:rsidR="00A54D07" w:rsidRPr="00D03ACE">
              <w:rPr>
                <w:rFonts w:cs="Arial"/>
                <w:b/>
                <w:color w:val="0000FF"/>
                <w:szCs w:val="24"/>
                <w:shd w:val="clear" w:color="auto" w:fill="E7E6E6" w:themeFill="background2"/>
                <w:lang w:val="en"/>
              </w:rPr>
              <w:fldChar w:fldCharType="separate"/>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noProof/>
                <w:color w:val="0000FF"/>
                <w:szCs w:val="24"/>
                <w:shd w:val="clear" w:color="auto" w:fill="E7E6E6" w:themeFill="background2"/>
                <w:lang w:val="en"/>
              </w:rPr>
              <w:t> </w:t>
            </w:r>
            <w:r w:rsidR="00A54D07" w:rsidRPr="00D03ACE">
              <w:rPr>
                <w:rFonts w:cs="Arial"/>
                <w:b/>
                <w:color w:val="0000FF"/>
                <w:szCs w:val="24"/>
                <w:shd w:val="clear" w:color="auto" w:fill="E7E6E6" w:themeFill="background2"/>
                <w:lang w:val="en"/>
              </w:rPr>
              <w:fldChar w:fldCharType="end"/>
            </w:r>
          </w:p>
        </w:tc>
      </w:tr>
    </w:tbl>
    <w:p w14:paraId="2D6500E7" w14:textId="77777777" w:rsidR="00A54D07" w:rsidRPr="00A54D07" w:rsidRDefault="00A54D07" w:rsidP="00A54D07">
      <w:pPr>
        <w:pStyle w:val="paragraph"/>
        <w:spacing w:before="0" w:beforeAutospacing="0" w:after="40" w:afterAutospacing="0"/>
        <w:ind w:right="-187"/>
        <w:textAlignment w:val="baseline"/>
        <w:rPr>
          <w:rFonts w:ascii="Arial" w:hAnsi="Arial" w:cs="Arial"/>
          <w:sz w:val="2"/>
          <w:szCs w:val="2"/>
        </w:rPr>
      </w:pPr>
    </w:p>
    <w:sectPr w:rsidR="00A54D07" w:rsidRPr="00A54D07" w:rsidSect="00355129">
      <w:pgSz w:w="12240" w:h="15840"/>
      <w:pgMar w:top="450" w:right="720" w:bottom="245" w:left="720" w:header="720" w:footer="3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5DBE" w14:textId="77777777" w:rsidR="00AB400B" w:rsidRDefault="00AB400B" w:rsidP="00731134">
      <w:pPr>
        <w:spacing w:after="0" w:line="240" w:lineRule="auto"/>
      </w:pPr>
      <w:r>
        <w:separator/>
      </w:r>
    </w:p>
  </w:endnote>
  <w:endnote w:type="continuationSeparator" w:id="0">
    <w:p w14:paraId="69135D6B" w14:textId="77777777" w:rsidR="00AB400B" w:rsidRDefault="00AB400B" w:rsidP="00731134">
      <w:pPr>
        <w:spacing w:after="0" w:line="240" w:lineRule="auto"/>
      </w:pPr>
      <w:r>
        <w:continuationSeparator/>
      </w:r>
    </w:p>
  </w:endnote>
  <w:endnote w:type="continuationNotice" w:id="1">
    <w:p w14:paraId="72141CFA" w14:textId="77777777" w:rsidR="00AB400B" w:rsidRDefault="00AB4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129801"/>
      <w:docPartObj>
        <w:docPartGallery w:val="Page Numbers (Bottom of Page)"/>
        <w:docPartUnique/>
      </w:docPartObj>
    </w:sdtPr>
    <w:sdtEndPr>
      <w:rPr>
        <w:noProof/>
      </w:rPr>
    </w:sdtEndPr>
    <w:sdtContent>
      <w:p w14:paraId="10C517A7" w14:textId="5F27D1B4" w:rsidR="00545CEB" w:rsidRDefault="00545CEB" w:rsidP="008805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08497" w14:textId="77777777" w:rsidR="00AB400B" w:rsidRDefault="00AB400B" w:rsidP="00731134">
      <w:pPr>
        <w:spacing w:after="0" w:line="240" w:lineRule="auto"/>
      </w:pPr>
      <w:r>
        <w:separator/>
      </w:r>
    </w:p>
  </w:footnote>
  <w:footnote w:type="continuationSeparator" w:id="0">
    <w:p w14:paraId="64264CF6" w14:textId="77777777" w:rsidR="00AB400B" w:rsidRDefault="00AB400B" w:rsidP="00731134">
      <w:pPr>
        <w:spacing w:after="0" w:line="240" w:lineRule="auto"/>
      </w:pPr>
      <w:r>
        <w:continuationSeparator/>
      </w:r>
    </w:p>
  </w:footnote>
  <w:footnote w:type="continuationNotice" w:id="1">
    <w:p w14:paraId="7E783080" w14:textId="77777777" w:rsidR="00AB400B" w:rsidRDefault="00AB40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B12C5BA"/>
    <w:lvl w:ilvl="0">
      <w:numFmt w:val="bullet"/>
      <w:lvlText w:val="*"/>
      <w:lvlJc w:val="left"/>
    </w:lvl>
  </w:abstractNum>
  <w:abstractNum w:abstractNumId="1" w15:restartNumberingAfterBreak="0">
    <w:nsid w:val="14BE6786"/>
    <w:multiLevelType w:val="multilevel"/>
    <w:tmpl w:val="B85083CE"/>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16F86C5A"/>
    <w:multiLevelType w:val="multilevel"/>
    <w:tmpl w:val="F62A315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88C67D0"/>
    <w:multiLevelType w:val="multilevel"/>
    <w:tmpl w:val="ADE238A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FCE5C30"/>
    <w:multiLevelType w:val="multilevel"/>
    <w:tmpl w:val="B696268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25B0B9B"/>
    <w:multiLevelType w:val="hybridMultilevel"/>
    <w:tmpl w:val="38EE5FE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 w15:restartNumberingAfterBreak="0">
    <w:nsid w:val="3A3670DF"/>
    <w:multiLevelType w:val="multilevel"/>
    <w:tmpl w:val="DA7EBE4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43EA2C6A"/>
    <w:multiLevelType w:val="multilevel"/>
    <w:tmpl w:val="3CD0518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44384E0D"/>
    <w:multiLevelType w:val="multilevel"/>
    <w:tmpl w:val="0A9208C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EF60373"/>
    <w:multiLevelType w:val="multilevel"/>
    <w:tmpl w:val="03F8AE5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538E455B"/>
    <w:multiLevelType w:val="multilevel"/>
    <w:tmpl w:val="F46EDEC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559E56A6"/>
    <w:multiLevelType w:val="hybridMultilevel"/>
    <w:tmpl w:val="0826D3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3A20069"/>
    <w:multiLevelType w:val="hybridMultilevel"/>
    <w:tmpl w:val="2DE075EA"/>
    <w:lvl w:ilvl="0" w:tplc="81064226">
      <w:start w:val="1"/>
      <w:numFmt w:val="decimal"/>
      <w:lvlText w:val="%1."/>
      <w:lvlJc w:val="left"/>
      <w:pPr>
        <w:ind w:left="360" w:hanging="360"/>
      </w:pPr>
      <w:rPr>
        <w:b w:val="0"/>
      </w:rPr>
    </w:lvl>
    <w:lvl w:ilvl="1" w:tplc="23AAB8D2">
      <w:start w:val="1"/>
      <w:numFmt w:val="lowerLetter"/>
      <w:lvlText w:val="%2."/>
      <w:lvlJc w:val="left"/>
      <w:pPr>
        <w:ind w:left="1080" w:hanging="360"/>
      </w:pPr>
      <w:rPr>
        <w:b w:val="0"/>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6F596E76"/>
    <w:multiLevelType w:val="hybridMultilevel"/>
    <w:tmpl w:val="62CED3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0"/>
  </w:num>
  <w:num w:numId="4">
    <w:abstractNumId w:val="2"/>
  </w:num>
  <w:num w:numId="5">
    <w:abstractNumId w:val="9"/>
  </w:num>
  <w:num w:numId="6">
    <w:abstractNumId w:val="8"/>
  </w:num>
  <w:num w:numId="7">
    <w:abstractNumId w:val="6"/>
  </w:num>
  <w:num w:numId="8">
    <w:abstractNumId w:val="1"/>
  </w:num>
  <w:num w:numId="9">
    <w:abstractNumId w:val="7"/>
  </w:num>
  <w:num w:numId="10">
    <w:abstractNumId w:val="4"/>
  </w:num>
  <w:num w:numId="11">
    <w:abstractNumId w:val="5"/>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KhoHirYrgBifBsms4stIo3396h3I8v+7Cu/BJFrdjEwMDcVt7al8X8krLBeSjTZwPwNOWFgutBqrhSO7M90FuQ==" w:salt="JdHEt+ZH7NQFIq0CIfJxS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10"/>
    <w:rsid w:val="00007112"/>
    <w:rsid w:val="00037452"/>
    <w:rsid w:val="000404A9"/>
    <w:rsid w:val="00056043"/>
    <w:rsid w:val="0006686C"/>
    <w:rsid w:val="000710AB"/>
    <w:rsid w:val="0007245B"/>
    <w:rsid w:val="0007457B"/>
    <w:rsid w:val="00087D42"/>
    <w:rsid w:val="000907D1"/>
    <w:rsid w:val="000B5133"/>
    <w:rsid w:val="000C1ABA"/>
    <w:rsid w:val="000C2AB3"/>
    <w:rsid w:val="000C72CE"/>
    <w:rsid w:val="000C7699"/>
    <w:rsid w:val="000E4751"/>
    <w:rsid w:val="000F3E88"/>
    <w:rsid w:val="00110043"/>
    <w:rsid w:val="00113185"/>
    <w:rsid w:val="0011474D"/>
    <w:rsid w:val="00114B7D"/>
    <w:rsid w:val="0011628A"/>
    <w:rsid w:val="00143B16"/>
    <w:rsid w:val="001444F4"/>
    <w:rsid w:val="00160573"/>
    <w:rsid w:val="00163F55"/>
    <w:rsid w:val="0018514E"/>
    <w:rsid w:val="00197266"/>
    <w:rsid w:val="001B346E"/>
    <w:rsid w:val="001C44A9"/>
    <w:rsid w:val="001C508A"/>
    <w:rsid w:val="001D4B9D"/>
    <w:rsid w:val="001D5B56"/>
    <w:rsid w:val="001E6B49"/>
    <w:rsid w:val="001F0B61"/>
    <w:rsid w:val="00206620"/>
    <w:rsid w:val="00214BC6"/>
    <w:rsid w:val="002337BD"/>
    <w:rsid w:val="00243B3B"/>
    <w:rsid w:val="00253E0D"/>
    <w:rsid w:val="00255698"/>
    <w:rsid w:val="002629D8"/>
    <w:rsid w:val="0028051C"/>
    <w:rsid w:val="00292FA6"/>
    <w:rsid w:val="0029636F"/>
    <w:rsid w:val="002A61A0"/>
    <w:rsid w:val="002A7E45"/>
    <w:rsid w:val="002B4842"/>
    <w:rsid w:val="002C0169"/>
    <w:rsid w:val="002D5BE1"/>
    <w:rsid w:val="002F196C"/>
    <w:rsid w:val="00303A1A"/>
    <w:rsid w:val="003113E0"/>
    <w:rsid w:val="00323785"/>
    <w:rsid w:val="0032471D"/>
    <w:rsid w:val="00327E12"/>
    <w:rsid w:val="003413B9"/>
    <w:rsid w:val="00344482"/>
    <w:rsid w:val="003543B2"/>
    <w:rsid w:val="00355129"/>
    <w:rsid w:val="003555D5"/>
    <w:rsid w:val="003634E5"/>
    <w:rsid w:val="00376192"/>
    <w:rsid w:val="0039458B"/>
    <w:rsid w:val="003A1610"/>
    <w:rsid w:val="003C20E1"/>
    <w:rsid w:val="003C58EB"/>
    <w:rsid w:val="003D50FC"/>
    <w:rsid w:val="003F49FD"/>
    <w:rsid w:val="00422255"/>
    <w:rsid w:val="00462E52"/>
    <w:rsid w:val="004643E0"/>
    <w:rsid w:val="00471023"/>
    <w:rsid w:val="004C135E"/>
    <w:rsid w:val="004C1A7E"/>
    <w:rsid w:val="004D7EB5"/>
    <w:rsid w:val="004E7A60"/>
    <w:rsid w:val="00502068"/>
    <w:rsid w:val="00526710"/>
    <w:rsid w:val="00533B43"/>
    <w:rsid w:val="00534E15"/>
    <w:rsid w:val="00536156"/>
    <w:rsid w:val="0054372A"/>
    <w:rsid w:val="00543E4A"/>
    <w:rsid w:val="00545CEB"/>
    <w:rsid w:val="005662F6"/>
    <w:rsid w:val="00570122"/>
    <w:rsid w:val="00596982"/>
    <w:rsid w:val="005D0637"/>
    <w:rsid w:val="005D367C"/>
    <w:rsid w:val="005E0020"/>
    <w:rsid w:val="0062603A"/>
    <w:rsid w:val="00631737"/>
    <w:rsid w:val="0064187F"/>
    <w:rsid w:val="0068501E"/>
    <w:rsid w:val="006918E8"/>
    <w:rsid w:val="00691AB8"/>
    <w:rsid w:val="006C30A6"/>
    <w:rsid w:val="006E7275"/>
    <w:rsid w:val="006F5554"/>
    <w:rsid w:val="00705BE7"/>
    <w:rsid w:val="00731134"/>
    <w:rsid w:val="00753039"/>
    <w:rsid w:val="00760081"/>
    <w:rsid w:val="00764F25"/>
    <w:rsid w:val="00765910"/>
    <w:rsid w:val="00772247"/>
    <w:rsid w:val="007732DE"/>
    <w:rsid w:val="00776DA8"/>
    <w:rsid w:val="00790AEA"/>
    <w:rsid w:val="00790F2A"/>
    <w:rsid w:val="007913AD"/>
    <w:rsid w:val="007A1419"/>
    <w:rsid w:val="00815549"/>
    <w:rsid w:val="00822778"/>
    <w:rsid w:val="008316CE"/>
    <w:rsid w:val="00880599"/>
    <w:rsid w:val="00887284"/>
    <w:rsid w:val="00887D78"/>
    <w:rsid w:val="0089490C"/>
    <w:rsid w:val="008A0663"/>
    <w:rsid w:val="008A3950"/>
    <w:rsid w:val="008A7F1C"/>
    <w:rsid w:val="008B0832"/>
    <w:rsid w:val="008B4838"/>
    <w:rsid w:val="008C5732"/>
    <w:rsid w:val="00901BB9"/>
    <w:rsid w:val="0090219D"/>
    <w:rsid w:val="00914B1E"/>
    <w:rsid w:val="00921E46"/>
    <w:rsid w:val="0092381B"/>
    <w:rsid w:val="00924F4C"/>
    <w:rsid w:val="00927BC5"/>
    <w:rsid w:val="00927D50"/>
    <w:rsid w:val="00956467"/>
    <w:rsid w:val="00966D7A"/>
    <w:rsid w:val="0097216A"/>
    <w:rsid w:val="009A478D"/>
    <w:rsid w:val="009A7C77"/>
    <w:rsid w:val="009B7100"/>
    <w:rsid w:val="009B7869"/>
    <w:rsid w:val="009B788B"/>
    <w:rsid w:val="00A1483D"/>
    <w:rsid w:val="00A200CF"/>
    <w:rsid w:val="00A20BE7"/>
    <w:rsid w:val="00A20F78"/>
    <w:rsid w:val="00A273DE"/>
    <w:rsid w:val="00A3076B"/>
    <w:rsid w:val="00A40C36"/>
    <w:rsid w:val="00A41928"/>
    <w:rsid w:val="00A53849"/>
    <w:rsid w:val="00A54D07"/>
    <w:rsid w:val="00A55151"/>
    <w:rsid w:val="00A72403"/>
    <w:rsid w:val="00A83397"/>
    <w:rsid w:val="00A94DDE"/>
    <w:rsid w:val="00AB400B"/>
    <w:rsid w:val="00AD6F4E"/>
    <w:rsid w:val="00AE29D6"/>
    <w:rsid w:val="00AE4AFB"/>
    <w:rsid w:val="00AF1006"/>
    <w:rsid w:val="00B1469F"/>
    <w:rsid w:val="00B20F75"/>
    <w:rsid w:val="00B216B3"/>
    <w:rsid w:val="00B23369"/>
    <w:rsid w:val="00B27494"/>
    <w:rsid w:val="00B3195F"/>
    <w:rsid w:val="00B4316B"/>
    <w:rsid w:val="00B5382F"/>
    <w:rsid w:val="00B60959"/>
    <w:rsid w:val="00B83198"/>
    <w:rsid w:val="00B97674"/>
    <w:rsid w:val="00BA78A2"/>
    <w:rsid w:val="00BB207E"/>
    <w:rsid w:val="00BB42A3"/>
    <w:rsid w:val="00BB7FB6"/>
    <w:rsid w:val="00BE49F2"/>
    <w:rsid w:val="00BF49A2"/>
    <w:rsid w:val="00C33D20"/>
    <w:rsid w:val="00C37930"/>
    <w:rsid w:val="00C4575A"/>
    <w:rsid w:val="00C55E1E"/>
    <w:rsid w:val="00C625FC"/>
    <w:rsid w:val="00C67DD8"/>
    <w:rsid w:val="00CA10AD"/>
    <w:rsid w:val="00CB280A"/>
    <w:rsid w:val="00CB6BFD"/>
    <w:rsid w:val="00CD04E3"/>
    <w:rsid w:val="00CF16F9"/>
    <w:rsid w:val="00D03ACE"/>
    <w:rsid w:val="00D17572"/>
    <w:rsid w:val="00D215BF"/>
    <w:rsid w:val="00D21C2E"/>
    <w:rsid w:val="00D24E38"/>
    <w:rsid w:val="00D33970"/>
    <w:rsid w:val="00D77F5A"/>
    <w:rsid w:val="00DA038B"/>
    <w:rsid w:val="00DC3F7D"/>
    <w:rsid w:val="00DC7DC2"/>
    <w:rsid w:val="00DD15E0"/>
    <w:rsid w:val="00DE3A22"/>
    <w:rsid w:val="00DF0AC1"/>
    <w:rsid w:val="00DF44E3"/>
    <w:rsid w:val="00DF744C"/>
    <w:rsid w:val="00E02590"/>
    <w:rsid w:val="00E0366F"/>
    <w:rsid w:val="00E15EFA"/>
    <w:rsid w:val="00E209D9"/>
    <w:rsid w:val="00E316B9"/>
    <w:rsid w:val="00E42034"/>
    <w:rsid w:val="00E52064"/>
    <w:rsid w:val="00E63D10"/>
    <w:rsid w:val="00E83C2D"/>
    <w:rsid w:val="00E8448C"/>
    <w:rsid w:val="00E87996"/>
    <w:rsid w:val="00E97B3A"/>
    <w:rsid w:val="00EB35F1"/>
    <w:rsid w:val="00EC0C14"/>
    <w:rsid w:val="00EC6FFC"/>
    <w:rsid w:val="00ED00C9"/>
    <w:rsid w:val="00ED392D"/>
    <w:rsid w:val="00ED4A20"/>
    <w:rsid w:val="00EE6395"/>
    <w:rsid w:val="00EF1C83"/>
    <w:rsid w:val="00EF59F9"/>
    <w:rsid w:val="00EF662B"/>
    <w:rsid w:val="00F0078B"/>
    <w:rsid w:val="00F20CA8"/>
    <w:rsid w:val="00F42699"/>
    <w:rsid w:val="00F6155F"/>
    <w:rsid w:val="00F70F65"/>
    <w:rsid w:val="00F7151D"/>
    <w:rsid w:val="00F76393"/>
    <w:rsid w:val="00F82B3F"/>
    <w:rsid w:val="00F95F08"/>
    <w:rsid w:val="00F9692A"/>
    <w:rsid w:val="00FD464C"/>
    <w:rsid w:val="00FF685E"/>
    <w:rsid w:val="0492A60E"/>
    <w:rsid w:val="0C4926B2"/>
    <w:rsid w:val="0E25CC99"/>
    <w:rsid w:val="177966DE"/>
    <w:rsid w:val="21E71510"/>
    <w:rsid w:val="2A4F2B39"/>
    <w:rsid w:val="309BCDEC"/>
    <w:rsid w:val="3EC6DC0E"/>
    <w:rsid w:val="508891C1"/>
    <w:rsid w:val="533DB71C"/>
    <w:rsid w:val="574C26B9"/>
    <w:rsid w:val="5FBA4DBA"/>
    <w:rsid w:val="6D908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169CE8D"/>
  <w14:defaultImageDpi w14:val="96"/>
  <w15:docId w15:val="{CC262D50-B0FE-46B5-8EDF-7C48BC61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599"/>
    <w:rPr>
      <w:rFonts w:ascii="Arial" w:hAnsi="Arial"/>
      <w:sz w:val="24"/>
    </w:rPr>
  </w:style>
  <w:style w:type="paragraph" w:styleId="Heading2">
    <w:name w:val="heading 2"/>
    <w:basedOn w:val="Normal"/>
    <w:next w:val="Normal"/>
    <w:link w:val="Heading2Char"/>
    <w:uiPriority w:val="9"/>
    <w:unhideWhenUsed/>
    <w:qFormat/>
    <w:rsid w:val="00A200C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D7A"/>
    <w:rPr>
      <w:rFonts w:cs="Times New Roman"/>
      <w:color w:val="0000FF"/>
      <w:u w:val="single"/>
    </w:rPr>
  </w:style>
  <w:style w:type="paragraph" w:customStyle="1" w:styleId="paragraph">
    <w:name w:val="paragraph"/>
    <w:basedOn w:val="Normal"/>
    <w:rsid w:val="000E4751"/>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0E4751"/>
    <w:rPr>
      <w:rFonts w:cs="Times New Roman"/>
    </w:rPr>
  </w:style>
  <w:style w:type="character" w:customStyle="1" w:styleId="eop">
    <w:name w:val="eop"/>
    <w:basedOn w:val="DefaultParagraphFont"/>
    <w:rsid w:val="000E4751"/>
    <w:rPr>
      <w:rFonts w:cs="Times New Roman"/>
    </w:rPr>
  </w:style>
  <w:style w:type="character" w:styleId="PlaceholderText">
    <w:name w:val="Placeholder Text"/>
    <w:basedOn w:val="DefaultParagraphFont"/>
    <w:uiPriority w:val="99"/>
    <w:semiHidden/>
    <w:rsid w:val="000E4751"/>
    <w:rPr>
      <w:rFonts w:cs="Times New Roman"/>
      <w:color w:val="808080"/>
    </w:rPr>
  </w:style>
  <w:style w:type="character" w:styleId="UnresolvedMention">
    <w:name w:val="Unresolved Mention"/>
    <w:basedOn w:val="DefaultParagraphFont"/>
    <w:uiPriority w:val="99"/>
    <w:semiHidden/>
    <w:unhideWhenUsed/>
    <w:rsid w:val="00163F55"/>
    <w:rPr>
      <w:color w:val="605E5C"/>
      <w:shd w:val="clear" w:color="auto" w:fill="E1DFDD"/>
    </w:rPr>
  </w:style>
  <w:style w:type="paragraph" w:styleId="Header">
    <w:name w:val="header"/>
    <w:basedOn w:val="Normal"/>
    <w:link w:val="HeaderChar"/>
    <w:uiPriority w:val="99"/>
    <w:unhideWhenUsed/>
    <w:rsid w:val="0006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6C"/>
  </w:style>
  <w:style w:type="paragraph" w:styleId="Footer">
    <w:name w:val="footer"/>
    <w:basedOn w:val="Normal"/>
    <w:link w:val="FooterChar"/>
    <w:uiPriority w:val="99"/>
    <w:unhideWhenUsed/>
    <w:rsid w:val="0006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86C"/>
  </w:style>
  <w:style w:type="paragraph" w:styleId="ListParagraph">
    <w:name w:val="List Paragraph"/>
    <w:basedOn w:val="Normal"/>
    <w:uiPriority w:val="34"/>
    <w:qFormat/>
    <w:rsid w:val="00E209D9"/>
    <w:pPr>
      <w:ind w:left="720"/>
    </w:pPr>
  </w:style>
  <w:style w:type="paragraph" w:styleId="BalloonText">
    <w:name w:val="Balloon Text"/>
    <w:basedOn w:val="Normal"/>
    <w:link w:val="BalloonTextChar"/>
    <w:uiPriority w:val="99"/>
    <w:semiHidden/>
    <w:unhideWhenUsed/>
    <w:rsid w:val="00EC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FC"/>
    <w:rPr>
      <w:rFonts w:ascii="Segoe UI" w:hAnsi="Segoe UI" w:cs="Segoe UI"/>
      <w:sz w:val="18"/>
      <w:szCs w:val="18"/>
    </w:rPr>
  </w:style>
  <w:style w:type="character" w:styleId="CommentReference">
    <w:name w:val="annotation reference"/>
    <w:basedOn w:val="DefaultParagraphFont"/>
    <w:uiPriority w:val="99"/>
    <w:semiHidden/>
    <w:unhideWhenUsed/>
    <w:rsid w:val="000F3E88"/>
    <w:rPr>
      <w:sz w:val="16"/>
      <w:szCs w:val="16"/>
    </w:rPr>
  </w:style>
  <w:style w:type="paragraph" w:styleId="CommentText">
    <w:name w:val="annotation text"/>
    <w:basedOn w:val="Normal"/>
    <w:link w:val="CommentTextChar"/>
    <w:uiPriority w:val="99"/>
    <w:semiHidden/>
    <w:unhideWhenUsed/>
    <w:rsid w:val="000F3E88"/>
    <w:pPr>
      <w:spacing w:line="240" w:lineRule="auto"/>
    </w:pPr>
    <w:rPr>
      <w:sz w:val="20"/>
      <w:szCs w:val="20"/>
    </w:rPr>
  </w:style>
  <w:style w:type="character" w:customStyle="1" w:styleId="CommentTextChar">
    <w:name w:val="Comment Text Char"/>
    <w:basedOn w:val="DefaultParagraphFont"/>
    <w:link w:val="CommentText"/>
    <w:uiPriority w:val="99"/>
    <w:semiHidden/>
    <w:rsid w:val="000F3E88"/>
    <w:rPr>
      <w:sz w:val="20"/>
      <w:szCs w:val="20"/>
    </w:rPr>
  </w:style>
  <w:style w:type="paragraph" w:styleId="CommentSubject">
    <w:name w:val="annotation subject"/>
    <w:basedOn w:val="CommentText"/>
    <w:next w:val="CommentText"/>
    <w:link w:val="CommentSubjectChar"/>
    <w:uiPriority w:val="99"/>
    <w:semiHidden/>
    <w:unhideWhenUsed/>
    <w:rsid w:val="000F3E88"/>
    <w:rPr>
      <w:b/>
      <w:bCs/>
    </w:rPr>
  </w:style>
  <w:style w:type="character" w:customStyle="1" w:styleId="CommentSubjectChar">
    <w:name w:val="Comment Subject Char"/>
    <w:basedOn w:val="CommentTextChar"/>
    <w:link w:val="CommentSubject"/>
    <w:uiPriority w:val="99"/>
    <w:semiHidden/>
    <w:rsid w:val="000F3E88"/>
    <w:rPr>
      <w:b/>
      <w:bCs/>
      <w:sz w:val="20"/>
      <w:szCs w:val="20"/>
    </w:rPr>
  </w:style>
  <w:style w:type="paragraph" w:customStyle="1" w:styleId="FillableField">
    <w:name w:val="Fillable Field"/>
    <w:basedOn w:val="Normal"/>
    <w:rsid w:val="008C5732"/>
    <w:pPr>
      <w:widowControl w:val="0"/>
      <w:spacing w:after="10" w:line="240" w:lineRule="auto"/>
    </w:pPr>
    <w:rPr>
      <w:rFonts w:eastAsia="Times New Roman"/>
      <w:b/>
      <w:color w:val="0000FF"/>
      <w:sz w:val="20"/>
      <w:szCs w:val="24"/>
      <w:lang w:eastAsia="en-US"/>
    </w:rPr>
  </w:style>
  <w:style w:type="character" w:customStyle="1" w:styleId="Heading2Char">
    <w:name w:val="Heading 2 Char"/>
    <w:basedOn w:val="DefaultParagraphFont"/>
    <w:link w:val="Heading2"/>
    <w:uiPriority w:val="9"/>
    <w:rsid w:val="00A200CF"/>
    <w:rPr>
      <w:rFonts w:ascii="Arial" w:eastAsiaTheme="majorEastAsia" w:hAnsi="Arial" w:cstheme="majorBidi"/>
      <w:b/>
      <w:sz w:val="24"/>
      <w:szCs w:val="26"/>
    </w:rPr>
  </w:style>
  <w:style w:type="paragraph" w:styleId="Title">
    <w:name w:val="Title"/>
    <w:basedOn w:val="Normal"/>
    <w:next w:val="Normal"/>
    <w:link w:val="TitleChar"/>
    <w:uiPriority w:val="10"/>
    <w:qFormat/>
    <w:rsid w:val="00A200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0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4172">
      <w:bodyDiv w:val="1"/>
      <w:marLeft w:val="0"/>
      <w:marRight w:val="0"/>
      <w:marTop w:val="0"/>
      <w:marBottom w:val="0"/>
      <w:divBdr>
        <w:top w:val="none" w:sz="0" w:space="0" w:color="auto"/>
        <w:left w:val="none" w:sz="0" w:space="0" w:color="auto"/>
        <w:bottom w:val="none" w:sz="0" w:space="0" w:color="auto"/>
        <w:right w:val="none" w:sz="0" w:space="0" w:color="auto"/>
      </w:divBdr>
    </w:div>
    <w:div w:id="1883906023">
      <w:marLeft w:val="0"/>
      <w:marRight w:val="0"/>
      <w:marTop w:val="0"/>
      <w:marBottom w:val="0"/>
      <w:divBdr>
        <w:top w:val="none" w:sz="0" w:space="0" w:color="auto"/>
        <w:left w:val="none" w:sz="0" w:space="0" w:color="auto"/>
        <w:bottom w:val="none" w:sz="0" w:space="0" w:color="auto"/>
        <w:right w:val="none" w:sz="0" w:space="0" w:color="auto"/>
      </w:divBdr>
      <w:divsChild>
        <w:div w:id="1883906005">
          <w:marLeft w:val="0"/>
          <w:marRight w:val="0"/>
          <w:marTop w:val="0"/>
          <w:marBottom w:val="0"/>
          <w:divBdr>
            <w:top w:val="none" w:sz="0" w:space="0" w:color="auto"/>
            <w:left w:val="none" w:sz="0" w:space="0" w:color="auto"/>
            <w:bottom w:val="none" w:sz="0" w:space="0" w:color="auto"/>
            <w:right w:val="none" w:sz="0" w:space="0" w:color="auto"/>
          </w:divBdr>
        </w:div>
        <w:div w:id="1883906006">
          <w:marLeft w:val="0"/>
          <w:marRight w:val="0"/>
          <w:marTop w:val="0"/>
          <w:marBottom w:val="0"/>
          <w:divBdr>
            <w:top w:val="none" w:sz="0" w:space="0" w:color="auto"/>
            <w:left w:val="none" w:sz="0" w:space="0" w:color="auto"/>
            <w:bottom w:val="none" w:sz="0" w:space="0" w:color="auto"/>
            <w:right w:val="none" w:sz="0" w:space="0" w:color="auto"/>
          </w:divBdr>
        </w:div>
        <w:div w:id="1883906007">
          <w:marLeft w:val="0"/>
          <w:marRight w:val="0"/>
          <w:marTop w:val="0"/>
          <w:marBottom w:val="0"/>
          <w:divBdr>
            <w:top w:val="none" w:sz="0" w:space="0" w:color="auto"/>
            <w:left w:val="none" w:sz="0" w:space="0" w:color="auto"/>
            <w:bottom w:val="none" w:sz="0" w:space="0" w:color="auto"/>
            <w:right w:val="none" w:sz="0" w:space="0" w:color="auto"/>
          </w:divBdr>
        </w:div>
        <w:div w:id="1883906008">
          <w:marLeft w:val="0"/>
          <w:marRight w:val="0"/>
          <w:marTop w:val="0"/>
          <w:marBottom w:val="0"/>
          <w:divBdr>
            <w:top w:val="none" w:sz="0" w:space="0" w:color="auto"/>
            <w:left w:val="none" w:sz="0" w:space="0" w:color="auto"/>
            <w:bottom w:val="none" w:sz="0" w:space="0" w:color="auto"/>
            <w:right w:val="none" w:sz="0" w:space="0" w:color="auto"/>
          </w:divBdr>
        </w:div>
        <w:div w:id="1883906009">
          <w:marLeft w:val="0"/>
          <w:marRight w:val="0"/>
          <w:marTop w:val="0"/>
          <w:marBottom w:val="0"/>
          <w:divBdr>
            <w:top w:val="none" w:sz="0" w:space="0" w:color="auto"/>
            <w:left w:val="none" w:sz="0" w:space="0" w:color="auto"/>
            <w:bottom w:val="none" w:sz="0" w:space="0" w:color="auto"/>
            <w:right w:val="none" w:sz="0" w:space="0" w:color="auto"/>
          </w:divBdr>
        </w:div>
        <w:div w:id="1883906010">
          <w:marLeft w:val="0"/>
          <w:marRight w:val="0"/>
          <w:marTop w:val="0"/>
          <w:marBottom w:val="0"/>
          <w:divBdr>
            <w:top w:val="none" w:sz="0" w:space="0" w:color="auto"/>
            <w:left w:val="none" w:sz="0" w:space="0" w:color="auto"/>
            <w:bottom w:val="none" w:sz="0" w:space="0" w:color="auto"/>
            <w:right w:val="none" w:sz="0" w:space="0" w:color="auto"/>
          </w:divBdr>
        </w:div>
        <w:div w:id="1883906011">
          <w:marLeft w:val="0"/>
          <w:marRight w:val="0"/>
          <w:marTop w:val="0"/>
          <w:marBottom w:val="0"/>
          <w:divBdr>
            <w:top w:val="none" w:sz="0" w:space="0" w:color="auto"/>
            <w:left w:val="none" w:sz="0" w:space="0" w:color="auto"/>
            <w:bottom w:val="none" w:sz="0" w:space="0" w:color="auto"/>
            <w:right w:val="none" w:sz="0" w:space="0" w:color="auto"/>
          </w:divBdr>
        </w:div>
        <w:div w:id="1883906012">
          <w:marLeft w:val="0"/>
          <w:marRight w:val="0"/>
          <w:marTop w:val="0"/>
          <w:marBottom w:val="0"/>
          <w:divBdr>
            <w:top w:val="none" w:sz="0" w:space="0" w:color="auto"/>
            <w:left w:val="none" w:sz="0" w:space="0" w:color="auto"/>
            <w:bottom w:val="none" w:sz="0" w:space="0" w:color="auto"/>
            <w:right w:val="none" w:sz="0" w:space="0" w:color="auto"/>
          </w:divBdr>
        </w:div>
        <w:div w:id="1883906013">
          <w:marLeft w:val="0"/>
          <w:marRight w:val="0"/>
          <w:marTop w:val="0"/>
          <w:marBottom w:val="0"/>
          <w:divBdr>
            <w:top w:val="none" w:sz="0" w:space="0" w:color="auto"/>
            <w:left w:val="none" w:sz="0" w:space="0" w:color="auto"/>
            <w:bottom w:val="none" w:sz="0" w:space="0" w:color="auto"/>
            <w:right w:val="none" w:sz="0" w:space="0" w:color="auto"/>
          </w:divBdr>
        </w:div>
        <w:div w:id="1883906014">
          <w:marLeft w:val="0"/>
          <w:marRight w:val="0"/>
          <w:marTop w:val="0"/>
          <w:marBottom w:val="0"/>
          <w:divBdr>
            <w:top w:val="none" w:sz="0" w:space="0" w:color="auto"/>
            <w:left w:val="none" w:sz="0" w:space="0" w:color="auto"/>
            <w:bottom w:val="none" w:sz="0" w:space="0" w:color="auto"/>
            <w:right w:val="none" w:sz="0" w:space="0" w:color="auto"/>
          </w:divBdr>
        </w:div>
        <w:div w:id="1883906015">
          <w:marLeft w:val="0"/>
          <w:marRight w:val="0"/>
          <w:marTop w:val="0"/>
          <w:marBottom w:val="0"/>
          <w:divBdr>
            <w:top w:val="none" w:sz="0" w:space="0" w:color="auto"/>
            <w:left w:val="none" w:sz="0" w:space="0" w:color="auto"/>
            <w:bottom w:val="none" w:sz="0" w:space="0" w:color="auto"/>
            <w:right w:val="none" w:sz="0" w:space="0" w:color="auto"/>
          </w:divBdr>
        </w:div>
        <w:div w:id="1883906016">
          <w:marLeft w:val="0"/>
          <w:marRight w:val="0"/>
          <w:marTop w:val="0"/>
          <w:marBottom w:val="0"/>
          <w:divBdr>
            <w:top w:val="none" w:sz="0" w:space="0" w:color="auto"/>
            <w:left w:val="none" w:sz="0" w:space="0" w:color="auto"/>
            <w:bottom w:val="none" w:sz="0" w:space="0" w:color="auto"/>
            <w:right w:val="none" w:sz="0" w:space="0" w:color="auto"/>
          </w:divBdr>
        </w:div>
        <w:div w:id="1883906017">
          <w:marLeft w:val="0"/>
          <w:marRight w:val="0"/>
          <w:marTop w:val="0"/>
          <w:marBottom w:val="0"/>
          <w:divBdr>
            <w:top w:val="none" w:sz="0" w:space="0" w:color="auto"/>
            <w:left w:val="none" w:sz="0" w:space="0" w:color="auto"/>
            <w:bottom w:val="none" w:sz="0" w:space="0" w:color="auto"/>
            <w:right w:val="none" w:sz="0" w:space="0" w:color="auto"/>
          </w:divBdr>
        </w:div>
        <w:div w:id="1883906018">
          <w:marLeft w:val="0"/>
          <w:marRight w:val="0"/>
          <w:marTop w:val="0"/>
          <w:marBottom w:val="0"/>
          <w:divBdr>
            <w:top w:val="none" w:sz="0" w:space="0" w:color="auto"/>
            <w:left w:val="none" w:sz="0" w:space="0" w:color="auto"/>
            <w:bottom w:val="none" w:sz="0" w:space="0" w:color="auto"/>
            <w:right w:val="none" w:sz="0" w:space="0" w:color="auto"/>
          </w:divBdr>
        </w:div>
        <w:div w:id="1883906019">
          <w:marLeft w:val="0"/>
          <w:marRight w:val="0"/>
          <w:marTop w:val="0"/>
          <w:marBottom w:val="0"/>
          <w:divBdr>
            <w:top w:val="none" w:sz="0" w:space="0" w:color="auto"/>
            <w:left w:val="none" w:sz="0" w:space="0" w:color="auto"/>
            <w:bottom w:val="none" w:sz="0" w:space="0" w:color="auto"/>
            <w:right w:val="none" w:sz="0" w:space="0" w:color="auto"/>
          </w:divBdr>
        </w:div>
        <w:div w:id="1883906020">
          <w:marLeft w:val="0"/>
          <w:marRight w:val="0"/>
          <w:marTop w:val="0"/>
          <w:marBottom w:val="0"/>
          <w:divBdr>
            <w:top w:val="none" w:sz="0" w:space="0" w:color="auto"/>
            <w:left w:val="none" w:sz="0" w:space="0" w:color="auto"/>
            <w:bottom w:val="none" w:sz="0" w:space="0" w:color="auto"/>
            <w:right w:val="none" w:sz="0" w:space="0" w:color="auto"/>
          </w:divBdr>
        </w:div>
        <w:div w:id="1883906021">
          <w:marLeft w:val="0"/>
          <w:marRight w:val="0"/>
          <w:marTop w:val="0"/>
          <w:marBottom w:val="0"/>
          <w:divBdr>
            <w:top w:val="none" w:sz="0" w:space="0" w:color="auto"/>
            <w:left w:val="none" w:sz="0" w:space="0" w:color="auto"/>
            <w:bottom w:val="none" w:sz="0" w:space="0" w:color="auto"/>
            <w:right w:val="none" w:sz="0" w:space="0" w:color="auto"/>
          </w:divBdr>
        </w:div>
        <w:div w:id="1883906022">
          <w:marLeft w:val="0"/>
          <w:marRight w:val="0"/>
          <w:marTop w:val="0"/>
          <w:marBottom w:val="0"/>
          <w:divBdr>
            <w:top w:val="none" w:sz="0" w:space="0" w:color="auto"/>
            <w:left w:val="none" w:sz="0" w:space="0" w:color="auto"/>
            <w:bottom w:val="none" w:sz="0" w:space="0" w:color="auto"/>
            <w:right w:val="none" w:sz="0" w:space="0" w:color="auto"/>
          </w:divBdr>
        </w:div>
        <w:div w:id="188390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ronto.Masters.ConstructionLienMatters@ontari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oronto.Masters.ConstructionLienMatters@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ronto.Masters.ConstructionLienMatters@ontario.ca" TargetMode="External"/><Relationship Id="rId5" Type="http://schemas.openxmlformats.org/officeDocument/2006/relationships/numbering" Target="numbering.xml"/><Relationship Id="rId15" Type="http://schemas.openxmlformats.org/officeDocument/2006/relationships/hyperlink" Target="mailto:Toronto.Masters.ConstructionLienMatters@ontario.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page/depot-en-ligne-documents-lies-instance-civ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2C63210D4804D85D79C85814CDFEC" ma:contentTypeVersion="12" ma:contentTypeDescription="Create a new document." ma:contentTypeScope="" ma:versionID="eee9fa6dad5a3489485ae46126a41200">
  <xsd:schema xmlns:xsd="http://www.w3.org/2001/XMLSchema" xmlns:xs="http://www.w3.org/2001/XMLSchema" xmlns:p="http://schemas.microsoft.com/office/2006/metadata/properties" xmlns:ns3="54324200-3bb2-4a6d-9295-212bb3cb3861" xmlns:ns4="bbd0f55d-db4a-4d52-9fd5-6035454270ab" targetNamespace="http://schemas.microsoft.com/office/2006/metadata/properties" ma:root="true" ma:fieldsID="a48d9cf047d912de1963203730e39c4e" ns3:_="" ns4:_="">
    <xsd:import namespace="54324200-3bb2-4a6d-9295-212bb3cb3861"/>
    <xsd:import namespace="bbd0f55d-db4a-4d52-9fd5-6035454270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24200-3bb2-4a6d-9295-212bb3cb38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d0f55d-db4a-4d52-9fd5-6035454270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22D5-F23B-429B-8F0B-052209439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24200-3bb2-4a6d-9295-212bb3cb3861"/>
    <ds:schemaRef ds:uri="bbd0f55d-db4a-4d52-9fd5-603545427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B811E-6ACF-4968-AFE6-A95B0FAF91C1}">
  <ds:schemaRefs>
    <ds:schemaRef ds:uri="http://schemas.microsoft.com/sharepoint/v3/contenttype/forms"/>
  </ds:schemaRefs>
</ds:datastoreItem>
</file>

<file path=customXml/itemProps3.xml><?xml version="1.0" encoding="utf-8"?>
<ds:datastoreItem xmlns:ds="http://schemas.openxmlformats.org/officeDocument/2006/customXml" ds:itemID="{6AD49371-B2DF-4E12-98AB-BB4628CBE692}">
  <ds:schemaRefs>
    <ds:schemaRef ds:uri="http://schemas.microsoft.com/office/2006/documentManagement/types"/>
    <ds:schemaRef ds:uri="http://schemas.microsoft.com/office/infopath/2007/PartnerControls"/>
    <ds:schemaRef ds:uri="bbd0f55d-db4a-4d52-9fd5-6035454270ab"/>
    <ds:schemaRef ds:uri="http://purl.org/dc/elements/1.1/"/>
    <ds:schemaRef ds:uri="http://schemas.microsoft.com/office/2006/metadata/properties"/>
    <ds:schemaRef ds:uri="http://purl.org/dc/terms/"/>
    <ds:schemaRef ds:uri="http://schemas.openxmlformats.org/package/2006/metadata/core-properties"/>
    <ds:schemaRef ds:uri="54324200-3bb2-4a6d-9295-212bb3cb3861"/>
    <ds:schemaRef ds:uri="http://www.w3.org/XML/1998/namespace"/>
    <ds:schemaRef ds:uri="http://purl.org/dc/dcmitype/"/>
  </ds:schemaRefs>
</ds:datastoreItem>
</file>

<file path=customXml/itemProps4.xml><?xml version="1.0" encoding="utf-8"?>
<ds:datastoreItem xmlns:ds="http://schemas.openxmlformats.org/officeDocument/2006/customXml" ds:itemID="{963271D0-6460-4704-B9E4-AC32910B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DEMANDE D’AUDITION D’UNE MOTION RELATIVE AU PRIVILÈGE DANS L’INDUSTRIE DE LA CONSTRUCTION</vt:lpstr>
    </vt:vector>
  </TitlesOfParts>
  <Company>MAG</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D’AUDITION D’UNE MOTION RELATIVE AU PRIVILÈGE DANS L’INDUSTRIE DE LA CONSTRUCTION</dc:title>
  <dc:subject>BUREAU DES ACTIONS RELATIVES AU PRIVILÈGE DANS L'INDUSTRIE DE LA CONSTRUCTION ET DES RENVOIS AUX PROTONOTAIRES</dc:subject>
  <dc:creator>Rottman, M.</dc:creator>
  <cp:keywords/>
  <dc:description/>
  <cp:lastModifiedBy>Rottman, Mike (MAG)</cp:lastModifiedBy>
  <cp:revision>11</cp:revision>
  <dcterms:created xsi:type="dcterms:W3CDTF">2020-09-10T19:56:00Z</dcterms:created>
  <dcterms:modified xsi:type="dcterms:W3CDTF">2020-09-10T21:57:00Z</dcterms:modified>
  <cp:category>SCJ</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0x0101000472C63210D4804D85D79C85814CDFEC</vt:lpwstr>
  </property>
  <property fmtid="{D5CDD505-2E9C-101B-9397-08002B2CF9AE}" pid="3" name="MSIP_Label_034a106e-6316-442c-ad35-738afd673d2b_Enabled">
    <vt:lpwstr>True</vt:lpwstr>
  </property>
  <property fmtid="{D5CDD505-2E9C-101B-9397-08002B2CF9AE}" pid="4" name="MSIP_Label_034a106e-6316-442c-ad35-738afd673d2b_SiteId">
    <vt:lpwstr>cddc1229-ac2a-4b97-b78a-0e5cacb5865c</vt:lpwstr>
  </property>
  <property fmtid="{D5CDD505-2E9C-101B-9397-08002B2CF9AE}" pid="5" name="MSIP_Label_034a106e-6316-442c-ad35-738afd673d2b_Owner">
    <vt:lpwstr>Laura.Craig@ontario.ca</vt:lpwstr>
  </property>
  <property fmtid="{D5CDD505-2E9C-101B-9397-08002B2CF9AE}" pid="6" name="MSIP_Label_034a106e-6316-442c-ad35-738afd673d2b_SetDate">
    <vt:lpwstr>2020-05-06T16:59:46.7832531Z</vt:lpwstr>
  </property>
  <property fmtid="{D5CDD505-2E9C-101B-9397-08002B2CF9AE}" pid="7" name="MSIP_Label_034a106e-6316-442c-ad35-738afd673d2b_Name">
    <vt:lpwstr>OPS - Unclassified Information</vt:lpwstr>
  </property>
  <property fmtid="{D5CDD505-2E9C-101B-9397-08002B2CF9AE}" pid="8" name="MSIP_Label_034a106e-6316-442c-ad35-738afd673d2b_Application">
    <vt:lpwstr>Microsoft Azure Information Protection</vt:lpwstr>
  </property>
  <property fmtid="{D5CDD505-2E9C-101B-9397-08002B2CF9AE}" pid="9" name="MSIP_Label_034a106e-6316-442c-ad35-738afd673d2b_ActionId">
    <vt:lpwstr>46d95fc6-eef8-4d2e-bc29-10a3f86ce1a1</vt:lpwstr>
  </property>
  <property fmtid="{D5CDD505-2E9C-101B-9397-08002B2CF9AE}" pid="10" name="MSIP_Label_034a106e-6316-442c-ad35-738afd673d2b_Extended_MSFT_Method">
    <vt:lpwstr>Automatic</vt:lpwstr>
  </property>
  <property fmtid="{D5CDD505-2E9C-101B-9397-08002B2CF9AE}" pid="11" name="Sensitivity">
    <vt:lpwstr>OPS - Unclassified Information</vt:lpwstr>
  </property>
</Properties>
</file>