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15"/>
        <w:gridCol w:w="4894"/>
        <w:gridCol w:w="217"/>
        <w:gridCol w:w="2107"/>
        <w:gridCol w:w="153"/>
        <w:gridCol w:w="3294"/>
        <w:gridCol w:w="9"/>
      </w:tblGrid>
      <w:tr w:rsidR="004274B1" w14:paraId="3B64FF50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noWrap/>
            <w:vAlign w:val="bottom"/>
          </w:tcPr>
          <w:p w14:paraId="71FE147D" w14:textId="77777777" w:rsidR="004274B1" w:rsidRDefault="004274B1" w:rsidP="00521F86">
            <w:pPr>
              <w:pStyle w:val="Province"/>
            </w:pPr>
            <w:r>
              <w:t xml:space="preserve">ONTARIO </w:t>
            </w:r>
          </w:p>
        </w:tc>
      </w:tr>
      <w:tr w:rsidR="004274B1" w14:paraId="0451B119" w14:textId="77777777" w:rsidTr="00684554">
        <w:trPr>
          <w:gridAfter w:val="1"/>
          <w:wAfter w:w="9" w:type="dxa"/>
          <w:cantSplit/>
        </w:trPr>
        <w:tc>
          <w:tcPr>
            <w:tcW w:w="7533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2CA37C4D" w14:textId="2C57C340" w:rsidR="004274B1" w:rsidRDefault="004274B1" w:rsidP="004274B1">
            <w:pPr>
              <w:pStyle w:val="fillablefield0"/>
              <w:ind w:left="-471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0B7D52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53" w:type="dxa"/>
            <w:vMerge w:val="restart"/>
            <w:tcBorders>
              <w:right w:val="single" w:sz="4" w:space="0" w:color="auto"/>
            </w:tcBorders>
            <w:noWrap/>
          </w:tcPr>
          <w:p w14:paraId="16E46074" w14:textId="77777777" w:rsidR="004274B1" w:rsidRDefault="004274B1" w:rsidP="00521F86">
            <w:pPr>
              <w:pStyle w:val="normal6ptbefore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550ABF" w14:textId="77777777" w:rsidR="004274B1" w:rsidRDefault="004274B1" w:rsidP="00521F86">
            <w:pPr>
              <w:pStyle w:val="CourtFileNumber"/>
              <w:spacing w:after="0"/>
            </w:pPr>
            <w:r>
              <w:t>Court File Number</w:t>
            </w:r>
          </w:p>
          <w:p w14:paraId="238A1B9A" w14:textId="77777777" w:rsidR="004274B1" w:rsidRDefault="004274B1" w:rsidP="00521F86">
            <w:pPr>
              <w:pStyle w:val="fillablefield0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4274B1" w14:paraId="55A1103B" w14:textId="77777777" w:rsidTr="00684554">
        <w:trPr>
          <w:gridAfter w:val="1"/>
          <w:wAfter w:w="9" w:type="dxa"/>
          <w:cantSplit/>
        </w:trPr>
        <w:tc>
          <w:tcPr>
            <w:tcW w:w="7533" w:type="dxa"/>
            <w:gridSpan w:val="4"/>
            <w:tcBorders>
              <w:top w:val="dotted" w:sz="4" w:space="0" w:color="auto"/>
            </w:tcBorders>
            <w:noWrap/>
          </w:tcPr>
          <w:p w14:paraId="4D03D0DE" w14:textId="77777777" w:rsidR="004274B1" w:rsidRDefault="004274B1" w:rsidP="00521F86">
            <w:pPr>
              <w:pStyle w:val="UserInstructions"/>
              <w:jc w:val="center"/>
            </w:pPr>
            <w:r>
              <w:t xml:space="preserve">(Name of court) </w:t>
            </w:r>
          </w:p>
        </w:tc>
        <w:tc>
          <w:tcPr>
            <w:tcW w:w="153" w:type="dxa"/>
            <w:vMerge/>
            <w:noWrap/>
          </w:tcPr>
          <w:p w14:paraId="2670A4C0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3294" w:type="dxa"/>
            <w:vMerge w:val="restart"/>
            <w:tcBorders>
              <w:top w:val="single" w:sz="2" w:space="0" w:color="auto"/>
            </w:tcBorders>
            <w:noWrap/>
          </w:tcPr>
          <w:p w14:paraId="4A6D13E5" w14:textId="0EB14032" w:rsidR="004274B1" w:rsidRPr="004274B1" w:rsidRDefault="00946AD1" w:rsidP="004274B1">
            <w:pPr>
              <w:pStyle w:val="FormandName"/>
              <w:spacing w:before="120" w:after="12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Confirmation of </w:t>
            </w:r>
            <w:r w:rsidR="004274B1" w:rsidRPr="004274B1">
              <w:rPr>
                <w:sz w:val="24"/>
                <w:szCs w:val="32"/>
              </w:rPr>
              <w:t>Binding Judicial Dispute</w:t>
            </w:r>
            <w:r>
              <w:rPr>
                <w:sz w:val="24"/>
                <w:szCs w:val="32"/>
              </w:rPr>
              <w:t xml:space="preserve"> </w:t>
            </w:r>
            <w:r w:rsidR="004274B1" w:rsidRPr="004274B1">
              <w:rPr>
                <w:sz w:val="24"/>
                <w:szCs w:val="32"/>
              </w:rPr>
              <w:t xml:space="preserve">Resolution (JDR) Hearing </w:t>
            </w:r>
          </w:p>
        </w:tc>
      </w:tr>
      <w:tr w:rsidR="004274B1" w14:paraId="6C9140A7" w14:textId="77777777" w:rsidTr="00684554">
        <w:trPr>
          <w:gridAfter w:val="1"/>
          <w:wAfter w:w="9" w:type="dxa"/>
          <w:cantSplit/>
        </w:trPr>
        <w:tc>
          <w:tcPr>
            <w:tcW w:w="315" w:type="dxa"/>
            <w:noWrap/>
            <w:vAlign w:val="bottom"/>
          </w:tcPr>
          <w:p w14:paraId="1EF891AF" w14:textId="77777777" w:rsidR="004274B1" w:rsidRDefault="004274B1" w:rsidP="004274B1">
            <w:pPr>
              <w:pStyle w:val="normal6ptbefore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7218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40F9AFC8" w14:textId="77777777" w:rsidR="004274B1" w:rsidRDefault="004274B1" w:rsidP="004274B1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3" w:type="dxa"/>
            <w:vMerge/>
            <w:noWrap/>
          </w:tcPr>
          <w:p w14:paraId="45D950E4" w14:textId="77777777" w:rsidR="004274B1" w:rsidRDefault="004274B1" w:rsidP="00521F86">
            <w:pPr>
              <w:pStyle w:val="normal6ptbefore"/>
            </w:pPr>
          </w:p>
        </w:tc>
        <w:tc>
          <w:tcPr>
            <w:tcW w:w="3294" w:type="dxa"/>
            <w:vMerge/>
            <w:noWrap/>
          </w:tcPr>
          <w:p w14:paraId="3D010E60" w14:textId="77777777" w:rsidR="004274B1" w:rsidRDefault="004274B1" w:rsidP="00521F86">
            <w:pPr>
              <w:pStyle w:val="FormandName"/>
              <w:rPr>
                <w:highlight w:val="yellow"/>
              </w:rPr>
            </w:pPr>
          </w:p>
        </w:tc>
      </w:tr>
      <w:tr w:rsidR="004274B1" w14:paraId="230D402D" w14:textId="77777777" w:rsidTr="00684554">
        <w:trPr>
          <w:gridAfter w:val="1"/>
          <w:wAfter w:w="9" w:type="dxa"/>
          <w:cantSplit/>
        </w:trPr>
        <w:tc>
          <w:tcPr>
            <w:tcW w:w="315" w:type="dxa"/>
            <w:noWrap/>
          </w:tcPr>
          <w:p w14:paraId="1B6A4753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7218" w:type="dxa"/>
            <w:gridSpan w:val="3"/>
            <w:tcBorders>
              <w:top w:val="dotted" w:sz="4" w:space="0" w:color="auto"/>
            </w:tcBorders>
            <w:noWrap/>
          </w:tcPr>
          <w:p w14:paraId="573EE9FB" w14:textId="77777777" w:rsidR="004274B1" w:rsidRDefault="004274B1" w:rsidP="00521F86">
            <w:pPr>
              <w:pStyle w:val="CourtInformation"/>
            </w:pPr>
            <w:r>
              <w:t xml:space="preserve">Court office address </w:t>
            </w:r>
          </w:p>
        </w:tc>
        <w:tc>
          <w:tcPr>
            <w:tcW w:w="153" w:type="dxa"/>
            <w:vMerge/>
            <w:noWrap/>
          </w:tcPr>
          <w:p w14:paraId="23A3302E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3294" w:type="dxa"/>
            <w:vMerge/>
            <w:noWrap/>
          </w:tcPr>
          <w:p w14:paraId="467C2110" w14:textId="77777777" w:rsidR="004274B1" w:rsidRDefault="004274B1" w:rsidP="00521F86">
            <w:pPr>
              <w:pStyle w:val="FormandName"/>
            </w:pPr>
          </w:p>
        </w:tc>
      </w:tr>
      <w:tr w:rsidR="004274B1" w14:paraId="6386E7DB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noWrap/>
          </w:tcPr>
          <w:p w14:paraId="4E63BE43" w14:textId="1AF2ADD3" w:rsidR="004274B1" w:rsidRDefault="004274B1" w:rsidP="00521F86">
            <w:pPr>
              <w:pStyle w:val="Party"/>
              <w:spacing w:before="240"/>
            </w:pPr>
            <w:r>
              <w:t>Applicant(s)</w:t>
            </w:r>
          </w:p>
        </w:tc>
      </w:tr>
      <w:tr w:rsidR="004274B1" w14:paraId="08F7EBD1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99C64" w14:textId="77777777" w:rsidR="004274B1" w:rsidRDefault="004274B1" w:rsidP="00521F86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9718E61" w14:textId="77777777" w:rsidR="004274B1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836" w14:textId="77777777" w:rsidR="004274B1" w:rsidRDefault="004274B1" w:rsidP="00521F86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4274B1" w14:paraId="643907B2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A1E6F7E" w14:textId="77777777" w:rsidR="004274B1" w:rsidRDefault="004274B1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6CA801F2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FA491" w14:textId="77777777" w:rsidR="004274B1" w:rsidRDefault="004274B1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4B1" w14:paraId="4D9DE2B7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91A44" w14:textId="77777777" w:rsidR="004274B1" w:rsidRDefault="004274B1" w:rsidP="00521F86">
            <w:pPr>
              <w:pStyle w:val="normal12ptbefore"/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A1A467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ED71" w14:textId="77777777" w:rsidR="004274B1" w:rsidRDefault="004274B1" w:rsidP="00521F86">
            <w:pPr>
              <w:pStyle w:val="normal12ptbefore"/>
            </w:pPr>
          </w:p>
        </w:tc>
      </w:tr>
      <w:tr w:rsidR="004274B1" w14:paraId="10B2C9B1" w14:textId="77777777" w:rsidTr="00684554">
        <w:trPr>
          <w:gridAfter w:val="1"/>
          <w:wAfter w:w="9" w:type="dxa"/>
          <w:cantSplit/>
        </w:trPr>
        <w:tc>
          <w:tcPr>
            <w:tcW w:w="10980" w:type="dxa"/>
            <w:gridSpan w:val="6"/>
            <w:tcBorders>
              <w:bottom w:val="nil"/>
            </w:tcBorders>
            <w:noWrap/>
            <w:vAlign w:val="bottom"/>
          </w:tcPr>
          <w:p w14:paraId="3D0F5814" w14:textId="77777777" w:rsidR="004274B1" w:rsidRDefault="004274B1" w:rsidP="00521F86">
            <w:pPr>
              <w:pStyle w:val="Party"/>
              <w:spacing w:before="240"/>
            </w:pPr>
            <w:r>
              <w:t>Respondent(s)</w:t>
            </w:r>
          </w:p>
        </w:tc>
      </w:tr>
      <w:tr w:rsidR="004274B1" w14:paraId="5D1F9935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03749" w14:textId="77777777" w:rsidR="004274B1" w:rsidRDefault="004274B1" w:rsidP="00521F86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85B6E5" w14:textId="77777777" w:rsidR="004274B1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50E" w14:textId="77777777" w:rsidR="004274B1" w:rsidRDefault="004274B1" w:rsidP="00521F86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4274B1" w14:paraId="5A65306B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0457F44" w14:textId="77777777" w:rsidR="004274B1" w:rsidRDefault="004274B1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25301498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2CA3C" w14:textId="77777777" w:rsidR="004274B1" w:rsidRDefault="004274B1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4B1" w14:paraId="45C73720" w14:textId="77777777" w:rsidTr="00684554">
        <w:trPr>
          <w:gridAfter w:val="1"/>
          <w:wAfter w:w="9" w:type="dxa"/>
          <w:cantSplit/>
        </w:trPr>
        <w:tc>
          <w:tcPr>
            <w:tcW w:w="5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F63CA" w14:textId="77777777" w:rsidR="004274B1" w:rsidRDefault="004274B1" w:rsidP="00521F86">
            <w:pPr>
              <w:pStyle w:val="normal12ptbefore"/>
            </w:pP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3EA4444E" w14:textId="77777777" w:rsidR="004274B1" w:rsidRDefault="004274B1" w:rsidP="00521F86">
            <w:pPr>
              <w:pStyle w:val="normal12ptbefore"/>
            </w:pPr>
          </w:p>
        </w:tc>
        <w:tc>
          <w:tcPr>
            <w:tcW w:w="5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AFE" w14:textId="77777777" w:rsidR="004274B1" w:rsidRDefault="004274B1" w:rsidP="00521F86">
            <w:pPr>
              <w:pStyle w:val="normal12ptbefore"/>
            </w:pPr>
          </w:p>
        </w:tc>
      </w:tr>
      <w:tr w:rsidR="00684554" w:rsidRPr="00924828" w14:paraId="1631968B" w14:textId="77777777" w:rsidTr="00684554">
        <w:trPr>
          <w:cantSplit/>
        </w:trPr>
        <w:tc>
          <w:tcPr>
            <w:tcW w:w="10989" w:type="dxa"/>
            <w:gridSpan w:val="7"/>
            <w:noWrap/>
          </w:tcPr>
          <w:p w14:paraId="434A587D" w14:textId="77777777" w:rsidR="00684554" w:rsidRPr="00924828" w:rsidRDefault="00684554" w:rsidP="00684554">
            <w:pPr>
              <w:pStyle w:val="Party"/>
              <w:spacing w:before="240"/>
            </w:pPr>
            <w:r w:rsidRPr="00924828">
              <w:t>Children’s Lawyer</w:t>
            </w:r>
          </w:p>
        </w:tc>
      </w:tr>
      <w:tr w:rsidR="00684554" w:rsidRPr="00924828" w14:paraId="64DFFE90" w14:textId="77777777" w:rsidTr="00684554">
        <w:trPr>
          <w:cantSplit/>
        </w:trPr>
        <w:tc>
          <w:tcPr>
            <w:tcW w:w="10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911E4" w14:textId="77777777" w:rsidR="00684554" w:rsidRPr="00924828" w:rsidRDefault="00684554" w:rsidP="00521F86">
            <w:pPr>
              <w:pStyle w:val="ServiceRequirements"/>
            </w:pPr>
            <w:r w:rsidRPr="00924828">
              <w:t xml:space="preserve">Name &amp; address of Children’s Lawyer’s agent for service (street &amp; number, municipality, postal code, telephone &amp; fax </w:t>
            </w:r>
            <w:proofErr w:type="gramStart"/>
            <w:r w:rsidRPr="00924828">
              <w:t>numbers</w:t>
            </w:r>
            <w:proofErr w:type="gramEnd"/>
            <w:r w:rsidRPr="00924828">
              <w:t xml:space="preserve"> and e</w:t>
            </w:r>
            <w:r w:rsidRPr="00924828">
              <w:noBreakHyphen/>
              <w:t>mail address (if any)) and name of person represented.</w:t>
            </w:r>
          </w:p>
        </w:tc>
      </w:tr>
      <w:tr w:rsidR="00684554" w:rsidRPr="00924828" w14:paraId="2C85B1B4" w14:textId="77777777" w:rsidTr="00684554">
        <w:trPr>
          <w:cantSplit/>
          <w:trHeight w:val="940"/>
        </w:trPr>
        <w:tc>
          <w:tcPr>
            <w:tcW w:w="10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5D6FF" w14:textId="77777777" w:rsidR="00684554" w:rsidRPr="001E6444" w:rsidRDefault="00684554" w:rsidP="00521F86">
            <w:pPr>
              <w:pStyle w:val="FillableField"/>
            </w:pPr>
            <w:r w:rsidRPr="001E644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E6444">
              <w:instrText xml:space="preserve"> FORMTEXT </w:instrText>
            </w:r>
            <w:r w:rsidRPr="001E6444">
              <w:fldChar w:fldCharType="separate"/>
            </w:r>
            <w:r w:rsidRPr="001E6444">
              <w:t> </w:t>
            </w:r>
            <w:r w:rsidRPr="001E6444">
              <w:t> </w:t>
            </w:r>
            <w:r w:rsidRPr="001E6444">
              <w:t> </w:t>
            </w:r>
            <w:r w:rsidRPr="001E6444">
              <w:t> </w:t>
            </w:r>
            <w:r w:rsidRPr="001E6444">
              <w:t> </w:t>
            </w:r>
            <w:r w:rsidRPr="001E6444">
              <w:fldChar w:fldCharType="end"/>
            </w:r>
          </w:p>
        </w:tc>
      </w:tr>
    </w:tbl>
    <w:p w14:paraId="157F0907" w14:textId="3ED20DCC" w:rsidR="000363B6" w:rsidRDefault="00684554" w:rsidP="00481402">
      <w:pPr>
        <w:pStyle w:val="normalbody12ptbefore"/>
        <w:spacing w:line="300" w:lineRule="auto"/>
        <w:ind w:left="-450"/>
      </w:pPr>
      <w:r>
        <w:t xml:space="preserve">My name is </w:t>
      </w:r>
      <w:r w:rsidRPr="00684554">
        <w:rPr>
          <w:i/>
          <w:iCs/>
        </w:rPr>
        <w:t>(full legal name)</w:t>
      </w:r>
      <w:r>
        <w:t xml:space="preserve"> </w:t>
      </w:r>
      <w:r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4B1">
        <w:rPr>
          <w:b/>
          <w:bCs/>
          <w:color w:val="0000FF"/>
        </w:rPr>
        <w:instrText xml:space="preserve"> FORMTEXT </w:instrText>
      </w:r>
      <w:r w:rsidRPr="004274B1">
        <w:rPr>
          <w:b/>
          <w:bCs/>
          <w:color w:val="0000FF"/>
        </w:rPr>
      </w:r>
      <w:r w:rsidRPr="004274B1">
        <w:rPr>
          <w:b/>
          <w:bCs/>
          <w:color w:val="0000FF"/>
        </w:rPr>
        <w:fldChar w:fldCharType="separate"/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color w:val="0000FF"/>
        </w:rPr>
        <w:fldChar w:fldCharType="end"/>
      </w:r>
      <w:r>
        <w:t xml:space="preserve"> and I am</w:t>
      </w:r>
    </w:p>
    <w:p w14:paraId="1B681D15" w14:textId="63F5D3DD" w:rsidR="00684554" w:rsidRDefault="00481402" w:rsidP="00481402">
      <w:pPr>
        <w:pStyle w:val="normalbody12ptbefore"/>
        <w:spacing w:before="120" w:line="300" w:lineRule="auto"/>
        <w:rPr>
          <w:b/>
          <w:bCs/>
          <w:color w:val="0000FF"/>
        </w:rPr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7D52">
        <w:fldChar w:fldCharType="separate"/>
      </w:r>
      <w:r>
        <w:fldChar w:fldCharType="end"/>
      </w:r>
      <w:r>
        <w:t xml:space="preserve"> </w:t>
      </w:r>
      <w:r w:rsidR="00684554" w:rsidRPr="00684554">
        <w:t xml:space="preserve">the lawyer for </w:t>
      </w:r>
      <w:r w:rsidR="00684554" w:rsidRPr="007F2A5E">
        <w:rPr>
          <w:i/>
          <w:iCs/>
        </w:rPr>
        <w:t>(name)</w:t>
      </w:r>
      <w:r w:rsidR="00684554">
        <w:t xml:space="preserve"> </w:t>
      </w:r>
      <w:r w:rsidR="00684554"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84554" w:rsidRPr="004274B1">
        <w:rPr>
          <w:b/>
          <w:bCs/>
          <w:color w:val="0000FF"/>
        </w:rPr>
        <w:instrText xml:space="preserve"> FORMTEXT </w:instrText>
      </w:r>
      <w:r w:rsidR="00684554" w:rsidRPr="004274B1">
        <w:rPr>
          <w:b/>
          <w:bCs/>
          <w:color w:val="0000FF"/>
        </w:rPr>
      </w:r>
      <w:r w:rsidR="00684554" w:rsidRPr="004274B1">
        <w:rPr>
          <w:b/>
          <w:bCs/>
          <w:color w:val="0000FF"/>
        </w:rPr>
        <w:fldChar w:fldCharType="separate"/>
      </w:r>
      <w:r w:rsidR="00684554" w:rsidRPr="004274B1">
        <w:rPr>
          <w:b/>
          <w:bCs/>
          <w:noProof/>
          <w:color w:val="0000FF"/>
        </w:rPr>
        <w:t> </w:t>
      </w:r>
      <w:r w:rsidR="00684554" w:rsidRPr="004274B1">
        <w:rPr>
          <w:b/>
          <w:bCs/>
          <w:noProof/>
          <w:color w:val="0000FF"/>
        </w:rPr>
        <w:t> </w:t>
      </w:r>
      <w:r w:rsidR="00684554" w:rsidRPr="004274B1">
        <w:rPr>
          <w:b/>
          <w:bCs/>
          <w:noProof/>
          <w:color w:val="0000FF"/>
        </w:rPr>
        <w:t> </w:t>
      </w:r>
      <w:r w:rsidR="00684554" w:rsidRPr="004274B1">
        <w:rPr>
          <w:b/>
          <w:bCs/>
          <w:noProof/>
          <w:color w:val="0000FF"/>
        </w:rPr>
        <w:t> </w:t>
      </w:r>
      <w:r w:rsidR="00684554" w:rsidRPr="004274B1">
        <w:rPr>
          <w:b/>
          <w:bCs/>
          <w:noProof/>
          <w:color w:val="0000FF"/>
        </w:rPr>
        <w:t> </w:t>
      </w:r>
      <w:r w:rsidR="00684554" w:rsidRPr="004274B1">
        <w:rPr>
          <w:b/>
          <w:bCs/>
          <w:color w:val="0000FF"/>
        </w:rPr>
        <w:fldChar w:fldCharType="end"/>
      </w:r>
    </w:p>
    <w:p w14:paraId="6251D339" w14:textId="10176EF2" w:rsidR="00684554" w:rsidRDefault="00684554" w:rsidP="00481402">
      <w:pPr>
        <w:pStyle w:val="normalbody12ptbefore"/>
        <w:spacing w:before="120" w:line="300" w:lineRule="auto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7D52">
        <w:fldChar w:fldCharType="separate"/>
      </w:r>
      <w:r>
        <w:fldChar w:fldCharType="end"/>
      </w:r>
      <w:r>
        <w:t xml:space="preserve"> </w:t>
      </w:r>
      <w:r w:rsidRPr="00684554">
        <w:t>the applicant in this case</w:t>
      </w:r>
    </w:p>
    <w:p w14:paraId="6E07FDDF" w14:textId="199ADF03" w:rsidR="00684554" w:rsidRDefault="00684554" w:rsidP="00481402">
      <w:pPr>
        <w:pStyle w:val="normalbody12ptbefore"/>
        <w:spacing w:before="120" w:line="300" w:lineRule="auto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7D52">
        <w:fldChar w:fldCharType="separate"/>
      </w:r>
      <w:r>
        <w:fldChar w:fldCharType="end"/>
      </w:r>
      <w:r>
        <w:t xml:space="preserve"> </w:t>
      </w:r>
      <w:r w:rsidRPr="00684554">
        <w:t>the respondent in this case</w:t>
      </w:r>
    </w:p>
    <w:p w14:paraId="656A3D7F" w14:textId="50469127" w:rsidR="00684554" w:rsidRDefault="00684554" w:rsidP="00481402">
      <w:pPr>
        <w:pStyle w:val="normalbody12ptbefore"/>
        <w:spacing w:before="120" w:line="300" w:lineRule="auto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7D52">
        <w:fldChar w:fldCharType="separate"/>
      </w:r>
      <w:r>
        <w:fldChar w:fldCharType="end"/>
      </w:r>
      <w:r>
        <w:t xml:space="preserve"> other </w:t>
      </w:r>
      <w:r w:rsidRPr="00684554">
        <w:rPr>
          <w:i/>
          <w:iCs/>
        </w:rPr>
        <w:t>(specify)</w:t>
      </w:r>
      <w:r>
        <w:t xml:space="preserve"> </w:t>
      </w:r>
      <w:r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4B1">
        <w:rPr>
          <w:b/>
          <w:bCs/>
          <w:color w:val="0000FF"/>
        </w:rPr>
        <w:instrText xml:space="preserve"> FORMTEXT </w:instrText>
      </w:r>
      <w:r w:rsidRPr="004274B1">
        <w:rPr>
          <w:b/>
          <w:bCs/>
          <w:color w:val="0000FF"/>
        </w:rPr>
      </w:r>
      <w:r w:rsidRPr="004274B1">
        <w:rPr>
          <w:b/>
          <w:bCs/>
          <w:color w:val="0000FF"/>
        </w:rPr>
        <w:fldChar w:fldCharType="separate"/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color w:val="0000FF"/>
        </w:rPr>
        <w:fldChar w:fldCharType="end"/>
      </w:r>
    </w:p>
    <w:p w14:paraId="08911C5A" w14:textId="466DB351" w:rsidR="000363B6" w:rsidRDefault="00481402" w:rsidP="00481402">
      <w:pPr>
        <w:pStyle w:val="normal12ptbefore"/>
        <w:spacing w:line="300" w:lineRule="auto"/>
        <w:ind w:left="-450"/>
      </w:pPr>
      <w:r w:rsidRPr="00481402">
        <w:t>The judge conducting the Binding JDR hearing is Justice</w:t>
      </w:r>
      <w:r>
        <w:t xml:space="preserve"> </w:t>
      </w:r>
      <w:r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4B1">
        <w:rPr>
          <w:b/>
          <w:bCs/>
          <w:color w:val="0000FF"/>
        </w:rPr>
        <w:instrText xml:space="preserve"> FORMTEXT </w:instrText>
      </w:r>
      <w:r w:rsidRPr="004274B1">
        <w:rPr>
          <w:b/>
          <w:bCs/>
          <w:color w:val="0000FF"/>
        </w:rPr>
      </w:r>
      <w:r w:rsidRPr="004274B1">
        <w:rPr>
          <w:b/>
          <w:bCs/>
          <w:color w:val="0000FF"/>
        </w:rPr>
        <w:fldChar w:fldCharType="separate"/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color w:val="0000FF"/>
        </w:rPr>
        <w:fldChar w:fldCharType="end"/>
      </w:r>
      <w:r w:rsidRPr="00481402">
        <w:t>.</w:t>
      </w:r>
    </w:p>
    <w:p w14:paraId="7984F4FA" w14:textId="7B773799" w:rsidR="00481402" w:rsidRDefault="00481402" w:rsidP="00481402">
      <w:pPr>
        <w:pStyle w:val="normal12ptbefore"/>
        <w:spacing w:line="300" w:lineRule="auto"/>
        <w:ind w:left="-450"/>
      </w:pPr>
      <w:r w:rsidRPr="00481402">
        <w:t>The scheduled date and time for this Binding JDR hearing is</w:t>
      </w:r>
      <w:r>
        <w:t xml:space="preserve"> </w:t>
      </w:r>
      <w:r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4B1">
        <w:rPr>
          <w:b/>
          <w:bCs/>
          <w:color w:val="0000FF"/>
        </w:rPr>
        <w:instrText xml:space="preserve"> FORMTEXT </w:instrText>
      </w:r>
      <w:r w:rsidRPr="004274B1">
        <w:rPr>
          <w:b/>
          <w:bCs/>
          <w:color w:val="0000FF"/>
        </w:rPr>
      </w:r>
      <w:r w:rsidRPr="004274B1">
        <w:rPr>
          <w:b/>
          <w:bCs/>
          <w:color w:val="0000FF"/>
        </w:rPr>
        <w:fldChar w:fldCharType="separate"/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color w:val="0000FF"/>
        </w:rPr>
        <w:fldChar w:fldCharType="end"/>
      </w:r>
      <w:r w:rsidRPr="00481402">
        <w:t>.</w:t>
      </w:r>
    </w:p>
    <w:p w14:paraId="279CD2FB" w14:textId="20BE205B" w:rsidR="00481402" w:rsidRDefault="00481402" w:rsidP="00481402">
      <w:pPr>
        <w:pStyle w:val="normal12ptbefore"/>
        <w:spacing w:line="300" w:lineRule="auto"/>
        <w:ind w:left="-450"/>
      </w:pPr>
      <w:r w:rsidRPr="00481402">
        <w:t>Have you conferred with the opposing counsel or party(ies) regarding any offers to settle or the issues set out in your Binding Judicial Dispute Resolution Request and Consent form?</w:t>
      </w:r>
    </w:p>
    <w:p w14:paraId="58DC285C" w14:textId="5F148ECE" w:rsidR="00481402" w:rsidRDefault="00481402" w:rsidP="00481402">
      <w:pPr>
        <w:pStyle w:val="normal6ptbefore"/>
        <w:spacing w:line="300" w:lineRule="auto"/>
        <w:ind w:left="270" w:hanging="266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7D52">
        <w:fldChar w:fldCharType="separate"/>
      </w:r>
      <w:r>
        <w:fldChar w:fldCharType="end"/>
      </w:r>
      <w:r>
        <w:t xml:space="preserve"> Yes</w:t>
      </w:r>
    </w:p>
    <w:p w14:paraId="32B74B4E" w14:textId="689F58BE" w:rsidR="00481402" w:rsidRDefault="00481402" w:rsidP="00481402">
      <w:pPr>
        <w:pStyle w:val="normal6ptbefore"/>
        <w:spacing w:line="300" w:lineRule="auto"/>
        <w:ind w:left="270" w:hanging="266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7D52">
        <w:fldChar w:fldCharType="separate"/>
      </w:r>
      <w:r>
        <w:fldChar w:fldCharType="end"/>
      </w:r>
      <w:r>
        <w:t xml:space="preserve"> No, because </w:t>
      </w:r>
      <w:r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4B1">
        <w:rPr>
          <w:b/>
          <w:bCs/>
          <w:color w:val="0000FF"/>
        </w:rPr>
        <w:instrText xml:space="preserve"> FORMTEXT </w:instrText>
      </w:r>
      <w:r w:rsidRPr="004274B1">
        <w:rPr>
          <w:b/>
          <w:bCs/>
          <w:color w:val="0000FF"/>
        </w:rPr>
      </w:r>
      <w:r w:rsidRPr="004274B1">
        <w:rPr>
          <w:b/>
          <w:bCs/>
          <w:color w:val="0000FF"/>
        </w:rPr>
        <w:fldChar w:fldCharType="separate"/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color w:val="0000FF"/>
        </w:rPr>
        <w:fldChar w:fldCharType="end"/>
      </w:r>
    </w:p>
    <w:p w14:paraId="0D70A57E" w14:textId="4A8DF4C1" w:rsidR="00481402" w:rsidRDefault="00481402" w:rsidP="00396591">
      <w:pPr>
        <w:pStyle w:val="normal6ptbefore"/>
        <w:spacing w:before="240" w:after="120" w:line="300" w:lineRule="auto"/>
        <w:ind w:left="-187" w:hanging="259"/>
      </w:pPr>
      <w:r w:rsidRPr="00481402">
        <w:t>The following issues have been resolved and no longer require a Binding JDR hearing:</w:t>
      </w:r>
    </w:p>
    <w:p w14:paraId="42F36036" w14:textId="50473808" w:rsidR="000F2283" w:rsidRDefault="000F2283" w:rsidP="00396591">
      <w:pPr>
        <w:pStyle w:val="normal6ptbefore"/>
        <w:spacing w:before="0" w:line="480" w:lineRule="auto"/>
        <w:ind w:left="-187" w:hanging="259"/>
        <w:rPr>
          <w:b/>
          <w:bCs/>
          <w:color w:val="0000FF"/>
          <w:sz w:val="24"/>
          <w:szCs w:val="32"/>
        </w:rPr>
      </w:pPr>
      <w:r w:rsidRPr="000F2283">
        <w:rPr>
          <w:b/>
          <w:bCs/>
          <w:color w:val="0000FF"/>
          <w:sz w:val="24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2283">
        <w:rPr>
          <w:b/>
          <w:bCs/>
          <w:color w:val="0000FF"/>
          <w:sz w:val="24"/>
          <w:szCs w:val="32"/>
        </w:rPr>
        <w:instrText xml:space="preserve"> FORMTEXT </w:instrText>
      </w:r>
      <w:r w:rsidRPr="000F2283">
        <w:rPr>
          <w:b/>
          <w:bCs/>
          <w:color w:val="0000FF"/>
          <w:sz w:val="24"/>
          <w:szCs w:val="32"/>
        </w:rPr>
      </w:r>
      <w:r w:rsidRPr="000F2283">
        <w:rPr>
          <w:b/>
          <w:bCs/>
          <w:color w:val="0000FF"/>
          <w:sz w:val="24"/>
          <w:szCs w:val="32"/>
        </w:rPr>
        <w:fldChar w:fldCharType="separate"/>
      </w:r>
      <w:r w:rsidRPr="000F2283">
        <w:rPr>
          <w:b/>
          <w:bCs/>
          <w:noProof/>
          <w:color w:val="0000FF"/>
          <w:sz w:val="24"/>
          <w:szCs w:val="32"/>
        </w:rPr>
        <w:t> </w:t>
      </w:r>
      <w:r w:rsidRPr="000F2283">
        <w:rPr>
          <w:b/>
          <w:bCs/>
          <w:noProof/>
          <w:color w:val="0000FF"/>
          <w:sz w:val="24"/>
          <w:szCs w:val="32"/>
        </w:rPr>
        <w:t> </w:t>
      </w:r>
      <w:r w:rsidRPr="000F2283">
        <w:rPr>
          <w:b/>
          <w:bCs/>
          <w:noProof/>
          <w:color w:val="0000FF"/>
          <w:sz w:val="24"/>
          <w:szCs w:val="32"/>
        </w:rPr>
        <w:t> </w:t>
      </w:r>
      <w:r w:rsidRPr="000F2283">
        <w:rPr>
          <w:b/>
          <w:bCs/>
          <w:noProof/>
          <w:color w:val="0000FF"/>
          <w:sz w:val="24"/>
          <w:szCs w:val="32"/>
        </w:rPr>
        <w:t> </w:t>
      </w:r>
      <w:r w:rsidRPr="000F2283">
        <w:rPr>
          <w:b/>
          <w:bCs/>
          <w:noProof/>
          <w:color w:val="0000FF"/>
          <w:sz w:val="24"/>
          <w:szCs w:val="32"/>
        </w:rPr>
        <w:t> </w:t>
      </w:r>
      <w:r w:rsidRPr="000F2283">
        <w:rPr>
          <w:b/>
          <w:bCs/>
          <w:color w:val="0000FF"/>
          <w:sz w:val="24"/>
          <w:szCs w:val="32"/>
        </w:rPr>
        <w:fldChar w:fldCharType="end"/>
      </w:r>
    </w:p>
    <w:p w14:paraId="70B36354" w14:textId="48EB7443" w:rsidR="00480E4D" w:rsidRDefault="00A10E6C" w:rsidP="00A10E6C">
      <w:pPr>
        <w:pStyle w:val="normal12ptbefore"/>
        <w:spacing w:line="300" w:lineRule="auto"/>
        <w:ind w:left="-450" w:firstLine="4"/>
        <w:rPr>
          <w:i/>
          <w:iCs/>
        </w:rPr>
      </w:pPr>
      <w:r w:rsidRPr="00A10E6C">
        <w:t xml:space="preserve">What specific orders are you seeking at the Binding JDR hearing that have not yet been settled? </w:t>
      </w:r>
      <w:r w:rsidRPr="00A10E6C">
        <w:rPr>
          <w:i/>
          <w:iCs/>
        </w:rPr>
        <w:t>(List the specific orders below)</w:t>
      </w:r>
    </w:p>
    <w:p w14:paraId="0BD80363" w14:textId="5B49D2BA" w:rsidR="00A10E6C" w:rsidRDefault="00A10E6C" w:rsidP="00A10E6C">
      <w:pPr>
        <w:pStyle w:val="normal12ptbefore"/>
        <w:spacing w:line="480" w:lineRule="auto"/>
        <w:rPr>
          <w:b/>
          <w:bCs/>
          <w:color w:val="0000FF"/>
        </w:rPr>
      </w:pPr>
      <w:r>
        <w:lastRenderedPageBreak/>
        <w:t xml:space="preserve">a) </w:t>
      </w:r>
      <w:r w:rsidRPr="00A10E6C">
        <w:rPr>
          <w:b/>
          <w:bCs/>
          <w:color w:val="0000FF"/>
          <w:sz w:val="24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E6C">
        <w:rPr>
          <w:b/>
          <w:bCs/>
          <w:color w:val="0000FF"/>
          <w:sz w:val="24"/>
          <w:szCs w:val="32"/>
        </w:rPr>
        <w:instrText xml:space="preserve"> FORMTEXT </w:instrText>
      </w:r>
      <w:r w:rsidRPr="00A10E6C">
        <w:rPr>
          <w:b/>
          <w:bCs/>
          <w:color w:val="0000FF"/>
          <w:sz w:val="24"/>
          <w:szCs w:val="32"/>
        </w:rPr>
      </w:r>
      <w:r w:rsidRPr="00A10E6C">
        <w:rPr>
          <w:b/>
          <w:bCs/>
          <w:color w:val="0000FF"/>
          <w:sz w:val="24"/>
          <w:szCs w:val="32"/>
        </w:rPr>
        <w:fldChar w:fldCharType="separate"/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color w:val="0000FF"/>
          <w:sz w:val="24"/>
          <w:szCs w:val="32"/>
        </w:rPr>
        <w:fldChar w:fldCharType="end"/>
      </w:r>
    </w:p>
    <w:p w14:paraId="3A261B3D" w14:textId="4EF81675" w:rsidR="00A10E6C" w:rsidRDefault="00A10E6C" w:rsidP="00A10E6C">
      <w:pPr>
        <w:pStyle w:val="normal12ptbefore"/>
        <w:spacing w:before="120" w:line="480" w:lineRule="auto"/>
        <w:rPr>
          <w:b/>
          <w:bCs/>
          <w:color w:val="0000FF"/>
        </w:rPr>
      </w:pPr>
      <w:r>
        <w:t xml:space="preserve">b) </w:t>
      </w:r>
      <w:r w:rsidRPr="00A10E6C">
        <w:rPr>
          <w:b/>
          <w:bCs/>
          <w:color w:val="0000FF"/>
          <w:sz w:val="24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E6C">
        <w:rPr>
          <w:b/>
          <w:bCs/>
          <w:color w:val="0000FF"/>
          <w:sz w:val="24"/>
          <w:szCs w:val="32"/>
        </w:rPr>
        <w:instrText xml:space="preserve"> FORMTEXT </w:instrText>
      </w:r>
      <w:r w:rsidRPr="00A10E6C">
        <w:rPr>
          <w:b/>
          <w:bCs/>
          <w:color w:val="0000FF"/>
          <w:sz w:val="24"/>
          <w:szCs w:val="32"/>
        </w:rPr>
      </w:r>
      <w:r w:rsidRPr="00A10E6C">
        <w:rPr>
          <w:b/>
          <w:bCs/>
          <w:color w:val="0000FF"/>
          <w:sz w:val="24"/>
          <w:szCs w:val="32"/>
        </w:rPr>
        <w:fldChar w:fldCharType="separate"/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color w:val="0000FF"/>
          <w:sz w:val="24"/>
          <w:szCs w:val="32"/>
        </w:rPr>
        <w:fldChar w:fldCharType="end"/>
      </w:r>
    </w:p>
    <w:p w14:paraId="7FEBF521" w14:textId="0CBC4A5E" w:rsidR="00A10E6C" w:rsidRDefault="00A10E6C" w:rsidP="00A10E6C">
      <w:pPr>
        <w:pStyle w:val="normal12ptbefore"/>
        <w:spacing w:before="120" w:line="480" w:lineRule="auto"/>
        <w:rPr>
          <w:b/>
          <w:bCs/>
          <w:color w:val="0000FF"/>
        </w:rPr>
      </w:pPr>
      <w:r>
        <w:t xml:space="preserve">c) </w:t>
      </w:r>
      <w:r w:rsidRPr="00A10E6C">
        <w:rPr>
          <w:b/>
          <w:bCs/>
          <w:color w:val="0000FF"/>
          <w:sz w:val="24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E6C">
        <w:rPr>
          <w:b/>
          <w:bCs/>
          <w:color w:val="0000FF"/>
          <w:sz w:val="24"/>
          <w:szCs w:val="32"/>
        </w:rPr>
        <w:instrText xml:space="preserve"> FORMTEXT </w:instrText>
      </w:r>
      <w:r w:rsidRPr="00A10E6C">
        <w:rPr>
          <w:b/>
          <w:bCs/>
          <w:color w:val="0000FF"/>
          <w:sz w:val="24"/>
          <w:szCs w:val="32"/>
        </w:rPr>
      </w:r>
      <w:r w:rsidRPr="00A10E6C">
        <w:rPr>
          <w:b/>
          <w:bCs/>
          <w:color w:val="0000FF"/>
          <w:sz w:val="24"/>
          <w:szCs w:val="32"/>
        </w:rPr>
        <w:fldChar w:fldCharType="separate"/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color w:val="0000FF"/>
          <w:sz w:val="24"/>
          <w:szCs w:val="32"/>
        </w:rPr>
        <w:fldChar w:fldCharType="end"/>
      </w:r>
    </w:p>
    <w:p w14:paraId="11A53E7E" w14:textId="242E41D2" w:rsidR="00A10E6C" w:rsidRDefault="00A10E6C" w:rsidP="00A10E6C">
      <w:pPr>
        <w:pStyle w:val="normal12ptbefore"/>
        <w:spacing w:before="120" w:line="480" w:lineRule="auto"/>
        <w:rPr>
          <w:b/>
          <w:bCs/>
          <w:color w:val="0000FF"/>
        </w:rPr>
      </w:pPr>
      <w:r>
        <w:t xml:space="preserve">d) </w:t>
      </w:r>
      <w:r w:rsidRPr="00A10E6C">
        <w:rPr>
          <w:b/>
          <w:bCs/>
          <w:color w:val="0000FF"/>
          <w:sz w:val="24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E6C">
        <w:rPr>
          <w:b/>
          <w:bCs/>
          <w:color w:val="0000FF"/>
          <w:sz w:val="24"/>
          <w:szCs w:val="32"/>
        </w:rPr>
        <w:instrText xml:space="preserve"> FORMTEXT </w:instrText>
      </w:r>
      <w:r w:rsidRPr="00A10E6C">
        <w:rPr>
          <w:b/>
          <w:bCs/>
          <w:color w:val="0000FF"/>
          <w:sz w:val="24"/>
          <w:szCs w:val="32"/>
        </w:rPr>
      </w:r>
      <w:r w:rsidRPr="00A10E6C">
        <w:rPr>
          <w:b/>
          <w:bCs/>
          <w:color w:val="0000FF"/>
          <w:sz w:val="24"/>
          <w:szCs w:val="32"/>
        </w:rPr>
        <w:fldChar w:fldCharType="separate"/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color w:val="0000FF"/>
          <w:sz w:val="24"/>
          <w:szCs w:val="32"/>
        </w:rPr>
        <w:fldChar w:fldCharType="end"/>
      </w:r>
    </w:p>
    <w:p w14:paraId="4BA02D7F" w14:textId="1686D1A3" w:rsidR="00A10E6C" w:rsidRDefault="00A10E6C" w:rsidP="00A10E6C">
      <w:pPr>
        <w:pStyle w:val="normal12ptbefore"/>
        <w:spacing w:before="120" w:line="480" w:lineRule="auto"/>
        <w:rPr>
          <w:b/>
          <w:bCs/>
          <w:color w:val="0000FF"/>
        </w:rPr>
      </w:pPr>
      <w:r>
        <w:t xml:space="preserve">e) </w:t>
      </w:r>
      <w:r w:rsidRPr="00A10E6C">
        <w:rPr>
          <w:b/>
          <w:bCs/>
          <w:color w:val="0000FF"/>
          <w:sz w:val="24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E6C">
        <w:rPr>
          <w:b/>
          <w:bCs/>
          <w:color w:val="0000FF"/>
          <w:sz w:val="24"/>
          <w:szCs w:val="32"/>
        </w:rPr>
        <w:instrText xml:space="preserve"> FORMTEXT </w:instrText>
      </w:r>
      <w:r w:rsidRPr="00A10E6C">
        <w:rPr>
          <w:b/>
          <w:bCs/>
          <w:color w:val="0000FF"/>
          <w:sz w:val="24"/>
          <w:szCs w:val="32"/>
        </w:rPr>
      </w:r>
      <w:r w:rsidRPr="00A10E6C">
        <w:rPr>
          <w:b/>
          <w:bCs/>
          <w:color w:val="0000FF"/>
          <w:sz w:val="24"/>
          <w:szCs w:val="32"/>
        </w:rPr>
        <w:fldChar w:fldCharType="separate"/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color w:val="0000FF"/>
          <w:sz w:val="24"/>
          <w:szCs w:val="32"/>
        </w:rPr>
        <w:fldChar w:fldCharType="end"/>
      </w:r>
    </w:p>
    <w:p w14:paraId="24AC00FD" w14:textId="2162D2C9" w:rsidR="00A10E6C" w:rsidRDefault="00A10E6C" w:rsidP="00A10E6C">
      <w:pPr>
        <w:pStyle w:val="normal12ptbefore"/>
        <w:spacing w:before="120" w:line="480" w:lineRule="auto"/>
      </w:pPr>
      <w:r>
        <w:t xml:space="preserve">f) </w:t>
      </w:r>
      <w:r w:rsidRPr="00A10E6C">
        <w:rPr>
          <w:b/>
          <w:bCs/>
          <w:color w:val="0000FF"/>
          <w:sz w:val="24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0E6C">
        <w:rPr>
          <w:b/>
          <w:bCs/>
          <w:color w:val="0000FF"/>
          <w:sz w:val="24"/>
          <w:szCs w:val="32"/>
        </w:rPr>
        <w:instrText xml:space="preserve"> FORMTEXT </w:instrText>
      </w:r>
      <w:r w:rsidRPr="00A10E6C">
        <w:rPr>
          <w:b/>
          <w:bCs/>
          <w:color w:val="0000FF"/>
          <w:sz w:val="24"/>
          <w:szCs w:val="32"/>
        </w:rPr>
      </w:r>
      <w:r w:rsidRPr="00A10E6C">
        <w:rPr>
          <w:b/>
          <w:bCs/>
          <w:color w:val="0000FF"/>
          <w:sz w:val="24"/>
          <w:szCs w:val="32"/>
        </w:rPr>
        <w:fldChar w:fldCharType="separate"/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noProof/>
          <w:color w:val="0000FF"/>
          <w:sz w:val="24"/>
          <w:szCs w:val="32"/>
        </w:rPr>
        <w:t> </w:t>
      </w:r>
      <w:r w:rsidRPr="00A10E6C">
        <w:rPr>
          <w:b/>
          <w:bCs/>
          <w:color w:val="0000FF"/>
          <w:sz w:val="24"/>
          <w:szCs w:val="32"/>
        </w:rPr>
        <w:fldChar w:fldCharType="end"/>
      </w:r>
    </w:p>
    <w:p w14:paraId="5709EF9F" w14:textId="78685518" w:rsidR="00D419A7" w:rsidRDefault="00011FA6" w:rsidP="008D3C82">
      <w:pPr>
        <w:pStyle w:val="normal12ptbefore"/>
        <w:spacing w:line="300" w:lineRule="auto"/>
        <w:ind w:left="-144" w:hanging="302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B7D52">
        <w:fldChar w:fldCharType="separate"/>
      </w:r>
      <w:r>
        <w:fldChar w:fldCharType="end"/>
      </w:r>
      <w:r w:rsidR="00D419A7">
        <w:t xml:space="preserve"> </w:t>
      </w:r>
      <w:r w:rsidRPr="00011FA6">
        <w:t>There are updates to the draft order filed with my Binding JDR materials. I am attaching an updated, editable draft order along with this confirmation form.</w:t>
      </w:r>
    </w:p>
    <w:p w14:paraId="55958383" w14:textId="47CC9FC1" w:rsidR="00011FA6" w:rsidRDefault="00011FA6" w:rsidP="00011FA6">
      <w:pPr>
        <w:pStyle w:val="normal12ptbefore"/>
        <w:spacing w:line="300" w:lineRule="auto"/>
        <w:ind w:left="-450" w:firstLine="4"/>
      </w:pPr>
      <w:r w:rsidRPr="00DA45EF">
        <w:rPr>
          <w:b/>
          <w:bCs/>
        </w:rPr>
        <w:t>Note:</w:t>
      </w:r>
      <w:r w:rsidRPr="00011FA6">
        <w:t xml:space="preserve"> You must </w:t>
      </w:r>
      <w:r w:rsidRPr="00DA45EF">
        <w:rPr>
          <w:b/>
          <w:bCs/>
        </w:rPr>
        <w:t>deliver a copy</w:t>
      </w:r>
      <w:r w:rsidRPr="00011FA6">
        <w:t xml:space="preserve"> of this form to the opposing lawyer(s) or party(ies) before you give a copy to the court clerk. For clarification, you are </w:t>
      </w:r>
      <w:r w:rsidRPr="00DA45EF">
        <w:rPr>
          <w:b/>
          <w:bCs/>
        </w:rPr>
        <w:t>not</w:t>
      </w:r>
      <w:r w:rsidRPr="00011FA6">
        <w:t xml:space="preserve"> required to use a particular method of service, nor file an Affidavit of service under rule 6 of the </w:t>
      </w:r>
      <w:r w:rsidRPr="00DA45EF">
        <w:rPr>
          <w:i/>
          <w:iCs/>
        </w:rPr>
        <w:t>Family Law Rules</w:t>
      </w:r>
      <w:r w:rsidRPr="00011FA6">
        <w:t>.</w:t>
      </w:r>
    </w:p>
    <w:sectPr w:rsidR="00011FA6">
      <w:footerReference w:type="default" r:id="rId8"/>
      <w:pgSz w:w="12240" w:h="15840" w:code="1"/>
      <w:pgMar w:top="547" w:right="720" w:bottom="360" w:left="1080" w:header="432" w:footer="36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77A31" w14:textId="77777777" w:rsidR="0083410C" w:rsidRDefault="0083410C">
      <w:r>
        <w:separator/>
      </w:r>
    </w:p>
  </w:endnote>
  <w:endnote w:type="continuationSeparator" w:id="0">
    <w:p w14:paraId="61232F3F" w14:textId="77777777" w:rsidR="0083410C" w:rsidRDefault="0083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7" w:type="dxa"/>
      <w:tblInd w:w="-450" w:type="dxa"/>
      <w:tblBorders>
        <w:top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79"/>
      <w:gridCol w:w="5168"/>
    </w:tblGrid>
    <w:tr w:rsidR="00E104DF" w14:paraId="1FDBFF5E" w14:textId="77777777" w:rsidTr="004D40D8">
      <w:trPr>
        <w:cantSplit/>
      </w:trPr>
      <w:tc>
        <w:tcPr>
          <w:tcW w:w="5879" w:type="dxa"/>
          <w:noWrap/>
          <w:vAlign w:val="bottom"/>
        </w:tcPr>
        <w:p w14:paraId="1B7AE533" w14:textId="42A7E2F1" w:rsidR="00E104DF" w:rsidRDefault="00CC7BE8" w:rsidP="00F03BA0">
          <w:pPr>
            <w:pStyle w:val="FormCode"/>
            <w:spacing w:before="20"/>
          </w:pPr>
          <w:r>
            <w:t>August</w:t>
          </w:r>
          <w:r w:rsidR="004D40D8">
            <w:t xml:space="preserve"> 2023</w:t>
          </w:r>
        </w:p>
      </w:tc>
      <w:tc>
        <w:tcPr>
          <w:tcW w:w="5168" w:type="dxa"/>
          <w:vAlign w:val="bottom"/>
        </w:tcPr>
        <w:p w14:paraId="54B787A7" w14:textId="300CC0F0" w:rsidR="00E104DF" w:rsidRDefault="00E104DF">
          <w:pPr>
            <w:pStyle w:val="LanguageonReverse"/>
            <w:rPr>
              <w:snapToGrid w:val="0"/>
            </w:rPr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 w:rsidR="004D40D8">
            <w:rPr>
              <w:rStyle w:val="PageNumber"/>
            </w:rPr>
            <w:t>of</w:t>
          </w:r>
          <w:r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</w:p>
      </w:tc>
    </w:tr>
  </w:tbl>
  <w:p w14:paraId="55E069A0" w14:textId="77777777" w:rsidR="00E104DF" w:rsidRDefault="00E104D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C077" w14:textId="77777777" w:rsidR="0083410C" w:rsidRDefault="0083410C">
      <w:r>
        <w:separator/>
      </w:r>
    </w:p>
  </w:footnote>
  <w:footnote w:type="continuationSeparator" w:id="0">
    <w:p w14:paraId="3EDED524" w14:textId="77777777" w:rsidR="0083410C" w:rsidRDefault="0083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0A5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2A72E0"/>
    <w:multiLevelType w:val="hybridMultilevel"/>
    <w:tmpl w:val="856047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C5"/>
    <w:multiLevelType w:val="hybridMultilevel"/>
    <w:tmpl w:val="5136DE3C"/>
    <w:lvl w:ilvl="0" w:tplc="9A2025AA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8" w:hanging="360"/>
      </w:pPr>
    </w:lvl>
    <w:lvl w:ilvl="2" w:tplc="1009001B" w:tentative="1">
      <w:start w:val="1"/>
      <w:numFmt w:val="lowerRoman"/>
      <w:lvlText w:val="%3."/>
      <w:lvlJc w:val="right"/>
      <w:pPr>
        <w:ind w:left="1798" w:hanging="180"/>
      </w:pPr>
    </w:lvl>
    <w:lvl w:ilvl="3" w:tplc="1009000F" w:tentative="1">
      <w:start w:val="1"/>
      <w:numFmt w:val="decimal"/>
      <w:lvlText w:val="%4."/>
      <w:lvlJc w:val="left"/>
      <w:pPr>
        <w:ind w:left="2518" w:hanging="360"/>
      </w:pPr>
    </w:lvl>
    <w:lvl w:ilvl="4" w:tplc="10090019" w:tentative="1">
      <w:start w:val="1"/>
      <w:numFmt w:val="lowerLetter"/>
      <w:lvlText w:val="%5."/>
      <w:lvlJc w:val="left"/>
      <w:pPr>
        <w:ind w:left="3238" w:hanging="360"/>
      </w:pPr>
    </w:lvl>
    <w:lvl w:ilvl="5" w:tplc="1009001B" w:tentative="1">
      <w:start w:val="1"/>
      <w:numFmt w:val="lowerRoman"/>
      <w:lvlText w:val="%6."/>
      <w:lvlJc w:val="right"/>
      <w:pPr>
        <w:ind w:left="3958" w:hanging="180"/>
      </w:pPr>
    </w:lvl>
    <w:lvl w:ilvl="6" w:tplc="1009000F" w:tentative="1">
      <w:start w:val="1"/>
      <w:numFmt w:val="decimal"/>
      <w:lvlText w:val="%7."/>
      <w:lvlJc w:val="left"/>
      <w:pPr>
        <w:ind w:left="4678" w:hanging="360"/>
      </w:pPr>
    </w:lvl>
    <w:lvl w:ilvl="7" w:tplc="10090019" w:tentative="1">
      <w:start w:val="1"/>
      <w:numFmt w:val="lowerLetter"/>
      <w:lvlText w:val="%8."/>
      <w:lvlJc w:val="left"/>
      <w:pPr>
        <w:ind w:left="5398" w:hanging="360"/>
      </w:pPr>
    </w:lvl>
    <w:lvl w:ilvl="8" w:tplc="1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8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9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82301A"/>
    <w:multiLevelType w:val="hybridMultilevel"/>
    <w:tmpl w:val="21F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88453BE"/>
    <w:multiLevelType w:val="hybridMultilevel"/>
    <w:tmpl w:val="BD64176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45847"/>
    <w:multiLevelType w:val="hybridMultilevel"/>
    <w:tmpl w:val="8F508906"/>
    <w:lvl w:ilvl="0" w:tplc="787486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5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7846C7"/>
    <w:multiLevelType w:val="hybridMultilevel"/>
    <w:tmpl w:val="0E4236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82148"/>
    <w:multiLevelType w:val="hybridMultilevel"/>
    <w:tmpl w:val="0E4236BA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29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30"/>
  </w:num>
  <w:num w:numId="8">
    <w:abstractNumId w:val="9"/>
  </w:num>
  <w:num w:numId="9">
    <w:abstractNumId w:val="25"/>
  </w:num>
  <w:num w:numId="10">
    <w:abstractNumId w:val="5"/>
  </w:num>
  <w:num w:numId="11">
    <w:abstractNumId w:val="15"/>
  </w:num>
  <w:num w:numId="12">
    <w:abstractNumId w:val="10"/>
  </w:num>
  <w:num w:numId="13">
    <w:abstractNumId w:val="22"/>
  </w:num>
  <w:num w:numId="14">
    <w:abstractNumId w:val="29"/>
  </w:num>
  <w:num w:numId="15">
    <w:abstractNumId w:val="32"/>
  </w:num>
  <w:num w:numId="16">
    <w:abstractNumId w:val="14"/>
  </w:num>
  <w:num w:numId="17">
    <w:abstractNumId w:val="13"/>
  </w:num>
  <w:num w:numId="18">
    <w:abstractNumId w:val="4"/>
  </w:num>
  <w:num w:numId="19">
    <w:abstractNumId w:val="20"/>
  </w:num>
  <w:num w:numId="20">
    <w:abstractNumId w:val="21"/>
  </w:num>
  <w:num w:numId="21">
    <w:abstractNumId w:val="17"/>
  </w:num>
  <w:num w:numId="22">
    <w:abstractNumId w:val="23"/>
  </w:num>
  <w:num w:numId="23">
    <w:abstractNumId w:val="18"/>
  </w:num>
  <w:num w:numId="24">
    <w:abstractNumId w:val="31"/>
  </w:num>
  <w:num w:numId="25">
    <w:abstractNumId w:val="27"/>
  </w:num>
  <w:num w:numId="26">
    <w:abstractNumId w:val="26"/>
  </w:num>
  <w:num w:numId="27">
    <w:abstractNumId w:val="1"/>
  </w:num>
  <w:num w:numId="28">
    <w:abstractNumId w:val="11"/>
  </w:num>
  <w:num w:numId="29">
    <w:abstractNumId w:val="0"/>
  </w:num>
  <w:num w:numId="30">
    <w:abstractNumId w:val="2"/>
  </w:num>
  <w:num w:numId="31">
    <w:abstractNumId w:val="3"/>
  </w:num>
  <w:num w:numId="32">
    <w:abstractNumId w:val="1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activeWritingStyle w:appName="MSWord" w:lang="fr-FR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GthK6Y7WKntfYT6q/U3tCpGSJcQEObdTGc68ZOyDmhQpCLSh0KaQFyawzI+dTDt9Ag7ukm31CQcOzVCttax0WQ==" w:salt="a/S3DqWxtX6z/x0nZvri7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dashstyle="1 1" endarrowwidth="narrow" endarrowlength="short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AD5E88"/>
    <w:rsid w:val="00011FA6"/>
    <w:rsid w:val="000179D4"/>
    <w:rsid w:val="000313FA"/>
    <w:rsid w:val="000363B6"/>
    <w:rsid w:val="00042D81"/>
    <w:rsid w:val="000447A3"/>
    <w:rsid w:val="00053665"/>
    <w:rsid w:val="00084144"/>
    <w:rsid w:val="000B7D52"/>
    <w:rsid w:val="000D1731"/>
    <w:rsid w:val="000F2283"/>
    <w:rsid w:val="00113434"/>
    <w:rsid w:val="00120761"/>
    <w:rsid w:val="001230D1"/>
    <w:rsid w:val="00170A8C"/>
    <w:rsid w:val="001762BA"/>
    <w:rsid w:val="001806B4"/>
    <w:rsid w:val="00180B1D"/>
    <w:rsid w:val="00181BAE"/>
    <w:rsid w:val="00193EE7"/>
    <w:rsid w:val="001A1F52"/>
    <w:rsid w:val="001C6195"/>
    <w:rsid w:val="001E111F"/>
    <w:rsid w:val="00216191"/>
    <w:rsid w:val="00226D7A"/>
    <w:rsid w:val="002644C6"/>
    <w:rsid w:val="002856F0"/>
    <w:rsid w:val="00297B88"/>
    <w:rsid w:val="002A752F"/>
    <w:rsid w:val="002B2283"/>
    <w:rsid w:val="002B24A6"/>
    <w:rsid w:val="002C24BC"/>
    <w:rsid w:val="002F379A"/>
    <w:rsid w:val="003044FD"/>
    <w:rsid w:val="003170CC"/>
    <w:rsid w:val="003306C3"/>
    <w:rsid w:val="00330C47"/>
    <w:rsid w:val="0039645C"/>
    <w:rsid w:val="00396591"/>
    <w:rsid w:val="003B6E97"/>
    <w:rsid w:val="003C410A"/>
    <w:rsid w:val="003F6D07"/>
    <w:rsid w:val="004109BA"/>
    <w:rsid w:val="0042295F"/>
    <w:rsid w:val="004235D3"/>
    <w:rsid w:val="004274B1"/>
    <w:rsid w:val="00447385"/>
    <w:rsid w:val="00480E4D"/>
    <w:rsid w:val="00481402"/>
    <w:rsid w:val="004A7FA4"/>
    <w:rsid w:val="004B79A8"/>
    <w:rsid w:val="004D40D8"/>
    <w:rsid w:val="004F1DF1"/>
    <w:rsid w:val="00506CB9"/>
    <w:rsid w:val="00514B76"/>
    <w:rsid w:val="0051549D"/>
    <w:rsid w:val="00530C4E"/>
    <w:rsid w:val="005411B7"/>
    <w:rsid w:val="00566AFD"/>
    <w:rsid w:val="00576492"/>
    <w:rsid w:val="005F7B47"/>
    <w:rsid w:val="006141E0"/>
    <w:rsid w:val="006144F8"/>
    <w:rsid w:val="006163A2"/>
    <w:rsid w:val="00627E51"/>
    <w:rsid w:val="006354B4"/>
    <w:rsid w:val="00643C57"/>
    <w:rsid w:val="006732AC"/>
    <w:rsid w:val="0067624E"/>
    <w:rsid w:val="0067730C"/>
    <w:rsid w:val="0067799E"/>
    <w:rsid w:val="0068011D"/>
    <w:rsid w:val="006832C0"/>
    <w:rsid w:val="00684554"/>
    <w:rsid w:val="006921B7"/>
    <w:rsid w:val="006924B3"/>
    <w:rsid w:val="006A4A33"/>
    <w:rsid w:val="006C19E7"/>
    <w:rsid w:val="006F0711"/>
    <w:rsid w:val="007144BC"/>
    <w:rsid w:val="00720B88"/>
    <w:rsid w:val="00720FDB"/>
    <w:rsid w:val="00783A7D"/>
    <w:rsid w:val="007A63AE"/>
    <w:rsid w:val="007C4E93"/>
    <w:rsid w:val="007D3DF7"/>
    <w:rsid w:val="007F23BD"/>
    <w:rsid w:val="007F2A5E"/>
    <w:rsid w:val="00827A0A"/>
    <w:rsid w:val="0083410C"/>
    <w:rsid w:val="00835B11"/>
    <w:rsid w:val="0084005E"/>
    <w:rsid w:val="00853406"/>
    <w:rsid w:val="00875065"/>
    <w:rsid w:val="008B4E62"/>
    <w:rsid w:val="008D3C82"/>
    <w:rsid w:val="008E5F68"/>
    <w:rsid w:val="008F1873"/>
    <w:rsid w:val="0091694F"/>
    <w:rsid w:val="00931A8A"/>
    <w:rsid w:val="00943B6A"/>
    <w:rsid w:val="00946211"/>
    <w:rsid w:val="00946AD1"/>
    <w:rsid w:val="009512E3"/>
    <w:rsid w:val="00963950"/>
    <w:rsid w:val="009949CC"/>
    <w:rsid w:val="009C0774"/>
    <w:rsid w:val="009F257E"/>
    <w:rsid w:val="00A10E6C"/>
    <w:rsid w:val="00A30187"/>
    <w:rsid w:val="00A37681"/>
    <w:rsid w:val="00A5195C"/>
    <w:rsid w:val="00A67E37"/>
    <w:rsid w:val="00A97458"/>
    <w:rsid w:val="00AA1E61"/>
    <w:rsid w:val="00AA4877"/>
    <w:rsid w:val="00AC2561"/>
    <w:rsid w:val="00AD3023"/>
    <w:rsid w:val="00AD5E88"/>
    <w:rsid w:val="00AD6B9A"/>
    <w:rsid w:val="00AE5340"/>
    <w:rsid w:val="00B025A3"/>
    <w:rsid w:val="00B104C6"/>
    <w:rsid w:val="00B108F1"/>
    <w:rsid w:val="00B2696F"/>
    <w:rsid w:val="00B46DE2"/>
    <w:rsid w:val="00B669B0"/>
    <w:rsid w:val="00B66EFA"/>
    <w:rsid w:val="00B86C32"/>
    <w:rsid w:val="00B87389"/>
    <w:rsid w:val="00BB4398"/>
    <w:rsid w:val="00BD4F65"/>
    <w:rsid w:val="00BE17A7"/>
    <w:rsid w:val="00C07681"/>
    <w:rsid w:val="00C160CA"/>
    <w:rsid w:val="00C24AC2"/>
    <w:rsid w:val="00C34805"/>
    <w:rsid w:val="00C5304E"/>
    <w:rsid w:val="00C74BC2"/>
    <w:rsid w:val="00CA544F"/>
    <w:rsid w:val="00CB0107"/>
    <w:rsid w:val="00CC232E"/>
    <w:rsid w:val="00CC7BE8"/>
    <w:rsid w:val="00CD425D"/>
    <w:rsid w:val="00CD717F"/>
    <w:rsid w:val="00CE1447"/>
    <w:rsid w:val="00CE361F"/>
    <w:rsid w:val="00CE7419"/>
    <w:rsid w:val="00D1193C"/>
    <w:rsid w:val="00D13647"/>
    <w:rsid w:val="00D14BB3"/>
    <w:rsid w:val="00D2016C"/>
    <w:rsid w:val="00D229AF"/>
    <w:rsid w:val="00D30103"/>
    <w:rsid w:val="00D419A7"/>
    <w:rsid w:val="00D47B36"/>
    <w:rsid w:val="00D56D55"/>
    <w:rsid w:val="00D8089E"/>
    <w:rsid w:val="00DA1997"/>
    <w:rsid w:val="00DA35DA"/>
    <w:rsid w:val="00DA45EF"/>
    <w:rsid w:val="00DC52D2"/>
    <w:rsid w:val="00DD240C"/>
    <w:rsid w:val="00DD3A43"/>
    <w:rsid w:val="00DF30D7"/>
    <w:rsid w:val="00DF6CFA"/>
    <w:rsid w:val="00E104DF"/>
    <w:rsid w:val="00E20CA9"/>
    <w:rsid w:val="00E2427D"/>
    <w:rsid w:val="00E2630D"/>
    <w:rsid w:val="00E34DBD"/>
    <w:rsid w:val="00E36DAB"/>
    <w:rsid w:val="00E568DB"/>
    <w:rsid w:val="00E72B1E"/>
    <w:rsid w:val="00EA03A2"/>
    <w:rsid w:val="00EB097C"/>
    <w:rsid w:val="00F03BA0"/>
    <w:rsid w:val="00F070B9"/>
    <w:rsid w:val="00F877B4"/>
    <w:rsid w:val="00FC5614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width="narrow" endarrowlength="short" endcap="round"/>
    </o:shapedefaults>
    <o:shapelayout v:ext="edit">
      <o:idmap v:ext="edit" data="2"/>
    </o:shapelayout>
  </w:shapeDefaults>
  <w:decimalSymbol w:val="."/>
  <w:listSeparator w:val=","/>
  <w14:docId w14:val="631FB690"/>
  <w15:chartTrackingRefBased/>
  <w15:docId w15:val="{44C26631-AD40-4025-AB96-6A72B81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C6195"/>
    <w:pPr>
      <w:keepNext/>
      <w:spacing w:before="120" w:after="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rsid w:val="00042D81"/>
    <w:rPr>
      <w:rFonts w:ascii="Arial" w:hAnsi="Arial"/>
      <w:sz w:val="20"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rFonts w:ascii="Times" w:hAnsi="Times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PersonTitle">
    <w:name w:val="Person Title"/>
    <w:basedOn w:val="normalbody"/>
    <w:pPr>
      <w:spacing w:before="120" w:after="40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widowControl w:val="0"/>
      <w:spacing w:after="10"/>
    </w:pPr>
    <w:rPr>
      <w:b/>
      <w:bCs/>
      <w:color w:val="0000FF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Accessibility">
    <w:name w:val="Accessibility"/>
    <w:basedOn w:val="NextPageInformation"/>
    <w:rsid w:val="007C4E93"/>
    <w:pPr>
      <w:widowControl w:val="0"/>
      <w:spacing w:before="0"/>
      <w:jc w:val="center"/>
    </w:pPr>
    <w:rPr>
      <w:rFonts w:cs="Arial"/>
      <w:i w:val="0"/>
      <w:sz w:val="28"/>
      <w:szCs w:val="28"/>
      <w:lang w:eastAsia="en-CA"/>
    </w:rPr>
  </w:style>
  <w:style w:type="character" w:styleId="Hyperlink">
    <w:name w:val="Hyperlink"/>
    <w:uiPriority w:val="99"/>
    <w:unhideWhenUsed/>
    <w:rsid w:val="0039645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54B4"/>
    <w:rPr>
      <w:color w:val="954F72"/>
      <w:u w:val="single"/>
    </w:rPr>
  </w:style>
  <w:style w:type="character" w:customStyle="1" w:styleId="Mentionnonrsolue">
    <w:name w:val="Mention non résolue"/>
    <w:uiPriority w:val="99"/>
    <w:semiHidden/>
    <w:unhideWhenUsed/>
    <w:rsid w:val="001762BA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D13647"/>
    <w:rPr>
      <w:color w:val="605E5C"/>
      <w:shd w:val="clear" w:color="auto" w:fill="E1DFDD"/>
    </w:rPr>
  </w:style>
  <w:style w:type="paragraph" w:customStyle="1" w:styleId="fillablefield0">
    <w:name w:val="fillable field"/>
    <w:basedOn w:val="Normal"/>
    <w:rsid w:val="004274B1"/>
    <w:pPr>
      <w:widowControl w:val="0"/>
      <w:spacing w:after="20"/>
      <w:jc w:val="both"/>
    </w:pPr>
    <w:rPr>
      <w:rFonts w:ascii="Arial" w:hAnsi="Arial"/>
      <w:b/>
      <w:color w:val="0000F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of Binding Judicial Dispute Resolution (JDR) Hearing </vt:lpstr>
    </vt:vector>
  </TitlesOfParts>
  <Manager/>
  <Company>MAG</Company>
  <LinksUpToDate>false</LinksUpToDate>
  <CharactersWithSpaces>2583</CharactersWithSpaces>
  <SharedDoc>false</SharedDoc>
  <HLinks>
    <vt:vector size="12" baseType="variant">
      <vt:variant>
        <vt:i4>2883708</vt:i4>
      </vt:variant>
      <vt:variant>
        <vt:i4>389</vt:i4>
      </vt:variant>
      <vt:variant>
        <vt:i4>0</vt:i4>
      </vt:variant>
      <vt:variant>
        <vt:i4>5</vt:i4>
      </vt:variant>
      <vt:variant>
        <vt:lpwstr>https://stepstojustice.ca/legal-topic/family-law/out-court-options</vt:lpwstr>
      </vt:variant>
      <vt:variant>
        <vt:lpwstr/>
      </vt:variant>
      <vt:variant>
        <vt:i4>7143481</vt:i4>
      </vt:variant>
      <vt:variant>
        <vt:i4>78</vt:i4>
      </vt:variant>
      <vt:variant>
        <vt:i4>0</vt:i4>
      </vt:variant>
      <vt:variant>
        <vt:i4>5</vt:i4>
      </vt:variant>
      <vt:variant>
        <vt:lpwstr>https://www.ontario.ca/fr/page/depot-documents-cour-de-la-famille-en-ligne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Binding Judicial Dispute Resolution (JDR) Hearing</dc:title>
  <dc:subject/>
  <dc:creator>Rottman, M.</dc:creator>
  <cp:keywords/>
  <dc:description/>
  <cp:lastModifiedBy>Al-Jawhary, Sara (JUD)</cp:lastModifiedBy>
  <cp:revision>2</cp:revision>
  <cp:lastPrinted>2023-05-29T16:22:00Z</cp:lastPrinted>
  <dcterms:created xsi:type="dcterms:W3CDTF">2023-08-02T13:46:00Z</dcterms:created>
  <dcterms:modified xsi:type="dcterms:W3CDTF">2023-08-02T13:46:00Z</dcterms:modified>
  <cp:category>Family court - BJDR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2021-11-18T14:55:23Z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82786dc3-6fb6-43f7-8ab5-34c415c6bb4b</vt:lpwstr>
  </property>
  <property fmtid="{D5CDD505-2E9C-101B-9397-08002B2CF9AE}" pid="8" name="MSIP_Label_034a106e-6316-442c-ad35-738afd673d2b_ContentBits">
    <vt:lpwstr>0</vt:lpwstr>
  </property>
</Properties>
</file>