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1D15" w14:textId="52BAB840" w:rsidR="00FF67CF" w:rsidRDefault="004419C3">
      <w:pPr>
        <w:spacing w:after="96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bookmarkStart w:id="0" w:name="_GoBack"/>
      <w:bookmarkEnd w:id="0"/>
      <w:r w:rsidRPr="004419C3">
        <w:rPr>
          <w:rFonts w:ascii="Arial" w:hAnsi="Arial" w:cs="Arial"/>
          <w:b/>
          <w:bCs/>
          <w:sz w:val="28"/>
          <w:szCs w:val="28"/>
          <w:lang w:val="fr-CA"/>
        </w:rPr>
        <w:t>Conseil de la magistrature de l'Ontario</w:t>
      </w:r>
    </w:p>
    <w:p w14:paraId="26949E80" w14:textId="183A36BA" w:rsidR="00FF67CF" w:rsidRDefault="00FF67CF">
      <w:pPr>
        <w:jc w:val="center"/>
        <w:rPr>
          <w:rStyle w:val="Strong"/>
          <w:rFonts w:ascii="Arial" w:hAnsi="Arial" w:cs="Arial"/>
          <w:lang w:val="fr-CA"/>
        </w:rPr>
      </w:pPr>
      <w:r>
        <w:rPr>
          <w:rStyle w:val="Strong"/>
          <w:rFonts w:ascii="Arial" w:hAnsi="Arial" w:cs="Arial"/>
          <w:lang w:val="fr-CA"/>
        </w:rPr>
        <w:t xml:space="preserve">DANS L’AFFAIRE D’UNE AUDIENCE EN VERTU DE L’ARTICLE </w:t>
      </w:r>
      <w:r w:rsidR="00770BAC">
        <w:rPr>
          <w:rStyle w:val="Strong"/>
          <w:rFonts w:ascii="Arial" w:hAnsi="Arial" w:cs="Arial"/>
          <w:lang w:val="fr-CA"/>
        </w:rPr>
        <w:t>51.6</w:t>
      </w:r>
      <w:r>
        <w:rPr>
          <w:rStyle w:val="Strong"/>
          <w:rFonts w:ascii="Arial" w:hAnsi="Arial" w:cs="Arial"/>
          <w:lang w:val="fr-CA"/>
        </w:rPr>
        <w:t xml:space="preserve"> DE LA </w:t>
      </w:r>
      <w:r>
        <w:rPr>
          <w:rStyle w:val="Strong"/>
          <w:rFonts w:ascii="Arial" w:hAnsi="Arial" w:cs="Arial"/>
          <w:i/>
          <w:iCs/>
          <w:lang w:val="fr-CA"/>
        </w:rPr>
        <w:t xml:space="preserve">LOI SUR LES </w:t>
      </w:r>
      <w:r w:rsidR="00770BAC">
        <w:rPr>
          <w:rStyle w:val="Strong"/>
          <w:rFonts w:ascii="Arial" w:hAnsi="Arial" w:cs="Arial"/>
          <w:i/>
          <w:iCs/>
          <w:lang w:val="fr-CA"/>
        </w:rPr>
        <w:t>TRIBUNAUX JUDICIAIRES</w:t>
      </w:r>
      <w:r>
        <w:rPr>
          <w:rStyle w:val="Strong"/>
          <w:rFonts w:ascii="Arial" w:hAnsi="Arial" w:cs="Arial"/>
          <w:lang w:val="fr-CA"/>
        </w:rPr>
        <w:t xml:space="preserve">, L.R.O. 1990, ch. </w:t>
      </w:r>
      <w:r w:rsidR="00770BAC">
        <w:rPr>
          <w:rStyle w:val="Strong"/>
          <w:rFonts w:ascii="Arial" w:hAnsi="Arial" w:cs="Arial"/>
          <w:lang w:val="fr-CA"/>
        </w:rPr>
        <w:t>C</w:t>
      </w:r>
      <w:r>
        <w:rPr>
          <w:rStyle w:val="Strong"/>
          <w:rFonts w:ascii="Arial" w:hAnsi="Arial" w:cs="Arial"/>
          <w:lang w:val="fr-CA"/>
        </w:rPr>
        <w:t>.</w:t>
      </w:r>
      <w:r w:rsidR="00770BAC">
        <w:rPr>
          <w:rStyle w:val="Strong"/>
          <w:rFonts w:ascii="Arial" w:hAnsi="Arial" w:cs="Arial"/>
          <w:lang w:val="fr-CA"/>
        </w:rPr>
        <w:t>43</w:t>
      </w:r>
      <w:r>
        <w:rPr>
          <w:rStyle w:val="Strong"/>
          <w:rFonts w:ascii="Arial" w:hAnsi="Arial" w:cs="Arial"/>
          <w:lang w:val="fr-CA"/>
        </w:rPr>
        <w:t>,</w:t>
      </w:r>
    </w:p>
    <w:p w14:paraId="2E914F3F" w14:textId="77777777" w:rsidR="00FF67CF" w:rsidRDefault="00FF67CF">
      <w:pPr>
        <w:jc w:val="center"/>
        <w:rPr>
          <w:rStyle w:val="Strong"/>
          <w:rFonts w:ascii="Arial" w:hAnsi="Arial" w:cs="Arial"/>
          <w:lang w:val="fr-CA"/>
        </w:rPr>
      </w:pPr>
      <w:proofErr w:type="gramStart"/>
      <w:r>
        <w:rPr>
          <w:rStyle w:val="Strong"/>
          <w:rFonts w:ascii="Arial" w:hAnsi="Arial" w:cs="Arial"/>
          <w:lang w:val="fr-CA"/>
        </w:rPr>
        <w:t>dans</w:t>
      </w:r>
      <w:proofErr w:type="gramEnd"/>
      <w:r>
        <w:rPr>
          <w:rStyle w:val="Strong"/>
          <w:rFonts w:ascii="Arial" w:hAnsi="Arial" w:cs="Arial"/>
          <w:lang w:val="fr-CA"/>
        </w:rPr>
        <w:t xml:space="preserve"> sa version modifiée</w:t>
      </w:r>
    </w:p>
    <w:p w14:paraId="1799E6F3" w14:textId="77777777" w:rsidR="00FF67CF" w:rsidRDefault="00FF67CF">
      <w:pPr>
        <w:jc w:val="center"/>
        <w:rPr>
          <w:rStyle w:val="Strong"/>
          <w:rFonts w:ascii="Arial" w:hAnsi="Arial" w:cs="Arial"/>
          <w:lang w:val="fr-CA"/>
        </w:rPr>
      </w:pPr>
    </w:p>
    <w:p w14:paraId="063DC190" w14:textId="01CFAC12" w:rsidR="00FF67CF" w:rsidRDefault="00FF67CF">
      <w:pPr>
        <w:jc w:val="center"/>
        <w:rPr>
          <w:rStyle w:val="Strong"/>
          <w:rFonts w:ascii="Arial" w:hAnsi="Arial" w:cs="Arial"/>
          <w:lang w:val="fr-CA"/>
        </w:rPr>
      </w:pPr>
      <w:r>
        <w:rPr>
          <w:rFonts w:ascii="Arial" w:hAnsi="Arial" w:cs="Arial"/>
          <w:b/>
          <w:bCs/>
          <w:lang w:val="fr-CA"/>
        </w:rPr>
        <w:t xml:space="preserve">En ce qui concerne une plainte sur la conduite </w:t>
      </w:r>
      <w:r w:rsidR="00770BAC">
        <w:rPr>
          <w:rFonts w:ascii="Arial" w:hAnsi="Arial" w:cs="Arial"/>
          <w:b/>
          <w:bCs/>
          <w:lang w:val="fr-CA"/>
        </w:rPr>
        <w:t>de</w:t>
      </w:r>
    </w:p>
    <w:p w14:paraId="0A375728" w14:textId="38EFA155" w:rsidR="00FF67CF" w:rsidRDefault="00770BAC">
      <w:pPr>
        <w:spacing w:after="60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proofErr w:type="gramStart"/>
      <w:r>
        <w:rPr>
          <w:rFonts w:ascii="Arial" w:hAnsi="Arial" w:cs="Arial"/>
          <w:b/>
          <w:bCs/>
          <w:lang w:val="fr-CA"/>
        </w:rPr>
        <w:t>l’honorable</w:t>
      </w:r>
      <w:proofErr w:type="gramEnd"/>
      <w:r>
        <w:rPr>
          <w:rFonts w:ascii="Arial" w:hAnsi="Arial" w:cs="Arial"/>
          <w:b/>
          <w:bCs/>
          <w:lang w:val="fr-CA"/>
        </w:rPr>
        <w:t xml:space="preserve"> juge </w:t>
      </w:r>
      <w:r w:rsidRPr="00770BAC">
        <w:rPr>
          <w:rFonts w:ascii="Arial" w:hAnsi="Arial" w:cs="Arial"/>
          <w:b/>
          <w:bCs/>
          <w:lang w:val="fr-CA"/>
        </w:rPr>
        <w:t>Donald McLeod</w:t>
      </w:r>
    </w:p>
    <w:p w14:paraId="7A64666A" w14:textId="77777777" w:rsidR="00770BAC" w:rsidRDefault="00FF67CF">
      <w:pPr>
        <w:tabs>
          <w:tab w:val="left" w:pos="1134"/>
        </w:tabs>
        <w:spacing w:before="240"/>
        <w:ind w:left="1134" w:hanging="1080"/>
        <w:rPr>
          <w:rFonts w:ascii="Arial" w:hAnsi="Arial" w:cs="Arial"/>
          <w:lang w:val="fr-CA"/>
        </w:rPr>
      </w:pPr>
      <w:r>
        <w:rPr>
          <w:rStyle w:val="Strong"/>
          <w:rFonts w:ascii="Arial" w:hAnsi="Arial" w:cs="Arial"/>
          <w:lang w:val="fr-CA"/>
        </w:rPr>
        <w:t>Devant :</w:t>
      </w:r>
      <w:r>
        <w:rPr>
          <w:rFonts w:ascii="Arial" w:hAnsi="Arial" w:cs="Arial"/>
          <w:lang w:val="fr-CA"/>
        </w:rPr>
        <w:tab/>
      </w:r>
    </w:p>
    <w:p w14:paraId="5F6C89EB" w14:textId="77777777" w:rsidR="00046C93" w:rsidRDefault="00046C93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1D2C09DF" w14:textId="0F919778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juge Janet Simmons, présidente</w:t>
      </w:r>
    </w:p>
    <w:p w14:paraId="3BD1066D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3791DB95" w14:textId="6A9A4835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juge Michael J. Epstein</w:t>
      </w:r>
    </w:p>
    <w:p w14:paraId="72CBA916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Cour de justice de l’Ontario</w:t>
      </w:r>
    </w:p>
    <w:p w14:paraId="0A3ADA83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46E515DB" w14:textId="5CF05006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M. Malcolm M. Mercer</w:t>
      </w:r>
    </w:p>
    <w:p w14:paraId="6A9D37E2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Membre avocat</w:t>
      </w:r>
    </w:p>
    <w:p w14:paraId="64D27A7E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3BA08ABD" w14:textId="0EDD8F63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M. Victor Royce</w:t>
      </w:r>
    </w:p>
    <w:p w14:paraId="5224429B" w14:textId="1DA72918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Membre du public</w:t>
      </w:r>
    </w:p>
    <w:p w14:paraId="30E03012" w14:textId="77777777" w:rsidR="00770BAC" w:rsidRDefault="00770BAC" w:rsidP="00770BAC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7901C09A" w14:textId="4187A7CD" w:rsidR="00FF67CF" w:rsidRDefault="00FF67CF" w:rsidP="00770BAC">
      <w:pPr>
        <w:spacing w:before="400" w:after="1080"/>
        <w:rPr>
          <w:rStyle w:val="Strong"/>
          <w:rFonts w:ascii="Arial" w:hAnsi="Arial" w:cs="Arial"/>
          <w:lang w:val="fr-CA"/>
        </w:rPr>
      </w:pPr>
      <w:r>
        <w:rPr>
          <w:rStyle w:val="Strong"/>
          <w:rFonts w:ascii="Arial" w:hAnsi="Arial" w:cs="Arial"/>
          <w:lang w:val="fr-CA"/>
        </w:rPr>
        <w:t>Comité d’audi</w:t>
      </w:r>
      <w:r w:rsidR="00770BAC">
        <w:rPr>
          <w:rStyle w:val="Strong"/>
          <w:rFonts w:ascii="Arial" w:hAnsi="Arial" w:cs="Arial"/>
          <w:lang w:val="fr-CA"/>
        </w:rPr>
        <w:t xml:space="preserve">ence du Conseil de la magistrature de l’Ontario </w:t>
      </w:r>
    </w:p>
    <w:p w14:paraId="5346CAC8" w14:textId="2F208055" w:rsidR="00FF67CF" w:rsidRDefault="00770BAC">
      <w:pPr>
        <w:spacing w:before="960" w:after="480"/>
        <w:jc w:val="center"/>
        <w:rPr>
          <w:rStyle w:val="Strong"/>
          <w:rFonts w:ascii="Arial" w:hAnsi="Arial" w:cs="Arial"/>
          <w:lang w:val="fr-CA"/>
        </w:rPr>
      </w:pPr>
      <w:r>
        <w:rPr>
          <w:rStyle w:val="Strong"/>
          <w:rFonts w:ascii="Arial" w:hAnsi="Arial" w:cs="Arial"/>
          <w:lang w:val="fr-CA"/>
        </w:rPr>
        <w:t>ORDONNANCE CONCERNANT LE RETRAIT D’ASSIGNATIONS</w:t>
      </w:r>
    </w:p>
    <w:p w14:paraId="5DDE4EB8" w14:textId="77777777" w:rsidR="00FF67CF" w:rsidRPr="00770BAC" w:rsidRDefault="00FF67CF">
      <w:pPr>
        <w:spacing w:before="960"/>
        <w:ind w:left="2160" w:hanging="2160"/>
        <w:rPr>
          <w:rStyle w:val="Strong"/>
          <w:rFonts w:ascii="Arial" w:hAnsi="Arial" w:cs="Arial"/>
          <w:lang w:val="fr-CA"/>
        </w:rPr>
      </w:pPr>
      <w:r w:rsidRPr="00770BAC">
        <w:rPr>
          <w:rStyle w:val="Strong"/>
          <w:rFonts w:ascii="Arial" w:hAnsi="Arial" w:cs="Arial"/>
          <w:lang w:val="fr-CA"/>
        </w:rPr>
        <w:t>Avocats :</w:t>
      </w:r>
    </w:p>
    <w:p w14:paraId="5623B43C" w14:textId="5D3E8D1B" w:rsidR="00770BAC" w:rsidRPr="00770BAC" w:rsidRDefault="00770BA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proofErr w:type="spellStart"/>
      <w:r w:rsidRPr="00770BAC">
        <w:rPr>
          <w:rFonts w:ascii="Arial" w:hAnsi="Arial" w:cs="Arial"/>
        </w:rPr>
        <w:t>Mes</w:t>
      </w:r>
      <w:proofErr w:type="spellEnd"/>
      <w:r w:rsidRPr="00770BAC">
        <w:rPr>
          <w:rFonts w:ascii="Arial" w:hAnsi="Arial" w:cs="Arial"/>
        </w:rPr>
        <w:t xml:space="preserve"> Guy J. Pratte, Nadia Effendi et Christine Muir</w:t>
      </w:r>
      <w:r w:rsidRPr="00770BAC">
        <w:rPr>
          <w:rFonts w:ascii="Arial" w:hAnsi="Arial" w:cs="Arial"/>
          <w:lang w:val="fr-CA"/>
        </w:rPr>
        <w:t xml:space="preserve"> </w:t>
      </w:r>
    </w:p>
    <w:p w14:paraId="0C644A76" w14:textId="554E4FD4" w:rsidR="00770BAC" w:rsidRPr="00770BAC" w:rsidRDefault="00FF67CF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770BAC">
        <w:rPr>
          <w:rFonts w:ascii="Arial" w:hAnsi="Arial" w:cs="Arial"/>
          <w:lang w:val="fr-CA"/>
        </w:rPr>
        <w:t>Avocat</w:t>
      </w:r>
      <w:r w:rsidR="00770BAC" w:rsidRPr="00770BAC">
        <w:rPr>
          <w:rFonts w:ascii="Arial" w:hAnsi="Arial" w:cs="Arial"/>
          <w:lang w:val="fr-CA"/>
        </w:rPr>
        <w:t>s</w:t>
      </w:r>
      <w:r w:rsidRPr="00770BAC">
        <w:rPr>
          <w:rFonts w:ascii="Arial" w:hAnsi="Arial" w:cs="Arial"/>
          <w:lang w:val="fr-CA"/>
        </w:rPr>
        <w:t xml:space="preserve"> chargé</w:t>
      </w:r>
      <w:r w:rsidR="00770BAC" w:rsidRPr="00770BAC">
        <w:rPr>
          <w:rFonts w:ascii="Arial" w:hAnsi="Arial" w:cs="Arial"/>
          <w:lang w:val="fr-CA"/>
        </w:rPr>
        <w:t>s</w:t>
      </w:r>
      <w:r w:rsidRPr="00770BAC">
        <w:rPr>
          <w:rFonts w:ascii="Arial" w:hAnsi="Arial" w:cs="Arial"/>
          <w:lang w:val="fr-CA"/>
        </w:rPr>
        <w:t xml:space="preserve"> de </w:t>
      </w:r>
      <w:r w:rsidR="00046C93">
        <w:rPr>
          <w:rFonts w:ascii="Arial" w:hAnsi="Arial" w:cs="Arial"/>
          <w:lang w:val="fr-CA"/>
        </w:rPr>
        <w:t>la présentation</w:t>
      </w:r>
    </w:p>
    <w:p w14:paraId="75517BA5" w14:textId="77777777" w:rsidR="00770BAC" w:rsidRPr="00770BAC" w:rsidRDefault="00770BA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14:paraId="17B62A06" w14:textId="2F8F5C47" w:rsidR="00770BAC" w:rsidRPr="00770BAC" w:rsidRDefault="00770BAC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lang w:val="fr-CA"/>
        </w:rPr>
      </w:pPr>
      <w:proofErr w:type="spellStart"/>
      <w:r w:rsidRPr="00770BAC">
        <w:rPr>
          <w:rFonts w:ascii="Arial" w:hAnsi="Arial" w:cs="Arial"/>
        </w:rPr>
        <w:t>Mes</w:t>
      </w:r>
      <w:proofErr w:type="spellEnd"/>
      <w:r w:rsidRPr="00770BAC">
        <w:rPr>
          <w:rFonts w:ascii="Arial" w:hAnsi="Arial" w:cs="Arial"/>
        </w:rPr>
        <w:t xml:space="preserve"> Frank Addario, Sheila Block, Faisal Mirza et Anthony Morgan</w:t>
      </w:r>
    </w:p>
    <w:p w14:paraId="4845B347" w14:textId="77777777" w:rsidR="00770BAC" w:rsidRDefault="00FF67CF" w:rsidP="00770BAC">
      <w:p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770BAC">
        <w:rPr>
          <w:rFonts w:ascii="Arial" w:hAnsi="Arial" w:cs="Arial"/>
          <w:lang w:val="fr-CA"/>
        </w:rPr>
        <w:t>Avocat</w:t>
      </w:r>
      <w:r w:rsidR="00770BAC" w:rsidRPr="00770BAC">
        <w:rPr>
          <w:rFonts w:ascii="Arial" w:hAnsi="Arial" w:cs="Arial"/>
          <w:lang w:val="fr-CA"/>
        </w:rPr>
        <w:t>s</w:t>
      </w:r>
      <w:r w:rsidRPr="00770BAC">
        <w:rPr>
          <w:rFonts w:ascii="Arial" w:hAnsi="Arial" w:cs="Arial"/>
          <w:lang w:val="fr-CA"/>
        </w:rPr>
        <w:t xml:space="preserve"> d</w:t>
      </w:r>
      <w:r w:rsidR="00770BAC" w:rsidRPr="00770BAC">
        <w:rPr>
          <w:rFonts w:ascii="Arial" w:hAnsi="Arial" w:cs="Arial"/>
          <w:lang w:val="fr-CA"/>
        </w:rPr>
        <w:t>u</w:t>
      </w:r>
      <w:r w:rsidRPr="00770BAC">
        <w:rPr>
          <w:rFonts w:ascii="Arial" w:hAnsi="Arial" w:cs="Arial"/>
          <w:lang w:val="fr-CA"/>
        </w:rPr>
        <w:t xml:space="preserve"> juge </w:t>
      </w:r>
      <w:r w:rsidR="00770BAC" w:rsidRPr="00770BAC">
        <w:rPr>
          <w:rFonts w:ascii="Arial" w:hAnsi="Arial" w:cs="Arial"/>
          <w:lang w:val="fr-CA"/>
        </w:rPr>
        <w:t>McLeod</w:t>
      </w:r>
    </w:p>
    <w:p w14:paraId="7F8A210C" w14:textId="5CF89A56" w:rsidR="00FF67CF" w:rsidRDefault="00FF67CF" w:rsidP="00770BAC">
      <w:pPr>
        <w:autoSpaceDE w:val="0"/>
        <w:autoSpaceDN w:val="0"/>
        <w:adjustRightInd w:val="0"/>
        <w:jc w:val="center"/>
        <w:rPr>
          <w:rStyle w:val="Strong"/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  <w:r w:rsidR="00770BAC">
        <w:rPr>
          <w:rStyle w:val="Strong"/>
          <w:rFonts w:ascii="Arial" w:hAnsi="Arial" w:cs="Arial"/>
          <w:lang w:val="fr-CA"/>
        </w:rPr>
        <w:lastRenderedPageBreak/>
        <w:t>ORDONNANCE</w:t>
      </w:r>
    </w:p>
    <w:p w14:paraId="043D8D73" w14:textId="2C1A6F87" w:rsidR="00FF67CF" w:rsidRDefault="00BB10E3" w:rsidP="00BB10E3">
      <w:pPr>
        <w:pStyle w:val="NUMBEREDParagraph"/>
        <w:rPr>
          <w:lang w:val="fr-CA"/>
        </w:rPr>
      </w:pPr>
      <w:r>
        <w:rPr>
          <w:lang w:val="fr-CA"/>
        </w:rPr>
        <w:t xml:space="preserve">Comme l’avocat chargé de la présentation a indiqué que les employés suivants de la fonction publique fédérale avaient remis tous les documents sous leur contrôle qui étaient visés par les assignations délivrées le 3 juin 2020, la demande de l’avocat chargé de la présentation en vue d’obtenir l’autorisation du comité d’audience de retirer les assignations relatives </w:t>
      </w:r>
      <w:r w:rsidR="00046C93">
        <w:rPr>
          <w:lang w:val="fr-CA"/>
        </w:rPr>
        <w:t>à ces</w:t>
      </w:r>
      <w:r>
        <w:rPr>
          <w:lang w:val="fr-CA"/>
        </w:rPr>
        <w:t xml:space="preserve"> employés est accueillie : </w:t>
      </w:r>
      <w:r>
        <w:t xml:space="preserve">Susan MacPhee, Zubair Patel </w:t>
      </w:r>
      <w:r w:rsidR="00965E6E">
        <w:t>et</w:t>
      </w:r>
      <w:r>
        <w:t xml:space="preserve"> Tia Tariq</w:t>
      </w:r>
    </w:p>
    <w:p w14:paraId="223BC1B9" w14:textId="49511A77" w:rsidR="00965E6E" w:rsidRDefault="00965E6E" w:rsidP="00BB10E3">
      <w:pPr>
        <w:pStyle w:val="NUMBEREDParagraph"/>
        <w:rPr>
          <w:lang w:val="fr-CA"/>
        </w:rPr>
      </w:pPr>
      <w:r>
        <w:rPr>
          <w:lang w:val="fr-CA"/>
        </w:rPr>
        <w:t>Dans une lettre adressée à l’avocat chargé de la présentation</w:t>
      </w:r>
      <w:r w:rsidR="00046C93">
        <w:rPr>
          <w:lang w:val="fr-CA"/>
        </w:rPr>
        <w:t xml:space="preserve">, datée du 2 septembre 2020, l’avocate principale du ministère de la Justice, Me Elizabeth Kikuchi, a indiqué que l’honorable ministre Ahmed </w:t>
      </w:r>
      <w:proofErr w:type="spellStart"/>
      <w:r w:rsidR="00046C93">
        <w:rPr>
          <w:lang w:val="fr-CA"/>
        </w:rPr>
        <w:t>Hussen</w:t>
      </w:r>
      <w:proofErr w:type="spellEnd"/>
      <w:r w:rsidR="00046C93">
        <w:rPr>
          <w:lang w:val="fr-CA"/>
        </w:rPr>
        <w:t xml:space="preserve"> n’était pas prêt à renoncer à son privilège parlementaire et à produire des éléments de preuve en vertu d’une assignation délivrée le 3 juin 2020 à son égard. La demande de l’avocat chargé de la présentation en vue de retirer l’assignation à l’égard du ministre </w:t>
      </w:r>
      <w:proofErr w:type="spellStart"/>
      <w:r w:rsidR="00046C93">
        <w:rPr>
          <w:lang w:val="fr-CA"/>
        </w:rPr>
        <w:t>Hussen</w:t>
      </w:r>
      <w:proofErr w:type="spellEnd"/>
      <w:r w:rsidR="00046C93">
        <w:rPr>
          <w:lang w:val="fr-CA"/>
        </w:rPr>
        <w:t xml:space="preserve"> est ajournée jusqu’à la proche date de comparution pour </w:t>
      </w:r>
      <w:r w:rsidR="0032094D">
        <w:rPr>
          <w:lang w:val="fr-CA"/>
        </w:rPr>
        <w:t>parler du</w:t>
      </w:r>
      <w:r w:rsidR="00046C93">
        <w:rPr>
          <w:lang w:val="fr-CA"/>
        </w:rPr>
        <w:t xml:space="preserve"> dossier.</w:t>
      </w:r>
    </w:p>
    <w:p w14:paraId="085ECCD1" w14:textId="5BEBABBE" w:rsidR="00046C93" w:rsidRDefault="00046C93" w:rsidP="00BB10E3">
      <w:pPr>
        <w:pStyle w:val="NUMBEREDParagraph"/>
        <w:rPr>
          <w:lang w:val="fr-CA"/>
        </w:rPr>
      </w:pPr>
      <w:r>
        <w:rPr>
          <w:lang w:val="fr-CA"/>
        </w:rPr>
        <w:t xml:space="preserve">Les avocats doivent inscrire deux autres dates de comparution avant le 31 octobre 2020 auprès du greffier afin de traiter de questions non réglées : le lieu et le mode de l’audience, le nombre de témoins et </w:t>
      </w:r>
      <w:bookmarkStart w:id="1" w:name="_Hlk52806771"/>
      <w:r>
        <w:rPr>
          <w:lang w:val="fr-CA"/>
        </w:rPr>
        <w:t>les endroits d’où viendront les témoins</w:t>
      </w:r>
      <w:bookmarkEnd w:id="1"/>
      <w:r>
        <w:rPr>
          <w:lang w:val="fr-CA"/>
        </w:rPr>
        <w:t>, et le nombre de jours de témoignages prévu.</w:t>
      </w:r>
    </w:p>
    <w:p w14:paraId="343576E8" w14:textId="77777777" w:rsidR="00046C93" w:rsidRDefault="00FF67CF" w:rsidP="00046C93">
      <w:pPr>
        <w:pStyle w:val="NUMBEREDParagraph"/>
        <w:numPr>
          <w:ilvl w:val="0"/>
          <w:numId w:val="0"/>
        </w:numPr>
        <w:rPr>
          <w:lang w:val="fr-CA"/>
        </w:rPr>
      </w:pPr>
      <w:r>
        <w:rPr>
          <w:lang w:val="fr-CA"/>
        </w:rPr>
        <w:t xml:space="preserve">Fait </w:t>
      </w:r>
      <w:r w:rsidR="00046C93">
        <w:rPr>
          <w:lang w:val="fr-CA"/>
        </w:rPr>
        <w:t>le 14 septembre 2020.</w:t>
      </w:r>
    </w:p>
    <w:p w14:paraId="338827F6" w14:textId="77777777" w:rsidR="00046C93" w:rsidRDefault="00046C93" w:rsidP="00046C93">
      <w:pPr>
        <w:tabs>
          <w:tab w:val="left" w:pos="1134"/>
        </w:tabs>
        <w:ind w:left="1134" w:hanging="1077"/>
        <w:rPr>
          <w:rFonts w:ascii="Arial" w:hAnsi="Arial" w:cs="Arial"/>
          <w:lang w:val="fr-CA"/>
        </w:rPr>
      </w:pPr>
    </w:p>
    <w:p w14:paraId="6D5B15B0" w14:textId="40FFE1D9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juge Janet Simmons, présidente</w:t>
      </w:r>
    </w:p>
    <w:p w14:paraId="5A5C039C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</w:p>
    <w:p w14:paraId="17036F7C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juge Michael J. Epstein</w:t>
      </w:r>
    </w:p>
    <w:p w14:paraId="085FB800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</w:p>
    <w:p w14:paraId="5B227C57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M. Malcolm M. Mercer</w:t>
      </w:r>
    </w:p>
    <w:p w14:paraId="536393C0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</w:p>
    <w:p w14:paraId="2E27FC07" w14:textId="77777777" w:rsidR="00046C93" w:rsidRDefault="00046C93" w:rsidP="00046C93">
      <w:pPr>
        <w:tabs>
          <w:tab w:val="left" w:pos="1134"/>
        </w:tabs>
        <w:ind w:left="1134" w:hanging="1134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M. Victor Royce</w:t>
      </w:r>
    </w:p>
    <w:p w14:paraId="0A57408E" w14:textId="77777777" w:rsidR="00046C93" w:rsidRDefault="00046C93" w:rsidP="00046C93">
      <w:pPr>
        <w:pStyle w:val="NUMBEREDParagraph"/>
        <w:numPr>
          <w:ilvl w:val="0"/>
          <w:numId w:val="0"/>
        </w:numPr>
        <w:rPr>
          <w:lang w:val="fr-CA"/>
        </w:rPr>
      </w:pPr>
    </w:p>
    <w:sectPr w:rsidR="00046C93" w:rsidSect="00FF67CF">
      <w:type w:val="continuous"/>
      <w:pgSz w:w="12240" w:h="15840"/>
      <w:pgMar w:top="1440" w:right="1440" w:bottom="1152" w:left="1440" w:header="720" w:footer="403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29552" w14:textId="77777777" w:rsidR="00FF67CF" w:rsidRDefault="00FF6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9080CC" w14:textId="77777777" w:rsidR="00FF67CF" w:rsidRDefault="00FF6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5AEF2" w14:textId="77777777" w:rsidR="00FF67CF" w:rsidRDefault="00FF6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4659DE" w14:textId="77777777" w:rsidR="00FF67CF" w:rsidRDefault="00FF6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B1C6"/>
    <w:multiLevelType w:val="singleLevel"/>
    <w:tmpl w:val="00000000"/>
    <w:lvl w:ilvl="0">
      <w:start w:val="1"/>
      <w:numFmt w:val="decimal"/>
      <w:lvlText w:val="(7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1" w15:restartNumberingAfterBreak="0">
    <w:nsid w:val="FFFFB1C7"/>
    <w:multiLevelType w:val="singleLevel"/>
    <w:tmpl w:val="00000000"/>
    <w:lvl w:ilvl="0">
      <w:start w:val="1"/>
      <w:numFmt w:val="decimal"/>
      <w:lvlText w:val="(6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B1C8"/>
    <w:multiLevelType w:val="singleLevel"/>
    <w:tmpl w:val="00000000"/>
    <w:lvl w:ilvl="0">
      <w:start w:val="1"/>
      <w:numFmt w:val="decimal"/>
      <w:lvlText w:val="(5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B1C9"/>
    <w:multiLevelType w:val="singleLevel"/>
    <w:tmpl w:val="00000000"/>
    <w:lvl w:ilvl="0">
      <w:start w:val="1"/>
      <w:numFmt w:val="decimal"/>
      <w:lvlText w:val="(4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B1D0"/>
    <w:multiLevelType w:val="singleLevel"/>
    <w:tmpl w:val="00000000"/>
    <w:lvl w:ilvl="0">
      <w:start w:val="1"/>
      <w:numFmt w:val="decimal"/>
      <w:lvlText w:val="(3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B1D8"/>
    <w:multiLevelType w:val="singleLevel"/>
    <w:tmpl w:val="00000000"/>
    <w:lvl w:ilvl="0">
      <w:start w:val="1"/>
      <w:numFmt w:val="decimal"/>
      <w:lvlText w:val="(2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6" w15:restartNumberingAfterBreak="0">
    <w:nsid w:val="FFFFB1D9"/>
    <w:multiLevelType w:val="singleLevel"/>
    <w:tmpl w:val="00000000"/>
    <w:lvl w:ilvl="0">
      <w:start w:val="1"/>
      <w:numFmt w:val="decimal"/>
      <w:lvlText w:val="(1) 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7" w15:restartNumberingAfterBreak="0">
    <w:nsid w:val="FFFFB1DC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180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8" w15:restartNumberingAfterBreak="0">
    <w:nsid w:val="FFFFB1DD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24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9" w15:restartNumberingAfterBreak="0">
    <w:nsid w:val="FFFFB1DE"/>
    <w:multiLevelType w:val="singleLevel"/>
    <w:tmpl w:val="00000000"/>
    <w:lvl w:ilvl="0">
      <w:start w:val="1"/>
      <w:numFmt w:val="decimal"/>
      <w:lvlText w:val=""/>
      <w:lvlJc w:val="left"/>
      <w:pPr>
        <w:tabs>
          <w:tab w:val="num" w:pos="240"/>
        </w:tabs>
        <w:ind w:left="1800" w:hanging="60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10" w15:restartNumberingAfterBreak="0">
    <w:nsid w:val="0396386C"/>
    <w:multiLevelType w:val="hybridMultilevel"/>
    <w:tmpl w:val="67EC2170"/>
    <w:lvl w:ilvl="0" w:tplc="2A1CBE6A">
      <w:start w:val="1"/>
      <w:numFmt w:val="decimal"/>
      <w:pStyle w:val="NUMBEREDParagraph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45C3C"/>
    <w:multiLevelType w:val="hybridMultilevel"/>
    <w:tmpl w:val="4DC63670"/>
    <w:lvl w:ilvl="0" w:tplc="864ED2FA">
      <w:start w:val="1"/>
      <w:numFmt w:val="decimal"/>
      <w:lvlText w:val="%1."/>
      <w:lvlJc w:val="left"/>
      <w:pPr>
        <w:ind w:left="1365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085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805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525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4245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965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685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6405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712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A133C23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C7720C"/>
    <w:multiLevelType w:val="hybridMultilevel"/>
    <w:tmpl w:val="E79A80CA"/>
    <w:lvl w:ilvl="0" w:tplc="1009000F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38E5B6D"/>
    <w:multiLevelType w:val="hybridMultilevel"/>
    <w:tmpl w:val="CB006ABA"/>
    <w:lvl w:ilvl="0" w:tplc="C9C8BB10">
      <w:start w:val="1"/>
      <w:numFmt w:val="decimal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B165F03"/>
    <w:multiLevelType w:val="hybridMultilevel"/>
    <w:tmpl w:val="7E4E1076"/>
    <w:lvl w:ilvl="0" w:tplc="10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C2A1DD4"/>
    <w:multiLevelType w:val="hybridMultilevel"/>
    <w:tmpl w:val="299A7F1C"/>
    <w:lvl w:ilvl="0" w:tplc="D7D6EEF0">
      <w:start w:val="1"/>
      <w:numFmt w:val="decimal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90428FC"/>
    <w:multiLevelType w:val="hybridMultilevel"/>
    <w:tmpl w:val="2E62D3BE"/>
    <w:lvl w:ilvl="0" w:tplc="3C6456BA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ascii="Times New Roman" w:hAnsi="Times New Roman" w:cs="Times New Roman" w:hint="default"/>
      </w:rPr>
    </w:lvl>
    <w:lvl w:ilvl="1" w:tplc="51F0DFFE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82883DE6">
      <w:start w:val="1"/>
      <w:numFmt w:val="lowerLetter"/>
      <w:lvlText w:val="(%3)"/>
      <w:lvlJc w:val="left"/>
      <w:pPr>
        <w:tabs>
          <w:tab w:val="num" w:pos="1800"/>
        </w:tabs>
        <w:ind w:left="1728" w:hanging="288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B0D4BFA"/>
    <w:multiLevelType w:val="hybridMultilevel"/>
    <w:tmpl w:val="FB1062A6"/>
    <w:lvl w:ilvl="0" w:tplc="3C6456BA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CE21521"/>
    <w:multiLevelType w:val="hybridMultilevel"/>
    <w:tmpl w:val="0660FE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502587"/>
    <w:multiLevelType w:val="multilevel"/>
    <w:tmpl w:val="A6A6C792"/>
    <w:lvl w:ilvl="0">
      <w:start w:val="1"/>
      <w:numFmt w:val="decimal"/>
      <w:lvlText w:val="[%1]"/>
      <w:lvlJc w:val="left"/>
      <w:pPr>
        <w:tabs>
          <w:tab w:val="num" w:pos="786"/>
        </w:tabs>
        <w:ind w:left="42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/>
      </w:pPr>
      <w:rPr>
        <w:rFonts w:ascii="Times New Roman" w:eastAsia="Times New Roman" w:hAnsi="Times New Roman"/>
      </w:rPr>
    </w:lvl>
    <w:lvl w:ilvl="3">
      <w:start w:val="1"/>
      <w:numFmt w:val="none"/>
      <w:lvlText w:val="(i)"/>
      <w:lvlJc w:val="left"/>
      <w:pPr>
        <w:tabs>
          <w:tab w:val="num" w:pos="1800"/>
        </w:tabs>
        <w:ind w:left="720" w:firstLine="72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399263D1"/>
    <w:multiLevelType w:val="hybridMultilevel"/>
    <w:tmpl w:val="C456CBDA"/>
    <w:lvl w:ilvl="0" w:tplc="9EB03D1C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F6847CC"/>
    <w:multiLevelType w:val="hybridMultilevel"/>
    <w:tmpl w:val="9DF69812"/>
    <w:lvl w:ilvl="0" w:tplc="9624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66378"/>
    <w:multiLevelType w:val="hybridMultilevel"/>
    <w:tmpl w:val="80C6C618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A097CAC"/>
    <w:multiLevelType w:val="hybridMultilevel"/>
    <w:tmpl w:val="68B67C2E"/>
    <w:lvl w:ilvl="0" w:tplc="3C6456BA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53DE3E25"/>
    <w:multiLevelType w:val="hybridMultilevel"/>
    <w:tmpl w:val="C58AD686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77C6B19"/>
    <w:multiLevelType w:val="hybridMultilevel"/>
    <w:tmpl w:val="E9F643D4"/>
    <w:lvl w:ilvl="0" w:tplc="1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D7236C4"/>
    <w:multiLevelType w:val="hybridMultilevel"/>
    <w:tmpl w:val="86E0E89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44445FE"/>
    <w:multiLevelType w:val="hybridMultilevel"/>
    <w:tmpl w:val="4C0CE1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69EF4C7B"/>
    <w:multiLevelType w:val="hybridMultilevel"/>
    <w:tmpl w:val="C3FC2DDA"/>
    <w:lvl w:ilvl="0" w:tplc="91F86666"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10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563CD3"/>
    <w:multiLevelType w:val="hybridMultilevel"/>
    <w:tmpl w:val="78F23DC4"/>
    <w:lvl w:ilvl="0" w:tplc="4AC2864C"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10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3C6F43"/>
    <w:multiLevelType w:val="hybridMultilevel"/>
    <w:tmpl w:val="5FCEBF9C"/>
    <w:lvl w:ilvl="0" w:tplc="10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0F125BC"/>
    <w:multiLevelType w:val="hybridMultilevel"/>
    <w:tmpl w:val="A156D50E"/>
    <w:lvl w:ilvl="0" w:tplc="3C6456BA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ascii="Times New Roman" w:hAnsi="Times New Roman" w:cs="Times New Roman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8"/>
  </w:num>
  <w:num w:numId="5">
    <w:abstractNumId w:val="35"/>
  </w:num>
  <w:num w:numId="6">
    <w:abstractNumId w:val="25"/>
  </w:num>
  <w:num w:numId="7">
    <w:abstractNumId w:val="23"/>
  </w:num>
  <w:num w:numId="8">
    <w:abstractNumId w:val="13"/>
  </w:num>
  <w:num w:numId="9">
    <w:abstractNumId w:val="12"/>
  </w:num>
  <w:num w:numId="10">
    <w:abstractNumId w:val="28"/>
  </w:num>
  <w:num w:numId="11">
    <w:abstractNumId w:val="27"/>
  </w:num>
  <w:num w:numId="12">
    <w:abstractNumId w:val="15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0"/>
  </w:num>
  <w:num w:numId="18">
    <w:abstractNumId w:val="26"/>
  </w:num>
  <w:num w:numId="19">
    <w:abstractNumId w:val="19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8"/>
  </w:num>
  <w:num w:numId="29">
    <w:abstractNumId w:val="7"/>
  </w:num>
  <w:num w:numId="30">
    <w:abstractNumId w:val="20"/>
  </w:num>
  <w:num w:numId="31">
    <w:abstractNumId w:val="16"/>
  </w:num>
  <w:num w:numId="32">
    <w:abstractNumId w:val="14"/>
  </w:num>
  <w:num w:numId="33">
    <w:abstractNumId w:val="33"/>
  </w:num>
  <w:num w:numId="34">
    <w:abstractNumId w:val="32"/>
  </w:num>
  <w:num w:numId="35">
    <w:abstractNumId w:val="11"/>
  </w:num>
  <w:num w:numId="36">
    <w:abstractNumId w:val="21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CF"/>
    <w:rsid w:val="00046C93"/>
    <w:rsid w:val="000C4D08"/>
    <w:rsid w:val="0032094D"/>
    <w:rsid w:val="003F0628"/>
    <w:rsid w:val="004419C3"/>
    <w:rsid w:val="00770BAC"/>
    <w:rsid w:val="008073DB"/>
    <w:rsid w:val="00841426"/>
    <w:rsid w:val="00965E6E"/>
    <w:rsid w:val="00A404AC"/>
    <w:rsid w:val="00B27485"/>
    <w:rsid w:val="00BB10E3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E74D5E"/>
  <w14:defaultImageDpi w14:val="96"/>
  <w15:docId w15:val="{828D72E3-21F1-4E12-8D48-FF7E85C0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360" w:lineRule="auto"/>
      <w:ind w:left="720"/>
      <w:jc w:val="both"/>
      <w:outlineLvl w:val="7"/>
    </w:pPr>
    <w:rPr>
      <w:b/>
      <w:bCs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Pr>
      <w:i/>
      <w:i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imes New Roman" w:hAnsi="Times New Roman"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cstheme="minorBidi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cstheme="minorBidi"/>
      <w:sz w:val="24"/>
      <w:szCs w:val="24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single"/>
    </w:rPr>
  </w:style>
  <w:style w:type="paragraph" w:customStyle="1" w:styleId="subsection-e">
    <w:name w:val="subsection-e"/>
    <w:basedOn w:val="Normal"/>
    <w:uiPriority w:val="99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uiPriority w:val="99"/>
    <w:pPr>
      <w:keepNext/>
      <w:snapToGrid w:val="0"/>
    </w:pPr>
    <w:rPr>
      <w:b/>
      <w:bCs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rPr>
      <w:rFonts w:cstheme="min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 w:cs="Calibri"/>
      <w:sz w:val="21"/>
      <w:szCs w:val="21"/>
    </w:rPr>
  </w:style>
  <w:style w:type="paragraph" w:customStyle="1" w:styleId="NUMBEREDParagraph">
    <w:name w:val="NUMBERED Paragraph"/>
    <w:basedOn w:val="Normal"/>
    <w:autoRedefine/>
    <w:uiPriority w:val="99"/>
    <w:rsid w:val="00BB10E3"/>
    <w:pPr>
      <w:widowControl w:val="0"/>
      <w:numPr>
        <w:numId w:val="38"/>
      </w:numPr>
      <w:tabs>
        <w:tab w:val="left" w:pos="-2127"/>
      </w:tabs>
      <w:spacing w:before="360"/>
      <w:ind w:hanging="720"/>
      <w:jc w:val="both"/>
    </w:pPr>
    <w:rPr>
      <w:rFonts w:ascii="Arial" w:hAnsi="Arial" w:cs="Arial"/>
      <w:kern w:val="26"/>
      <w:lang w:eastAsia="en-US"/>
    </w:rPr>
  </w:style>
  <w:style w:type="paragraph" w:customStyle="1" w:styleId="SignatureLine">
    <w:name w:val="Signature Line"/>
    <w:basedOn w:val="Normal"/>
    <w:uiPriority w:val="99"/>
    <w:pPr>
      <w:keepNext/>
      <w:tabs>
        <w:tab w:val="right" w:leader="underscore" w:pos="9360"/>
      </w:tabs>
      <w:spacing w:before="720"/>
      <w:ind w:left="4680"/>
      <w:jc w:val="both"/>
    </w:pPr>
    <w:rPr>
      <w:kern w:val="26"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styleId="Emphasis">
    <w:name w:val="Emphasis"/>
    <w:basedOn w:val="DefaultParagraphFont"/>
    <w:uiPriority w:val="99"/>
    <w:qFormat/>
    <w:rPr>
      <w:rFonts w:cstheme="minorBidi"/>
      <w:i/>
      <w:iCs/>
    </w:rPr>
  </w:style>
  <w:style w:type="character" w:styleId="FollowedHyperlink">
    <w:name w:val="FollowedHyperlink"/>
    <w:basedOn w:val="DefaultParagraphFont"/>
    <w:uiPriority w:val="99"/>
    <w:rPr>
      <w:rFonts w:cstheme="minorBidi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 A HEARING ORDERED UNDER SECTION 11(15) OF THE JUSTICES OF THE PEACE ACT, R</vt:lpstr>
    </vt:vector>
  </TitlesOfParts>
  <Company>MGS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 A HEARING ORDERED UNDER SECTION 11(15) OF THE JUSTICES OF THE PEACE ACT, R</dc:title>
  <dc:subject/>
  <dc:creator>King, Marilyn (JUD)</dc:creator>
  <cp:keywords/>
  <dc:description/>
  <cp:lastModifiedBy>Kawka, Cecylia (JUD)</cp:lastModifiedBy>
  <cp:revision>2</cp:revision>
  <cp:lastPrinted>2013-10-25T16:46:00Z</cp:lastPrinted>
  <dcterms:created xsi:type="dcterms:W3CDTF">2020-10-13T14:15:00Z</dcterms:created>
  <dcterms:modified xsi:type="dcterms:W3CDTF">2020-10-13T14:15:00Z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Michelle.Boudreau@ontario.ca</vt:lpwstr>
  </property>
  <property fmtid="{D5CDD505-2E9C-101B-9397-08002B2CF9AE}" pid="5" name="MSIP_Label_034a106e-6316-442c-ad35-738afd673d2b_SetDate">
    <vt:lpwstr>2020-10-07T19:54:40.9562710Z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b8037a00-56d7-4ad2-989d-2484321031d9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