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C7" w:rsidRPr="00FD6DA1" w:rsidRDefault="002A36CA" w:rsidP="00DB08C7">
      <w:pPr>
        <w:pStyle w:val="Endorsment"/>
        <w:rPr>
          <w:b/>
          <w:sz w:val="24"/>
          <w:lang w:val="fr-CA"/>
        </w:rPr>
      </w:pPr>
      <w:bookmarkStart w:id="0" w:name="_GoBack"/>
      <w:bookmarkEnd w:id="0"/>
      <w:r w:rsidRPr="00FD6DA1">
        <w:rPr>
          <w:b/>
          <w:sz w:val="24"/>
          <w:lang w:val="fr-CA"/>
        </w:rPr>
        <w:t xml:space="preserve">CONSEIL DE LA MAGISTRATURE DE L’ONTARIO </w:t>
      </w:r>
    </w:p>
    <w:p w:rsidR="00DB08C7" w:rsidRPr="00FD6DA1" w:rsidRDefault="00973427" w:rsidP="00DB08C7">
      <w:pPr>
        <w:pStyle w:val="AParaNumbering"/>
        <w:rPr>
          <w:lang w:val="fr-CA"/>
        </w:rPr>
      </w:pPr>
      <w:r w:rsidRPr="00FD6DA1">
        <w:rPr>
          <w:lang w:val="fr-CA"/>
        </w:rPr>
        <w:t>DANS L’AFFAIRE D’</w:t>
      </w:r>
      <w:r w:rsidR="00A50BB5" w:rsidRPr="00FD6DA1">
        <w:rPr>
          <w:lang w:val="fr-CA"/>
        </w:rPr>
        <w:t>une</w:t>
      </w:r>
      <w:r w:rsidRPr="00FD6DA1">
        <w:rPr>
          <w:lang w:val="fr-CA"/>
        </w:rPr>
        <w:t xml:space="preserve"> plainte concernant</w:t>
      </w:r>
      <w:r w:rsidR="00DB08C7" w:rsidRPr="00FD6DA1">
        <w:rPr>
          <w:lang w:val="fr-CA"/>
        </w:rPr>
        <w:br/>
      </w:r>
      <w:r w:rsidR="00DB08C7" w:rsidRPr="00FD6DA1">
        <w:rPr>
          <w:lang w:val="fr-CA"/>
        </w:rPr>
        <w:br/>
      </w:r>
      <w:r w:rsidRPr="00FD6DA1">
        <w:rPr>
          <w:lang w:val="fr-CA"/>
        </w:rPr>
        <w:t>l’honorable juge Donald McLeod,</w:t>
      </w:r>
      <w:r w:rsidR="00DB08C7" w:rsidRPr="00FD6DA1">
        <w:rPr>
          <w:lang w:val="fr-CA"/>
        </w:rPr>
        <w:br/>
      </w:r>
    </w:p>
    <w:p w:rsidR="00DB08C7" w:rsidRPr="00FD6DA1" w:rsidRDefault="00973427" w:rsidP="00DB08C7">
      <w:pPr>
        <w:pStyle w:val="AParaNumbering"/>
        <w:rPr>
          <w:lang w:val="fr-CA"/>
        </w:rPr>
      </w:pPr>
      <w:proofErr w:type="gramStart"/>
      <w:r w:rsidRPr="00FD6DA1">
        <w:rPr>
          <w:lang w:val="fr-CA"/>
        </w:rPr>
        <w:t>juge</w:t>
      </w:r>
      <w:proofErr w:type="gramEnd"/>
      <w:r w:rsidRPr="00FD6DA1">
        <w:rPr>
          <w:lang w:val="fr-CA"/>
        </w:rPr>
        <w:t xml:space="preserve"> de la Cour de justice de l’Ontario dans la région du Centre-Ouest</w:t>
      </w:r>
    </w:p>
    <w:p w:rsidR="002A36CA" w:rsidRPr="00FD6DA1" w:rsidRDefault="002A36CA" w:rsidP="002A36CA">
      <w:pPr>
        <w:pStyle w:val="Endorsment"/>
        <w:spacing w:before="0" w:after="0"/>
        <w:rPr>
          <w:b/>
          <w:sz w:val="24"/>
          <w:lang w:val="fr-CA"/>
        </w:rPr>
      </w:pPr>
    </w:p>
    <w:p w:rsidR="00DB08C7" w:rsidRPr="00FD6DA1" w:rsidRDefault="00973427" w:rsidP="00DB08C7">
      <w:pPr>
        <w:pStyle w:val="NormalWeb"/>
        <w:shd w:val="clear" w:color="auto" w:fill="FFFFFF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b/>
          <w:color w:val="000000"/>
          <w:lang w:val="fr-CA"/>
        </w:rPr>
        <w:t xml:space="preserve">Devant </w:t>
      </w:r>
      <w:r w:rsidR="00DB08C7" w:rsidRPr="00FD6DA1">
        <w:rPr>
          <w:rFonts w:ascii="Arial" w:hAnsi="Arial" w:cs="Arial"/>
          <w:b/>
          <w:color w:val="000000"/>
          <w:lang w:val="fr-CA"/>
        </w:rPr>
        <w:t>:</w:t>
      </w:r>
    </w:p>
    <w:p w:rsidR="00DB08C7" w:rsidRPr="00FD6DA1" w:rsidRDefault="0097342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>L’honorable juge</w:t>
      </w:r>
      <w:r w:rsidR="00DB08C7" w:rsidRPr="00FD6DA1">
        <w:rPr>
          <w:rFonts w:ascii="Arial" w:hAnsi="Arial" w:cs="Arial"/>
          <w:color w:val="000000"/>
          <w:lang w:val="fr-CA"/>
        </w:rPr>
        <w:t xml:space="preserve"> Robert Sharpe, </w:t>
      </w:r>
      <w:r w:rsidRPr="00FD6DA1">
        <w:rPr>
          <w:rFonts w:ascii="Arial" w:hAnsi="Arial" w:cs="Arial"/>
          <w:color w:val="000000"/>
          <w:lang w:val="fr-CA"/>
        </w:rPr>
        <w:t>président</w:t>
      </w:r>
      <w:r w:rsidR="00DB08C7" w:rsidRPr="00FD6DA1">
        <w:rPr>
          <w:rFonts w:ascii="Arial" w:hAnsi="Arial" w:cs="Arial"/>
          <w:color w:val="000000"/>
          <w:lang w:val="fr-CA"/>
        </w:rPr>
        <w:br/>
        <w:t>Cour</w:t>
      </w:r>
      <w:r w:rsidRPr="00FD6DA1">
        <w:rPr>
          <w:rFonts w:ascii="Arial" w:hAnsi="Arial" w:cs="Arial"/>
          <w:color w:val="000000"/>
          <w:lang w:val="fr-CA"/>
        </w:rPr>
        <w:t xml:space="preserve"> d’appel de l’Ontario</w:t>
      </w:r>
    </w:p>
    <w:p w:rsidR="00DB08C7" w:rsidRPr="00FD6DA1" w:rsidRDefault="0097342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 xml:space="preserve">L’honorable juge </w:t>
      </w:r>
      <w:r w:rsidR="00DB08C7" w:rsidRPr="00FD6DA1">
        <w:rPr>
          <w:rFonts w:ascii="Arial" w:hAnsi="Arial" w:cs="Arial"/>
          <w:color w:val="000000"/>
          <w:lang w:val="fr-CA"/>
        </w:rPr>
        <w:t>Hugh Fraser</w:t>
      </w:r>
      <w:r w:rsidR="00DB08C7" w:rsidRPr="00FD6DA1">
        <w:rPr>
          <w:rFonts w:ascii="Arial" w:hAnsi="Arial" w:cs="Arial"/>
          <w:color w:val="000000"/>
          <w:lang w:val="fr-CA"/>
        </w:rPr>
        <w:br/>
      </w:r>
      <w:r w:rsidRPr="00FD6DA1">
        <w:rPr>
          <w:rFonts w:ascii="Arial" w:hAnsi="Arial" w:cs="Arial"/>
          <w:color w:val="000000"/>
          <w:lang w:val="fr-CA"/>
        </w:rPr>
        <w:t>Cour de justice de l’Ontario</w:t>
      </w:r>
    </w:p>
    <w:p w:rsidR="00DB08C7" w:rsidRPr="00FD6DA1" w:rsidRDefault="00DB08C7" w:rsidP="00DB08C7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>M. David Porter</w:t>
      </w:r>
    </w:p>
    <w:p w:rsidR="00DB08C7" w:rsidRPr="00FD6DA1" w:rsidRDefault="00DB08C7" w:rsidP="00DB08C7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 xml:space="preserve">McCarthy </w:t>
      </w:r>
      <w:proofErr w:type="spellStart"/>
      <w:r w:rsidRPr="00FD6DA1">
        <w:rPr>
          <w:rFonts w:ascii="Arial" w:hAnsi="Arial" w:cs="Arial"/>
          <w:color w:val="000000"/>
          <w:lang w:val="fr-CA"/>
        </w:rPr>
        <w:t>Tétrault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 </w:t>
      </w:r>
    </w:p>
    <w:p w:rsidR="00DB08C7" w:rsidRPr="00FD6DA1" w:rsidRDefault="00973427" w:rsidP="00DB08C7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>Membre avocat</w:t>
      </w:r>
    </w:p>
    <w:p w:rsidR="00DB08C7" w:rsidRPr="00FD6DA1" w:rsidRDefault="00DB08C7" w:rsidP="00DB08C7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fr-CA"/>
        </w:rPr>
      </w:pPr>
    </w:p>
    <w:p w:rsidR="00DB08C7" w:rsidRPr="00FD6DA1" w:rsidRDefault="00DB08C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>M</w:t>
      </w:r>
      <w:r w:rsidR="00973427" w:rsidRPr="00FD6DA1">
        <w:rPr>
          <w:rFonts w:ascii="Arial" w:hAnsi="Arial" w:cs="Arial"/>
          <w:color w:val="000000"/>
          <w:lang w:val="fr-CA"/>
        </w:rPr>
        <w:t>me</w:t>
      </w:r>
      <w:r w:rsidRPr="00FD6DA1">
        <w:rPr>
          <w:rFonts w:ascii="Arial" w:hAnsi="Arial" w:cs="Arial"/>
          <w:color w:val="000000"/>
          <w:lang w:val="fr-CA"/>
        </w:rPr>
        <w:t xml:space="preserve"> Judith A. </w:t>
      </w:r>
      <w:proofErr w:type="spellStart"/>
      <w:r w:rsidRPr="00FD6DA1">
        <w:rPr>
          <w:rFonts w:ascii="Arial" w:hAnsi="Arial" w:cs="Arial"/>
          <w:color w:val="000000"/>
          <w:lang w:val="fr-CA"/>
        </w:rPr>
        <w:t>LaRocque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 </w:t>
      </w:r>
      <w:r w:rsidRPr="00FD6DA1">
        <w:rPr>
          <w:rFonts w:ascii="Arial" w:hAnsi="Arial" w:cs="Arial"/>
          <w:color w:val="000000"/>
          <w:lang w:val="fr-CA"/>
        </w:rPr>
        <w:br/>
      </w:r>
      <w:r w:rsidR="00973427" w:rsidRPr="00FD6DA1">
        <w:rPr>
          <w:rFonts w:ascii="Arial" w:hAnsi="Arial" w:cs="Arial"/>
          <w:color w:val="000000"/>
          <w:lang w:val="fr-CA"/>
        </w:rPr>
        <w:t>Membre du public</w:t>
      </w:r>
      <w:r w:rsidRPr="00FD6DA1">
        <w:rPr>
          <w:rFonts w:ascii="Arial" w:hAnsi="Arial" w:cs="Arial"/>
          <w:color w:val="000000"/>
          <w:lang w:val="fr-CA"/>
        </w:rPr>
        <w:br/>
      </w:r>
      <w:r w:rsidRPr="00FD6DA1">
        <w:rPr>
          <w:rFonts w:ascii="Arial" w:hAnsi="Arial" w:cs="Arial"/>
          <w:color w:val="000000"/>
          <w:lang w:val="fr-CA"/>
        </w:rPr>
        <w:br/>
      </w:r>
      <w:r w:rsidR="00973427" w:rsidRPr="00FD6DA1">
        <w:rPr>
          <w:rFonts w:ascii="Arial" w:hAnsi="Arial" w:cs="Arial"/>
          <w:b/>
          <w:color w:val="000000"/>
          <w:lang w:val="fr-CA"/>
        </w:rPr>
        <w:t xml:space="preserve">Comité d’audience du Conseil de la magistrature de l’Ontario </w:t>
      </w:r>
    </w:p>
    <w:p w:rsidR="00973427" w:rsidRPr="00A50BB5" w:rsidRDefault="00973427" w:rsidP="00973427">
      <w:pPr>
        <w:pStyle w:val="NormalWeb"/>
        <w:shd w:val="clear" w:color="auto" w:fill="FFFFFF"/>
        <w:spacing w:before="0"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fr-CA"/>
        </w:rPr>
      </w:pPr>
      <w:r w:rsidRPr="00A50BB5">
        <w:rPr>
          <w:rFonts w:ascii="Arial" w:hAnsi="Arial" w:cs="Arial"/>
          <w:b/>
          <w:color w:val="000000"/>
          <w:sz w:val="32"/>
          <w:szCs w:val="32"/>
          <w:lang w:val="fr-CA"/>
        </w:rPr>
        <w:t xml:space="preserve">MOTIFS DE DÉCISION EN CE QUI CONCERNE L’INDEMNISATION DES FRAIS POUR SERVICES JURIDIQUES </w:t>
      </w:r>
    </w:p>
    <w:p w:rsidR="00DB08C7" w:rsidRPr="00FD6DA1" w:rsidRDefault="00A50BB5" w:rsidP="00DB08C7">
      <w:pPr>
        <w:pStyle w:val="NormalWeb"/>
        <w:shd w:val="clear" w:color="auto" w:fill="FFFFFF"/>
        <w:spacing w:before="1200" w:after="260" w:line="240" w:lineRule="auto"/>
        <w:rPr>
          <w:rFonts w:ascii="Arial" w:hAnsi="Arial" w:cs="Arial"/>
          <w:b/>
          <w:color w:val="000000"/>
          <w:lang w:val="fr-CA"/>
        </w:rPr>
      </w:pPr>
      <w:r>
        <w:rPr>
          <w:rFonts w:ascii="Arial" w:hAnsi="Arial" w:cs="Arial"/>
          <w:b/>
          <w:color w:val="000000"/>
          <w:lang w:val="fr-CA"/>
        </w:rPr>
        <w:t>A</w:t>
      </w:r>
      <w:r w:rsidR="00973427" w:rsidRPr="00FD6DA1">
        <w:rPr>
          <w:rFonts w:ascii="Arial" w:hAnsi="Arial" w:cs="Arial"/>
          <w:b/>
          <w:color w:val="000000"/>
          <w:lang w:val="fr-CA"/>
        </w:rPr>
        <w:t xml:space="preserve">vocats </w:t>
      </w:r>
      <w:r w:rsidR="00DB08C7" w:rsidRPr="00FD6DA1">
        <w:rPr>
          <w:rFonts w:ascii="Arial" w:hAnsi="Arial" w:cs="Arial"/>
          <w:b/>
          <w:color w:val="000000"/>
          <w:lang w:val="fr-CA"/>
        </w:rPr>
        <w:t>:</w:t>
      </w:r>
    </w:p>
    <w:p w:rsidR="00DB08C7" w:rsidRPr="00FD6DA1" w:rsidRDefault="00DB08C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 xml:space="preserve">Linda </w:t>
      </w:r>
      <w:proofErr w:type="spellStart"/>
      <w:r w:rsidRPr="00FD6DA1">
        <w:rPr>
          <w:rFonts w:ascii="Arial" w:hAnsi="Arial" w:cs="Arial"/>
          <w:color w:val="000000"/>
          <w:lang w:val="fr-CA"/>
        </w:rPr>
        <w:t>Rothstein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 </w:t>
      </w:r>
      <w:r w:rsidR="00973427" w:rsidRPr="00FD6DA1">
        <w:rPr>
          <w:rFonts w:ascii="Arial" w:hAnsi="Arial" w:cs="Arial"/>
          <w:color w:val="000000"/>
          <w:lang w:val="fr-CA"/>
        </w:rPr>
        <w:t>et</w:t>
      </w:r>
      <w:r w:rsidRPr="00FD6DA1">
        <w:rPr>
          <w:rFonts w:ascii="Arial" w:hAnsi="Arial" w:cs="Arial"/>
          <w:color w:val="000000"/>
          <w:lang w:val="fr-CA"/>
        </w:rPr>
        <w:t xml:space="preserve"> Paul Davis</w:t>
      </w:r>
      <w:r w:rsidRPr="00FD6DA1">
        <w:rPr>
          <w:rFonts w:ascii="Arial" w:hAnsi="Arial" w:cs="Arial"/>
          <w:color w:val="000000"/>
          <w:lang w:val="fr-CA"/>
        </w:rPr>
        <w:br/>
      </w:r>
      <w:proofErr w:type="spellStart"/>
      <w:r w:rsidRPr="00FD6DA1">
        <w:rPr>
          <w:rFonts w:ascii="Arial" w:hAnsi="Arial" w:cs="Arial"/>
          <w:color w:val="000000"/>
          <w:lang w:val="fr-CA"/>
        </w:rPr>
        <w:t>Paliare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 Roland Rosenberg </w:t>
      </w:r>
      <w:proofErr w:type="spellStart"/>
      <w:r w:rsidRPr="00FD6DA1">
        <w:rPr>
          <w:rFonts w:ascii="Arial" w:hAnsi="Arial" w:cs="Arial"/>
          <w:color w:val="000000"/>
          <w:lang w:val="fr-CA"/>
        </w:rPr>
        <w:t>Rothstein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 LLP</w:t>
      </w:r>
      <w:r w:rsidRPr="00FD6DA1">
        <w:rPr>
          <w:rFonts w:ascii="Arial" w:hAnsi="Arial" w:cs="Arial"/>
          <w:color w:val="000000"/>
          <w:lang w:val="fr-CA"/>
        </w:rPr>
        <w:br/>
      </w:r>
      <w:r w:rsidR="00973427" w:rsidRPr="00FD6DA1">
        <w:rPr>
          <w:rFonts w:ascii="Arial" w:hAnsi="Arial" w:cs="Arial"/>
          <w:color w:val="000000"/>
          <w:lang w:val="fr-CA"/>
        </w:rPr>
        <w:t>Avocats chargés de la présentation</w:t>
      </w:r>
    </w:p>
    <w:p w:rsidR="00DB08C7" w:rsidRPr="00FD6DA1" w:rsidRDefault="00DB08C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fr-CA"/>
        </w:rPr>
        <w:sectPr w:rsidR="00DB08C7" w:rsidRPr="00FD6DA1" w:rsidSect="006B3353">
          <w:headerReference w:type="default" r:id="rId8"/>
          <w:pgSz w:w="12240" w:h="15840"/>
          <w:pgMar w:top="1134" w:right="1440" w:bottom="1440" w:left="1440" w:header="708" w:footer="708" w:gutter="0"/>
          <w:cols w:space="708"/>
          <w:titlePg/>
          <w:docGrid w:linePitch="360"/>
        </w:sectPr>
      </w:pPr>
      <w:r w:rsidRPr="00FD6DA1">
        <w:rPr>
          <w:rFonts w:ascii="Arial" w:hAnsi="Arial" w:cs="Arial"/>
          <w:color w:val="000000"/>
          <w:lang w:val="fr-CA"/>
        </w:rPr>
        <w:t xml:space="preserve">Mark </w:t>
      </w:r>
      <w:proofErr w:type="spellStart"/>
      <w:r w:rsidRPr="00FD6DA1">
        <w:rPr>
          <w:rFonts w:ascii="Arial" w:hAnsi="Arial" w:cs="Arial"/>
          <w:color w:val="000000"/>
          <w:lang w:val="fr-CA"/>
        </w:rPr>
        <w:t>Sandler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 </w:t>
      </w:r>
      <w:r w:rsidR="00973427" w:rsidRPr="00FD6DA1">
        <w:rPr>
          <w:rFonts w:ascii="Arial" w:hAnsi="Arial" w:cs="Arial"/>
          <w:color w:val="000000"/>
          <w:lang w:val="fr-CA"/>
        </w:rPr>
        <w:t>et</w:t>
      </w:r>
      <w:r w:rsidRPr="00FD6DA1">
        <w:rPr>
          <w:rFonts w:ascii="Arial" w:hAnsi="Arial" w:cs="Arial"/>
          <w:color w:val="000000"/>
          <w:lang w:val="fr-CA"/>
        </w:rPr>
        <w:t xml:space="preserve"> Amanda Ross</w:t>
      </w:r>
      <w:r w:rsidRPr="00FD6DA1">
        <w:rPr>
          <w:rFonts w:ascii="Arial" w:hAnsi="Arial" w:cs="Arial"/>
          <w:color w:val="000000"/>
          <w:lang w:val="fr-CA"/>
        </w:rPr>
        <w:br/>
        <w:t xml:space="preserve">Cooper, </w:t>
      </w:r>
      <w:proofErr w:type="spellStart"/>
      <w:r w:rsidRPr="00FD6DA1">
        <w:rPr>
          <w:rFonts w:ascii="Arial" w:hAnsi="Arial" w:cs="Arial"/>
          <w:color w:val="000000"/>
          <w:lang w:val="fr-CA"/>
        </w:rPr>
        <w:t>Sandler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, </w:t>
      </w:r>
      <w:proofErr w:type="spellStart"/>
      <w:r w:rsidRPr="00FD6DA1">
        <w:rPr>
          <w:rFonts w:ascii="Arial" w:hAnsi="Arial" w:cs="Arial"/>
          <w:color w:val="000000"/>
          <w:lang w:val="fr-CA"/>
        </w:rPr>
        <w:t>Shime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 &amp; Bergman LLP</w:t>
      </w:r>
      <w:r w:rsidRPr="00FD6DA1">
        <w:rPr>
          <w:rFonts w:ascii="Arial" w:hAnsi="Arial" w:cs="Arial"/>
          <w:color w:val="000000"/>
          <w:lang w:val="fr-CA"/>
        </w:rPr>
        <w:br/>
      </w:r>
      <w:r w:rsidR="00973427" w:rsidRPr="00FD6DA1">
        <w:rPr>
          <w:rFonts w:ascii="Arial" w:hAnsi="Arial" w:cs="Arial"/>
          <w:color w:val="000000"/>
          <w:lang w:val="fr-CA"/>
        </w:rPr>
        <w:t xml:space="preserve">Avocats de l’honorable juge </w:t>
      </w:r>
      <w:r w:rsidRPr="00FD6DA1">
        <w:rPr>
          <w:rFonts w:ascii="Arial" w:hAnsi="Arial" w:cs="Arial"/>
          <w:color w:val="000000"/>
          <w:lang w:val="fr-CA"/>
        </w:rPr>
        <w:t>Donald McLeod</w:t>
      </w:r>
    </w:p>
    <w:p w:rsidR="00DB08C7" w:rsidRPr="00FD6DA1" w:rsidRDefault="00973427" w:rsidP="00450C9D">
      <w:pPr>
        <w:pStyle w:val="HeadingMain"/>
        <w:spacing w:after="360"/>
        <w:ind w:left="357"/>
        <w:rPr>
          <w:b/>
          <w:lang w:val="fr-CA"/>
        </w:rPr>
      </w:pPr>
      <w:r w:rsidRPr="00FD6DA1">
        <w:rPr>
          <w:b/>
          <w:color w:val="000000"/>
          <w:lang w:val="fr-CA"/>
        </w:rPr>
        <w:lastRenderedPageBreak/>
        <w:t>MOTIFS DE DÉCISION EN CE QUI CONCERNE L’INDEMNISATION DES FRAIS POUR SERVICES JURIDIQUES</w:t>
      </w:r>
    </w:p>
    <w:p w:rsidR="000E63A6" w:rsidRPr="00FD6DA1" w:rsidRDefault="00FD6DA1" w:rsidP="00FD6DA1">
      <w:pPr>
        <w:pStyle w:val="ParagraphLevel1"/>
        <w:spacing w:line="360" w:lineRule="auto"/>
        <w:rPr>
          <w:rFonts w:cs="Arial"/>
          <w:sz w:val="24"/>
          <w:szCs w:val="24"/>
          <w:lang w:val="fr-CA"/>
        </w:rPr>
      </w:pPr>
      <w:r w:rsidRPr="00FD6DA1">
        <w:rPr>
          <w:sz w:val="24"/>
          <w:szCs w:val="24"/>
          <w:lang w:val="fr-CA"/>
        </w:rPr>
        <w:t xml:space="preserve">Dans nos motifs datés du 20 décembre </w:t>
      </w:r>
      <w:r w:rsidR="00E864B2" w:rsidRPr="00FD6DA1">
        <w:rPr>
          <w:sz w:val="24"/>
          <w:szCs w:val="24"/>
          <w:lang w:val="fr-CA"/>
        </w:rPr>
        <w:t>2018</w:t>
      </w:r>
      <w:r w:rsidR="00DB08C7" w:rsidRPr="00FD6DA1">
        <w:rPr>
          <w:sz w:val="24"/>
          <w:szCs w:val="24"/>
          <w:lang w:val="fr-CA"/>
        </w:rPr>
        <w:t xml:space="preserve">, </w:t>
      </w:r>
      <w:r w:rsidRPr="00FD6DA1">
        <w:rPr>
          <w:sz w:val="24"/>
          <w:szCs w:val="24"/>
          <w:lang w:val="fr-CA"/>
        </w:rPr>
        <w:t xml:space="preserve">nous avons rejeté la plainte contre </w:t>
      </w:r>
      <w:r w:rsidRPr="00FD6DA1">
        <w:rPr>
          <w:rFonts w:asciiTheme="majorHAnsi" w:hAnsiTheme="majorHAnsi" w:cstheme="majorHAnsi"/>
          <w:sz w:val="24"/>
          <w:szCs w:val="24"/>
          <w:lang w:val="fr-CA"/>
        </w:rPr>
        <w:t xml:space="preserve">le juge </w:t>
      </w:r>
      <w:r w:rsidR="00DB08C7" w:rsidRPr="00FD6DA1">
        <w:rPr>
          <w:rFonts w:asciiTheme="majorHAnsi" w:hAnsiTheme="majorHAnsi" w:cstheme="majorHAnsi"/>
          <w:sz w:val="24"/>
          <w:szCs w:val="24"/>
          <w:lang w:val="fr-CA"/>
        </w:rPr>
        <w:t xml:space="preserve">Donald McLeod. </w:t>
      </w:r>
      <w:r w:rsidRPr="00FD6DA1">
        <w:rPr>
          <w:rFonts w:asciiTheme="majorHAnsi" w:hAnsiTheme="majorHAnsi" w:cstheme="majorHAnsi"/>
          <w:sz w:val="24"/>
          <w:szCs w:val="24"/>
          <w:lang w:val="fr-CA"/>
        </w:rPr>
        <w:t xml:space="preserve">Le paragraphe 51.7 (5) de la </w:t>
      </w:r>
      <w:r w:rsidRPr="00FD6DA1">
        <w:rPr>
          <w:rFonts w:asciiTheme="majorHAnsi" w:hAnsiTheme="majorHAnsi" w:cstheme="majorHAnsi"/>
          <w:i/>
          <w:sz w:val="24"/>
          <w:szCs w:val="24"/>
          <w:lang w:val="fr-CA"/>
        </w:rPr>
        <w:t>Loi sur les tribunaux judiciaires</w:t>
      </w:r>
      <w:r w:rsidR="00DB08C7" w:rsidRPr="00FD6DA1">
        <w:rPr>
          <w:rFonts w:asciiTheme="majorHAnsi" w:hAnsiTheme="majorHAnsi" w:cstheme="majorHAnsi"/>
          <w:sz w:val="24"/>
          <w:szCs w:val="24"/>
          <w:lang w:val="fr-CA"/>
        </w:rPr>
        <w:t xml:space="preserve">, </w:t>
      </w:r>
      <w:r w:rsidRPr="00FD6DA1">
        <w:rPr>
          <w:rFonts w:asciiTheme="majorHAnsi" w:hAnsiTheme="majorHAnsi" w:cstheme="majorHAnsi"/>
          <w:sz w:val="24"/>
          <w:szCs w:val="24"/>
          <w:lang w:val="fr-CA"/>
        </w:rPr>
        <w:t>L.R.O.</w:t>
      </w:r>
      <w:r w:rsidR="00DB08C7" w:rsidRPr="00FD6DA1">
        <w:rPr>
          <w:rFonts w:asciiTheme="majorHAnsi" w:hAnsiTheme="majorHAnsi" w:cstheme="majorHAnsi"/>
          <w:sz w:val="24"/>
          <w:szCs w:val="24"/>
          <w:lang w:val="fr-CA"/>
        </w:rPr>
        <w:t xml:space="preserve"> 1980, c</w:t>
      </w:r>
      <w:r w:rsidRPr="00FD6DA1">
        <w:rPr>
          <w:rFonts w:asciiTheme="majorHAnsi" w:hAnsiTheme="majorHAnsi" w:cstheme="majorHAnsi"/>
          <w:sz w:val="24"/>
          <w:szCs w:val="24"/>
          <w:lang w:val="fr-CA"/>
        </w:rPr>
        <w:t>hap</w:t>
      </w:r>
      <w:r w:rsidR="00DB08C7" w:rsidRPr="00FD6DA1">
        <w:rPr>
          <w:rFonts w:asciiTheme="majorHAnsi" w:hAnsiTheme="majorHAnsi" w:cstheme="majorHAnsi"/>
          <w:sz w:val="24"/>
          <w:szCs w:val="24"/>
          <w:lang w:val="fr-CA"/>
        </w:rPr>
        <w:t>.</w:t>
      </w:r>
      <w:r w:rsidRPr="00FD6DA1">
        <w:rPr>
          <w:rFonts w:asciiTheme="majorHAnsi" w:hAnsiTheme="majorHAnsi" w:cstheme="majorHAnsi"/>
          <w:sz w:val="24"/>
          <w:szCs w:val="24"/>
          <w:lang w:val="fr-CA"/>
        </w:rPr>
        <w:t xml:space="preserve"> </w:t>
      </w:r>
      <w:r w:rsidR="00DB08C7" w:rsidRPr="00FD6DA1">
        <w:rPr>
          <w:rFonts w:asciiTheme="majorHAnsi" w:hAnsiTheme="majorHAnsi" w:cstheme="majorHAnsi"/>
          <w:sz w:val="24"/>
          <w:szCs w:val="24"/>
          <w:lang w:val="fr-CA"/>
        </w:rPr>
        <w:t>C</w:t>
      </w:r>
      <w:r w:rsidR="00E864B2" w:rsidRPr="00FD6DA1">
        <w:rPr>
          <w:rFonts w:asciiTheme="majorHAnsi" w:hAnsiTheme="majorHAnsi" w:cstheme="majorHAnsi"/>
          <w:sz w:val="24"/>
          <w:szCs w:val="24"/>
          <w:lang w:val="fr-CA"/>
        </w:rPr>
        <w:t xml:space="preserve">43, </w:t>
      </w:r>
      <w:r w:rsidRPr="00FD6DA1">
        <w:rPr>
          <w:rFonts w:asciiTheme="majorHAnsi" w:hAnsiTheme="majorHAnsi" w:cstheme="majorHAnsi"/>
          <w:sz w:val="24"/>
          <w:szCs w:val="24"/>
          <w:lang w:val="fr-CA"/>
        </w:rPr>
        <w:t>prévoit que si la plainte est rejetée à l’issue d’une audience, le Conseil de la magistrature doit recommander au procureur général que le juge soit indemnisé pour ses frais pour services juridiques</w:t>
      </w:r>
      <w:r w:rsidR="00DB08C7" w:rsidRPr="00FD6DA1">
        <w:rPr>
          <w:rFonts w:asciiTheme="majorHAnsi" w:hAnsiTheme="majorHAnsi" w:cstheme="majorHAnsi"/>
          <w:sz w:val="24"/>
          <w:szCs w:val="24"/>
          <w:lang w:val="fr-CA"/>
        </w:rPr>
        <w:t>.</w:t>
      </w:r>
      <w:r w:rsidR="000E63A6" w:rsidRPr="00FD6DA1">
        <w:rPr>
          <w:rFonts w:asciiTheme="majorHAnsi" w:hAnsiTheme="majorHAnsi" w:cstheme="majorHAnsi"/>
          <w:sz w:val="24"/>
          <w:szCs w:val="24"/>
          <w:lang w:val="fr-CA"/>
        </w:rPr>
        <w:t xml:space="preserve"> </w:t>
      </w:r>
      <w:r w:rsidRPr="00FD6DA1">
        <w:rPr>
          <w:rFonts w:asciiTheme="majorHAnsi" w:hAnsiTheme="majorHAnsi" w:cstheme="majorHAnsi"/>
          <w:sz w:val="24"/>
          <w:szCs w:val="24"/>
          <w:lang w:val="fr-CA"/>
        </w:rPr>
        <w:t>Le paragraphe </w:t>
      </w:r>
      <w:r w:rsidR="003E7819" w:rsidRPr="00FD6DA1">
        <w:rPr>
          <w:rFonts w:asciiTheme="majorHAnsi" w:hAnsiTheme="majorHAnsi" w:cstheme="majorHAnsi"/>
          <w:sz w:val="24"/>
          <w:szCs w:val="24"/>
          <w:lang w:val="fr-CA"/>
        </w:rPr>
        <w:t>51.7</w:t>
      </w:r>
      <w:r w:rsidRPr="00FD6DA1">
        <w:rPr>
          <w:rFonts w:asciiTheme="majorHAnsi" w:hAnsiTheme="majorHAnsi" w:cstheme="majorHAnsi"/>
          <w:sz w:val="24"/>
          <w:szCs w:val="24"/>
          <w:lang w:val="fr-CA"/>
        </w:rPr>
        <w:t> </w:t>
      </w:r>
      <w:r w:rsidR="003E7819" w:rsidRPr="00FD6DA1">
        <w:rPr>
          <w:rFonts w:asciiTheme="majorHAnsi" w:hAnsiTheme="majorHAnsi" w:cstheme="majorHAnsi"/>
          <w:sz w:val="24"/>
          <w:szCs w:val="24"/>
          <w:lang w:val="fr-CA"/>
        </w:rPr>
        <w:t>(7)</w:t>
      </w:r>
      <w:r w:rsidR="003E7819" w:rsidRPr="00FD6DA1">
        <w:rPr>
          <w:sz w:val="24"/>
          <w:szCs w:val="24"/>
          <w:lang w:val="fr-CA"/>
        </w:rPr>
        <w:t xml:space="preserve"> </w:t>
      </w:r>
      <w:r w:rsidRPr="00FD6DA1">
        <w:rPr>
          <w:sz w:val="24"/>
          <w:szCs w:val="24"/>
          <w:lang w:val="fr-CA"/>
        </w:rPr>
        <w:t xml:space="preserve">confère au comité d’audience le pouvoir discrétionnaire de recommander </w:t>
      </w:r>
      <w:r>
        <w:rPr>
          <w:sz w:val="24"/>
          <w:szCs w:val="24"/>
          <w:lang w:val="fr-CA"/>
        </w:rPr>
        <w:t>que l’indemnité se rapporte à tout ou partie des frais pour services juridiques du juge</w:t>
      </w:r>
      <w:r w:rsidR="003E7819" w:rsidRPr="00FD6DA1">
        <w:rPr>
          <w:sz w:val="24"/>
          <w:szCs w:val="24"/>
          <w:lang w:val="fr-CA"/>
        </w:rPr>
        <w:t>.</w:t>
      </w:r>
    </w:p>
    <w:p w:rsidR="00DB08C7" w:rsidRPr="00FD6DA1" w:rsidRDefault="00FD6DA1" w:rsidP="00450C9D">
      <w:pPr>
        <w:pStyle w:val="ParagraphLevel1"/>
        <w:spacing w:line="360" w:lineRule="auto"/>
        <w:rPr>
          <w:rFonts w:cs="Arial"/>
          <w:sz w:val="24"/>
          <w:szCs w:val="24"/>
          <w:lang w:val="fr-CA"/>
        </w:rPr>
      </w:pPr>
      <w:r>
        <w:rPr>
          <w:rFonts w:ascii="TimesNewRoman" w:hAnsi="TimesNewRoman" w:cs="TimesNewRoman"/>
          <w:sz w:val="24"/>
          <w:szCs w:val="24"/>
          <w:lang w:val="fr-CA"/>
        </w:rPr>
        <w:t>L’avocat du juge</w:t>
      </w:r>
      <w:r w:rsidR="00DB08C7" w:rsidRPr="00FD6DA1">
        <w:rPr>
          <w:rFonts w:ascii="TimesNewRoman" w:hAnsi="TimesNewRoman" w:cs="TimesNewRoman"/>
          <w:sz w:val="24"/>
          <w:szCs w:val="24"/>
          <w:lang w:val="fr-CA"/>
        </w:rPr>
        <w:t xml:space="preserve"> McLeod</w:t>
      </w:r>
      <w:r>
        <w:rPr>
          <w:rFonts w:ascii="TimesNewRoman" w:hAnsi="TimesNewRoman" w:cs="TimesNewRoman"/>
          <w:sz w:val="24"/>
          <w:szCs w:val="24"/>
          <w:lang w:val="fr-CA"/>
        </w:rPr>
        <w:t xml:space="preserve"> a remis au comité d’audience un relevé détaillé des frais et débours pour services juridiques</w:t>
      </w:r>
      <w:r w:rsidR="00BC032C">
        <w:rPr>
          <w:rFonts w:ascii="TimesNewRoman" w:hAnsi="TimesNewRoman" w:cs="TimesNewRoman"/>
          <w:sz w:val="24"/>
          <w:szCs w:val="24"/>
          <w:lang w:val="fr-CA"/>
        </w:rPr>
        <w:t>, qui s’élèvent à un total de</w:t>
      </w:r>
      <w:r>
        <w:rPr>
          <w:rFonts w:ascii="TimesNewRoman" w:hAnsi="TimesNewRoman" w:cs="TimesNewRoman"/>
          <w:sz w:val="24"/>
          <w:szCs w:val="24"/>
          <w:lang w:val="fr-CA"/>
        </w:rPr>
        <w:t xml:space="preserve"> </w:t>
      </w:r>
      <w:r w:rsidR="00E864B2" w:rsidRPr="00FD6DA1">
        <w:rPr>
          <w:rFonts w:cs="Arial"/>
          <w:color w:val="000000"/>
          <w:sz w:val="24"/>
          <w:szCs w:val="24"/>
          <w:lang w:val="fr-CA"/>
        </w:rPr>
        <w:t>81</w:t>
      </w:r>
      <w:r>
        <w:rPr>
          <w:rFonts w:cs="Arial"/>
          <w:color w:val="000000"/>
          <w:sz w:val="24"/>
          <w:szCs w:val="24"/>
          <w:lang w:val="fr-CA"/>
        </w:rPr>
        <w:t> </w:t>
      </w:r>
      <w:r w:rsidR="00E864B2" w:rsidRPr="00FD6DA1">
        <w:rPr>
          <w:rFonts w:cs="Arial"/>
          <w:color w:val="000000"/>
          <w:sz w:val="24"/>
          <w:szCs w:val="24"/>
          <w:lang w:val="fr-CA"/>
        </w:rPr>
        <w:t>265</w:t>
      </w:r>
      <w:r>
        <w:rPr>
          <w:rFonts w:cs="Arial"/>
          <w:color w:val="000000"/>
          <w:sz w:val="24"/>
          <w:szCs w:val="24"/>
          <w:lang w:val="fr-CA"/>
        </w:rPr>
        <w:t>,</w:t>
      </w:r>
      <w:r w:rsidR="00E864B2" w:rsidRPr="00FD6DA1">
        <w:rPr>
          <w:rFonts w:cs="Arial"/>
          <w:color w:val="000000"/>
          <w:sz w:val="24"/>
          <w:szCs w:val="24"/>
          <w:lang w:val="fr-CA"/>
        </w:rPr>
        <w:t xml:space="preserve">96 </w:t>
      </w:r>
      <w:r>
        <w:rPr>
          <w:rFonts w:cs="Arial"/>
          <w:color w:val="000000"/>
          <w:sz w:val="24"/>
          <w:szCs w:val="24"/>
          <w:lang w:val="fr-CA"/>
        </w:rPr>
        <w:t xml:space="preserve">$, HST et débours </w:t>
      </w:r>
      <w:r w:rsidR="00BC032C">
        <w:rPr>
          <w:rFonts w:cs="Arial"/>
          <w:color w:val="000000"/>
          <w:sz w:val="24"/>
          <w:szCs w:val="24"/>
          <w:lang w:val="fr-CA"/>
        </w:rPr>
        <w:t>inclus</w:t>
      </w:r>
      <w:r>
        <w:rPr>
          <w:rFonts w:cs="Arial"/>
          <w:color w:val="000000"/>
          <w:sz w:val="24"/>
          <w:szCs w:val="24"/>
          <w:lang w:val="fr-CA"/>
        </w:rPr>
        <w:t>.</w:t>
      </w:r>
      <w:r w:rsidR="00DB08C7" w:rsidRPr="00FD6DA1">
        <w:rPr>
          <w:rFonts w:ascii="TimesNewRoman" w:hAnsi="TimesNewRoman" w:cs="TimesNewRoman"/>
          <w:sz w:val="24"/>
          <w:szCs w:val="24"/>
          <w:lang w:val="fr-CA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fr-CA"/>
        </w:rPr>
        <w:t>Nous avons passé en revue ce relevé. L’avocate chargée de la présentation a déclaré au comité d’audience qu’à son avis la demande d’indemnisation était raisonnable. Nous sommes d’accord</w:t>
      </w:r>
      <w:r w:rsidR="00E864B2" w:rsidRPr="00FD6DA1">
        <w:rPr>
          <w:rFonts w:ascii="TimesNewRoman" w:hAnsi="TimesNewRoman" w:cs="TimesNewRoman"/>
          <w:sz w:val="24"/>
          <w:szCs w:val="24"/>
          <w:lang w:val="fr-CA"/>
        </w:rPr>
        <w:t xml:space="preserve">. </w:t>
      </w:r>
    </w:p>
    <w:p w:rsidR="00DB08C7" w:rsidRPr="00FD6DA1" w:rsidRDefault="00FD6DA1" w:rsidP="00450C9D">
      <w:pPr>
        <w:pStyle w:val="ParagraphLevel1"/>
        <w:spacing w:line="360" w:lineRule="auto"/>
        <w:rPr>
          <w:sz w:val="24"/>
          <w:szCs w:val="24"/>
          <w:lang w:val="fr-CA"/>
        </w:rPr>
      </w:pPr>
      <w:r>
        <w:rPr>
          <w:rFonts w:ascii="TimesNewRoman" w:hAnsi="TimesNewRoman" w:cs="TimesNewRoman"/>
          <w:sz w:val="24"/>
          <w:szCs w:val="24"/>
          <w:lang w:val="fr-CA"/>
        </w:rPr>
        <w:t>En conséquence, nous recommandons à la procureure générale que le juge </w:t>
      </w:r>
      <w:r w:rsidR="00DB08C7" w:rsidRPr="00FD6DA1">
        <w:rPr>
          <w:rFonts w:ascii="TimesNewRoman" w:hAnsi="TimesNewRoman" w:cs="TimesNewRoman"/>
          <w:sz w:val="24"/>
          <w:szCs w:val="24"/>
          <w:lang w:val="fr-CA"/>
        </w:rPr>
        <w:t xml:space="preserve">McLeod </w:t>
      </w:r>
      <w:r>
        <w:rPr>
          <w:rFonts w:ascii="TimesNewRoman" w:hAnsi="TimesNewRoman" w:cs="TimesNewRoman"/>
          <w:sz w:val="24"/>
          <w:szCs w:val="24"/>
          <w:lang w:val="fr-CA"/>
        </w:rPr>
        <w:t xml:space="preserve">reçoive une indemnité de </w:t>
      </w:r>
      <w:r w:rsidR="00E864B2" w:rsidRPr="00FD6DA1">
        <w:rPr>
          <w:rFonts w:cs="Arial"/>
          <w:color w:val="000000"/>
          <w:sz w:val="24"/>
          <w:szCs w:val="24"/>
          <w:lang w:val="fr-CA"/>
        </w:rPr>
        <w:t>81</w:t>
      </w:r>
      <w:r>
        <w:rPr>
          <w:rFonts w:cs="Arial"/>
          <w:color w:val="000000"/>
          <w:sz w:val="24"/>
          <w:szCs w:val="24"/>
          <w:lang w:val="fr-CA"/>
        </w:rPr>
        <w:t> </w:t>
      </w:r>
      <w:r w:rsidR="00E864B2" w:rsidRPr="00FD6DA1">
        <w:rPr>
          <w:rFonts w:cs="Arial"/>
          <w:color w:val="000000"/>
          <w:sz w:val="24"/>
          <w:szCs w:val="24"/>
          <w:lang w:val="fr-CA"/>
        </w:rPr>
        <w:t>265</w:t>
      </w:r>
      <w:r>
        <w:rPr>
          <w:rFonts w:cs="Arial"/>
          <w:color w:val="000000"/>
          <w:sz w:val="24"/>
          <w:szCs w:val="24"/>
          <w:lang w:val="fr-CA"/>
        </w:rPr>
        <w:t>,</w:t>
      </w:r>
      <w:r w:rsidR="00E864B2" w:rsidRPr="00FD6DA1">
        <w:rPr>
          <w:rFonts w:cs="Arial"/>
          <w:color w:val="000000"/>
          <w:sz w:val="24"/>
          <w:szCs w:val="24"/>
          <w:lang w:val="fr-CA"/>
        </w:rPr>
        <w:t>96</w:t>
      </w:r>
      <w:r>
        <w:rPr>
          <w:rFonts w:cs="Arial"/>
          <w:color w:val="000000"/>
          <w:sz w:val="24"/>
          <w:szCs w:val="24"/>
          <w:lang w:val="fr-CA"/>
        </w:rPr>
        <w:t> $, HST et débours inclus, au titre des frais pour services juridiques qu’il a engagés dans l’affaire en question</w:t>
      </w:r>
      <w:r w:rsidR="00DB08C7" w:rsidRPr="00FD6DA1">
        <w:rPr>
          <w:rFonts w:cs="Arial"/>
          <w:color w:val="000000"/>
          <w:sz w:val="24"/>
          <w:szCs w:val="24"/>
          <w:lang w:val="fr-CA"/>
        </w:rPr>
        <w:t xml:space="preserve">. </w:t>
      </w:r>
      <w:r w:rsidR="00DB08C7" w:rsidRPr="00FD6DA1">
        <w:rPr>
          <w:rFonts w:ascii="TimesNewRoman" w:hAnsi="TimesNewRoman" w:cs="TimesNewRoman"/>
          <w:sz w:val="24"/>
          <w:szCs w:val="24"/>
          <w:lang w:val="fr-CA"/>
        </w:rPr>
        <w:t xml:space="preserve"> </w:t>
      </w:r>
    </w:p>
    <w:p w:rsidR="000E63A6" w:rsidRPr="00FD6DA1" w:rsidRDefault="000E63A6" w:rsidP="00450C9D">
      <w:pPr>
        <w:pStyle w:val="ParagraphLevel1"/>
        <w:numPr>
          <w:ilvl w:val="0"/>
          <w:numId w:val="0"/>
        </w:numPr>
        <w:spacing w:before="720" w:after="240"/>
        <w:ind w:right="6"/>
        <w:rPr>
          <w:rFonts w:cs="Arial"/>
          <w:sz w:val="24"/>
          <w:szCs w:val="24"/>
          <w:lang w:val="fr-CA"/>
        </w:rPr>
      </w:pPr>
      <w:r w:rsidRPr="00FD6DA1">
        <w:rPr>
          <w:rFonts w:cs="Arial"/>
          <w:sz w:val="24"/>
          <w:szCs w:val="24"/>
          <w:lang w:val="fr-CA"/>
        </w:rPr>
        <w:t>Date</w:t>
      </w:r>
      <w:r w:rsidR="00FD6DA1">
        <w:rPr>
          <w:rFonts w:cs="Arial"/>
          <w:sz w:val="24"/>
          <w:szCs w:val="24"/>
          <w:lang w:val="fr-CA"/>
        </w:rPr>
        <w:t xml:space="preserve"> </w:t>
      </w:r>
      <w:r w:rsidRPr="00FD6DA1">
        <w:rPr>
          <w:rFonts w:cs="Arial"/>
          <w:sz w:val="24"/>
          <w:szCs w:val="24"/>
          <w:lang w:val="fr-CA"/>
        </w:rPr>
        <w:t>:</w:t>
      </w:r>
      <w:r w:rsidRPr="00FD6DA1">
        <w:rPr>
          <w:rFonts w:cs="Arial"/>
          <w:sz w:val="24"/>
          <w:szCs w:val="24"/>
          <w:lang w:val="fr-CA"/>
        </w:rPr>
        <w:tab/>
      </w:r>
      <w:r w:rsidR="00FD6DA1">
        <w:rPr>
          <w:rFonts w:cs="Arial"/>
          <w:sz w:val="24"/>
          <w:szCs w:val="24"/>
          <w:lang w:val="fr-CA"/>
        </w:rPr>
        <w:t xml:space="preserve">22 janvier </w:t>
      </w:r>
      <w:r w:rsidRPr="00FD6DA1">
        <w:rPr>
          <w:rFonts w:cs="Arial"/>
          <w:sz w:val="24"/>
          <w:szCs w:val="24"/>
          <w:lang w:val="fr-CA"/>
        </w:rPr>
        <w:t>2019</w:t>
      </w:r>
    </w:p>
    <w:p w:rsidR="000E63A6" w:rsidRPr="00FD6DA1" w:rsidRDefault="00FD6DA1" w:rsidP="00450C9D">
      <w:pPr>
        <w:shd w:val="clear" w:color="auto" w:fill="FFFFFF"/>
        <w:spacing w:before="120" w:after="0"/>
        <w:ind w:right="6"/>
        <w:rPr>
          <w:rFonts w:ascii="Arial" w:eastAsia="Times New Roman" w:hAnsi="Arial" w:cs="Arial"/>
          <w:color w:val="000000"/>
          <w:szCs w:val="24"/>
          <w:lang w:val="fr-CA" w:eastAsia="en-CA"/>
        </w:rPr>
      </w:pPr>
      <w:r w:rsidRPr="00FD6DA1">
        <w:rPr>
          <w:rFonts w:ascii="Arial" w:hAnsi="Arial" w:cs="Arial"/>
          <w:color w:val="000000"/>
          <w:szCs w:val="24"/>
          <w:lang w:val="fr-CA"/>
        </w:rPr>
        <w:t xml:space="preserve">Comité d’audience du Conseil de la magistrature de l’Ontario </w:t>
      </w:r>
      <w:r w:rsidR="000E63A6" w:rsidRPr="00FD6DA1">
        <w:rPr>
          <w:rFonts w:ascii="Arial" w:eastAsia="Times New Roman" w:hAnsi="Arial" w:cs="Arial"/>
          <w:color w:val="000000"/>
          <w:szCs w:val="24"/>
          <w:lang w:val="fr-CA" w:eastAsia="en-CA"/>
        </w:rPr>
        <w:t xml:space="preserve">: </w:t>
      </w:r>
    </w:p>
    <w:p w:rsidR="000E63A6" w:rsidRPr="00FD6DA1" w:rsidRDefault="000E63A6" w:rsidP="000E63A6">
      <w:pPr>
        <w:shd w:val="clear" w:color="auto" w:fill="FFFFFF"/>
        <w:spacing w:after="0"/>
        <w:ind w:right="4"/>
        <w:rPr>
          <w:rFonts w:ascii="Arial" w:eastAsia="Times New Roman" w:hAnsi="Arial" w:cs="Arial"/>
          <w:color w:val="000000"/>
          <w:szCs w:val="24"/>
          <w:lang w:val="fr-CA" w:eastAsia="en-CA"/>
        </w:rPr>
      </w:pPr>
    </w:p>
    <w:p w:rsidR="00FD6DA1" w:rsidRPr="00FD6DA1" w:rsidRDefault="00FD6DA1" w:rsidP="00FD6DA1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>L’honorable juge Robert Sharpe, président</w:t>
      </w:r>
      <w:r w:rsidRPr="00FD6DA1">
        <w:rPr>
          <w:rFonts w:ascii="Arial" w:hAnsi="Arial" w:cs="Arial"/>
          <w:color w:val="000000"/>
          <w:lang w:val="fr-CA"/>
        </w:rPr>
        <w:br/>
        <w:t>Cour d’appel de l’Ontario</w:t>
      </w:r>
    </w:p>
    <w:p w:rsidR="00FD6DA1" w:rsidRPr="00FD6DA1" w:rsidRDefault="00FD6DA1" w:rsidP="00FD6DA1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>L’honorable juge Hugh Fraser</w:t>
      </w:r>
      <w:r w:rsidRPr="00FD6DA1">
        <w:rPr>
          <w:rFonts w:ascii="Arial" w:hAnsi="Arial" w:cs="Arial"/>
          <w:color w:val="000000"/>
          <w:lang w:val="fr-CA"/>
        </w:rPr>
        <w:br/>
        <w:t>Cour de justice de l’Ontario</w:t>
      </w:r>
    </w:p>
    <w:p w:rsidR="00FD6DA1" w:rsidRPr="00FD6DA1" w:rsidRDefault="00FD6DA1" w:rsidP="00FD6DA1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>M. David Porter</w:t>
      </w:r>
    </w:p>
    <w:p w:rsidR="00FD6DA1" w:rsidRPr="00FD6DA1" w:rsidRDefault="00FD6DA1" w:rsidP="00FD6DA1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 xml:space="preserve">McCarthy </w:t>
      </w:r>
      <w:proofErr w:type="spellStart"/>
      <w:r w:rsidRPr="00FD6DA1">
        <w:rPr>
          <w:rFonts w:ascii="Arial" w:hAnsi="Arial" w:cs="Arial"/>
          <w:color w:val="000000"/>
          <w:lang w:val="fr-CA"/>
        </w:rPr>
        <w:t>Tétrault</w:t>
      </w:r>
      <w:proofErr w:type="spellEnd"/>
      <w:r w:rsidRPr="00FD6DA1">
        <w:rPr>
          <w:rFonts w:ascii="Arial" w:hAnsi="Arial" w:cs="Arial"/>
          <w:color w:val="000000"/>
          <w:lang w:val="fr-CA"/>
        </w:rPr>
        <w:t xml:space="preserve"> </w:t>
      </w:r>
    </w:p>
    <w:p w:rsidR="00FD6DA1" w:rsidRPr="00FD6DA1" w:rsidRDefault="00FD6DA1" w:rsidP="00FD6DA1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fr-CA"/>
        </w:rPr>
      </w:pPr>
      <w:r w:rsidRPr="00FD6DA1">
        <w:rPr>
          <w:rFonts w:ascii="Arial" w:hAnsi="Arial" w:cs="Arial"/>
          <w:color w:val="000000"/>
          <w:lang w:val="fr-CA"/>
        </w:rPr>
        <w:t>Membre avocat</w:t>
      </w:r>
    </w:p>
    <w:p w:rsidR="00FD6DA1" w:rsidRPr="00FD6DA1" w:rsidRDefault="00FD6DA1" w:rsidP="00FD6DA1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fr-CA"/>
        </w:rPr>
      </w:pPr>
    </w:p>
    <w:p w:rsidR="000E63A6" w:rsidRPr="00FD6DA1" w:rsidRDefault="00FD6DA1" w:rsidP="00FD6DA1">
      <w:pPr>
        <w:pStyle w:val="ParagraphLevel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left"/>
        <w:rPr>
          <w:sz w:val="24"/>
          <w:szCs w:val="24"/>
          <w:lang w:val="fr-CA"/>
        </w:rPr>
      </w:pPr>
      <w:r w:rsidRPr="00FD6DA1">
        <w:rPr>
          <w:rFonts w:cs="Arial"/>
          <w:color w:val="000000"/>
          <w:sz w:val="24"/>
          <w:szCs w:val="24"/>
          <w:lang w:val="fr-CA"/>
        </w:rPr>
        <w:lastRenderedPageBreak/>
        <w:t xml:space="preserve">Mme Judith A. </w:t>
      </w:r>
      <w:proofErr w:type="spellStart"/>
      <w:r w:rsidRPr="00FD6DA1">
        <w:rPr>
          <w:rFonts w:cs="Arial"/>
          <w:color w:val="000000"/>
          <w:sz w:val="24"/>
          <w:szCs w:val="24"/>
          <w:lang w:val="fr-CA"/>
        </w:rPr>
        <w:t>LaRocque</w:t>
      </w:r>
      <w:proofErr w:type="spellEnd"/>
      <w:r w:rsidRPr="00FD6DA1">
        <w:rPr>
          <w:rFonts w:cs="Arial"/>
          <w:color w:val="000000"/>
          <w:sz w:val="24"/>
          <w:szCs w:val="24"/>
          <w:lang w:val="fr-CA"/>
        </w:rPr>
        <w:t xml:space="preserve"> </w:t>
      </w:r>
      <w:r w:rsidRPr="00FD6DA1">
        <w:rPr>
          <w:rFonts w:cs="Arial"/>
          <w:color w:val="000000"/>
          <w:sz w:val="24"/>
          <w:szCs w:val="24"/>
          <w:lang w:val="fr-CA"/>
        </w:rPr>
        <w:br/>
        <w:t>Membre du public</w:t>
      </w:r>
      <w:r w:rsidRPr="00FD6DA1">
        <w:rPr>
          <w:rFonts w:cs="Arial"/>
          <w:color w:val="000000"/>
          <w:sz w:val="24"/>
          <w:szCs w:val="24"/>
          <w:lang w:val="fr-CA"/>
        </w:rPr>
        <w:br/>
      </w:r>
    </w:p>
    <w:sectPr w:rsidR="000E63A6" w:rsidRPr="00FD6D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6C" w:rsidRDefault="008D2C6C" w:rsidP="00F72078">
      <w:pPr>
        <w:spacing w:after="0" w:line="240" w:lineRule="auto"/>
      </w:pPr>
      <w:r>
        <w:separator/>
      </w:r>
    </w:p>
  </w:endnote>
  <w:endnote w:type="continuationSeparator" w:id="0">
    <w:p w:rsidR="008D2C6C" w:rsidRDefault="008D2C6C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6C" w:rsidRDefault="008D2C6C" w:rsidP="00F72078">
      <w:pPr>
        <w:spacing w:after="0" w:line="240" w:lineRule="auto"/>
      </w:pPr>
      <w:r>
        <w:separator/>
      </w:r>
    </w:p>
  </w:footnote>
  <w:footnote w:type="continuationSeparator" w:id="0">
    <w:p w:rsidR="008D2C6C" w:rsidRDefault="008D2C6C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406245"/>
      <w:docPartObj>
        <w:docPartGallery w:val="Page Numbers (Top of Page)"/>
        <w:docPartUnique/>
      </w:docPartObj>
    </w:sdtPr>
    <w:sdtEndPr>
      <w:rPr>
        <w:rFonts w:ascii="Arial" w:hAnsi="Arial"/>
        <w:sz w:val="26"/>
      </w:rPr>
    </w:sdtEndPr>
    <w:sdtContent>
      <w:p w:rsidR="00DB08C7" w:rsidRPr="009D2198" w:rsidRDefault="00DB08C7">
        <w:pPr>
          <w:pStyle w:val="Header"/>
          <w:jc w:val="center"/>
          <w:rPr>
            <w:rFonts w:ascii="Arial" w:hAnsi="Arial"/>
            <w:sz w:val="26"/>
          </w:rPr>
        </w:pPr>
        <w:r w:rsidRPr="009D2198">
          <w:rPr>
            <w:rFonts w:ascii="Arial" w:hAnsi="Arial"/>
            <w:sz w:val="26"/>
          </w:rPr>
          <w:fldChar w:fldCharType="begin"/>
        </w:r>
        <w:r w:rsidRPr="001B6B3B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9D2198">
          <w:rPr>
            <w:rFonts w:ascii="Arial" w:hAnsi="Arial"/>
            <w:sz w:val="26"/>
          </w:rPr>
          <w:fldChar w:fldCharType="separate"/>
        </w:r>
        <w:r w:rsidR="005269C6">
          <w:rPr>
            <w:rFonts w:ascii="Arial" w:hAnsi="Arial" w:cs="Arial"/>
            <w:noProof/>
            <w:sz w:val="26"/>
            <w:szCs w:val="26"/>
          </w:rPr>
          <w:t>2</w:t>
        </w:r>
        <w:r w:rsidRPr="009D2198">
          <w:rPr>
            <w:rFonts w:ascii="Arial" w:hAnsi="Arial"/>
            <w:sz w:val="26"/>
          </w:rPr>
          <w:fldChar w:fldCharType="end"/>
        </w:r>
      </w:p>
    </w:sdtContent>
  </w:sdt>
  <w:p w:rsidR="00DB08C7" w:rsidRDefault="00DB0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1F4E"/>
    <w:multiLevelType w:val="hybridMultilevel"/>
    <w:tmpl w:val="46D01502"/>
    <w:lvl w:ilvl="0" w:tplc="D0526F34">
      <w:start w:val="1"/>
      <w:numFmt w:val="decimal"/>
      <w:pStyle w:val="ParagraphLevel1"/>
      <w:lvlText w:val="[%1]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C7"/>
    <w:rsid w:val="00056BD9"/>
    <w:rsid w:val="000A0119"/>
    <w:rsid w:val="000E63A6"/>
    <w:rsid w:val="001C37B4"/>
    <w:rsid w:val="001F129E"/>
    <w:rsid w:val="00225BE4"/>
    <w:rsid w:val="002A36CA"/>
    <w:rsid w:val="002E6FF6"/>
    <w:rsid w:val="00317F1F"/>
    <w:rsid w:val="0036413B"/>
    <w:rsid w:val="003E7819"/>
    <w:rsid w:val="00404C1A"/>
    <w:rsid w:val="00450C9D"/>
    <w:rsid w:val="00487378"/>
    <w:rsid w:val="004A2238"/>
    <w:rsid w:val="004A392D"/>
    <w:rsid w:val="004B347D"/>
    <w:rsid w:val="004B69F7"/>
    <w:rsid w:val="004F1B03"/>
    <w:rsid w:val="004F20C3"/>
    <w:rsid w:val="005269C6"/>
    <w:rsid w:val="0057735C"/>
    <w:rsid w:val="00624B02"/>
    <w:rsid w:val="00695E04"/>
    <w:rsid w:val="006B3353"/>
    <w:rsid w:val="006C7751"/>
    <w:rsid w:val="006D72AA"/>
    <w:rsid w:val="00767151"/>
    <w:rsid w:val="007707B1"/>
    <w:rsid w:val="00794C32"/>
    <w:rsid w:val="007D6DDD"/>
    <w:rsid w:val="008D2C6C"/>
    <w:rsid w:val="008D69F1"/>
    <w:rsid w:val="00973427"/>
    <w:rsid w:val="009B1D63"/>
    <w:rsid w:val="009B65DE"/>
    <w:rsid w:val="00A4105B"/>
    <w:rsid w:val="00A4736E"/>
    <w:rsid w:val="00A50BB5"/>
    <w:rsid w:val="00A963FC"/>
    <w:rsid w:val="00AD71CE"/>
    <w:rsid w:val="00B643E6"/>
    <w:rsid w:val="00B93223"/>
    <w:rsid w:val="00BA1F0A"/>
    <w:rsid w:val="00BC032C"/>
    <w:rsid w:val="00C029AC"/>
    <w:rsid w:val="00C442F5"/>
    <w:rsid w:val="00C93AB7"/>
    <w:rsid w:val="00CC034D"/>
    <w:rsid w:val="00D83F89"/>
    <w:rsid w:val="00DB08C7"/>
    <w:rsid w:val="00E864B2"/>
    <w:rsid w:val="00F17B57"/>
    <w:rsid w:val="00F61F85"/>
    <w:rsid w:val="00F72078"/>
    <w:rsid w:val="00F85186"/>
    <w:rsid w:val="00FA62DB"/>
    <w:rsid w:val="00FB11EB"/>
    <w:rsid w:val="00FD6DA1"/>
    <w:rsid w:val="00FE363E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C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ParagraphLevel1">
    <w:name w:val="Paragraph Level 1"/>
    <w:qFormat/>
    <w:rsid w:val="00DB08C7"/>
    <w:pPr>
      <w:numPr>
        <w:numId w:val="1"/>
      </w:numPr>
      <w:spacing w:after="260" w:line="480" w:lineRule="auto"/>
      <w:ind w:left="0" w:firstLine="0"/>
      <w:jc w:val="both"/>
    </w:pPr>
    <w:rPr>
      <w:rFonts w:ascii="Arial" w:eastAsia="Times New Roman" w:hAnsi="Arial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B08C7"/>
    <w:pPr>
      <w:spacing w:before="240" w:after="240" w:line="432" w:lineRule="atLeast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Endorsment">
    <w:name w:val="Endorsment"/>
    <w:basedOn w:val="Normal"/>
    <w:next w:val="AParaNumbering"/>
    <w:semiHidden/>
    <w:qFormat/>
    <w:rsid w:val="00DB08C7"/>
    <w:pPr>
      <w:spacing w:before="360" w:after="360" w:line="240" w:lineRule="auto"/>
      <w:jc w:val="center"/>
    </w:pPr>
    <w:rPr>
      <w:rFonts w:ascii="Arial" w:eastAsia="Times New Roman" w:hAnsi="Arial" w:cs="Arial"/>
      <w:sz w:val="26"/>
      <w:szCs w:val="24"/>
    </w:rPr>
  </w:style>
  <w:style w:type="paragraph" w:customStyle="1" w:styleId="AParaNumbering">
    <w:name w:val="A. Para Numbering"/>
    <w:basedOn w:val="Normal"/>
    <w:link w:val="AParaNumberingChar"/>
    <w:autoRedefine/>
    <w:qFormat/>
    <w:rsid w:val="00DB08C7"/>
    <w:pPr>
      <w:spacing w:before="120" w:after="260" w:line="240" w:lineRule="auto"/>
      <w:ind w:left="360"/>
      <w:jc w:val="center"/>
    </w:pPr>
    <w:rPr>
      <w:rFonts w:ascii="Arial" w:eastAsia="Times New Roman" w:hAnsi="Arial" w:cs="Arial"/>
      <w:b/>
      <w:szCs w:val="24"/>
    </w:rPr>
  </w:style>
  <w:style w:type="paragraph" w:customStyle="1" w:styleId="HeadingMain">
    <w:name w:val="Heading Main"/>
    <w:basedOn w:val="AParaNumbering"/>
    <w:link w:val="HeadingMainChar"/>
    <w:qFormat/>
    <w:rsid w:val="00DB08C7"/>
    <w:rPr>
      <w:b w:val="0"/>
      <w:lang w:val="en-US"/>
    </w:rPr>
  </w:style>
  <w:style w:type="character" w:customStyle="1" w:styleId="AParaNumberingChar">
    <w:name w:val="A. Para Numbering Char"/>
    <w:basedOn w:val="DefaultParagraphFont"/>
    <w:link w:val="AParaNumbering"/>
    <w:rsid w:val="00DB08C7"/>
    <w:rPr>
      <w:rFonts w:ascii="Arial" w:eastAsia="Times New Roman" w:hAnsi="Arial" w:cs="Arial"/>
      <w:b/>
      <w:sz w:val="24"/>
      <w:szCs w:val="24"/>
    </w:rPr>
  </w:style>
  <w:style w:type="character" w:customStyle="1" w:styleId="HeadingMainChar">
    <w:name w:val="Heading Main Char"/>
    <w:basedOn w:val="AParaNumberingChar"/>
    <w:link w:val="HeadingMain"/>
    <w:rsid w:val="00DB08C7"/>
    <w:rPr>
      <w:rFonts w:ascii="Arial" w:eastAsia="Times New Roman" w:hAnsi="Arial" w:cs="Arial"/>
      <w:b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0438-E4EA-454F-BB89-DE7025AB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2019-02-08T19:20:00Z</dcterms:created>
  <dcterms:modified xsi:type="dcterms:W3CDTF">2019-02-08T19:20:00Z</dcterms:modified>
</cp:coreProperties>
</file>