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91EDE" w14:textId="77777777" w:rsidR="006E2384" w:rsidRPr="00802C10" w:rsidRDefault="006E2384" w:rsidP="00690E2F">
      <w:pPr>
        <w:spacing w:after="0" w:line="240" w:lineRule="auto"/>
        <w:jc w:val="center"/>
        <w:rPr>
          <w:rFonts w:cstheme="minorHAnsi"/>
          <w:b/>
          <w:sz w:val="48"/>
          <w:szCs w:val="48"/>
        </w:rPr>
      </w:pPr>
      <w:bookmarkStart w:id="0" w:name="_top"/>
      <w:bookmarkStart w:id="1" w:name="_Justices_of_the"/>
      <w:bookmarkStart w:id="2" w:name="_Toc401586570"/>
      <w:bookmarkStart w:id="3" w:name="_Toc401650146"/>
      <w:bookmarkStart w:id="4" w:name="_Toc401651077"/>
      <w:bookmarkStart w:id="5" w:name="_Toc514244544"/>
      <w:bookmarkEnd w:id="0"/>
      <w:bookmarkEnd w:id="1"/>
      <w:r w:rsidRPr="00802C10">
        <w:rPr>
          <w:rFonts w:cstheme="minorHAnsi"/>
          <w:b/>
          <w:sz w:val="48"/>
          <w:szCs w:val="48"/>
        </w:rPr>
        <w:t>Justices of the Peace</w:t>
      </w:r>
      <w:bookmarkEnd w:id="2"/>
      <w:bookmarkEnd w:id="3"/>
      <w:bookmarkEnd w:id="4"/>
      <w:bookmarkEnd w:id="5"/>
    </w:p>
    <w:p w14:paraId="48C231E5" w14:textId="77777777" w:rsidR="006E2384" w:rsidRPr="00802C10" w:rsidRDefault="006E2384" w:rsidP="00690E2F">
      <w:pPr>
        <w:spacing w:after="0" w:line="240" w:lineRule="auto"/>
        <w:jc w:val="center"/>
        <w:rPr>
          <w:rFonts w:cstheme="minorHAnsi"/>
          <w:b/>
          <w:bCs/>
          <w:sz w:val="48"/>
          <w:szCs w:val="48"/>
        </w:rPr>
      </w:pPr>
      <w:bookmarkStart w:id="6" w:name="_Toc401586571"/>
      <w:bookmarkStart w:id="7" w:name="_Toc401650147"/>
      <w:bookmarkStart w:id="8" w:name="_Toc401651078"/>
      <w:bookmarkStart w:id="9" w:name="_Toc514244545"/>
      <w:r w:rsidRPr="00802C10">
        <w:rPr>
          <w:rFonts w:cstheme="minorHAnsi"/>
          <w:b/>
          <w:sz w:val="48"/>
          <w:szCs w:val="48"/>
        </w:rPr>
        <w:t>Review Council</w:t>
      </w:r>
      <w:bookmarkEnd w:id="6"/>
      <w:bookmarkEnd w:id="7"/>
      <w:bookmarkEnd w:id="8"/>
      <w:bookmarkEnd w:id="9"/>
    </w:p>
    <w:p w14:paraId="5D00F2C9" w14:textId="37F16248" w:rsidR="006E2384" w:rsidRPr="00802C10" w:rsidRDefault="006E2384" w:rsidP="00F9499E">
      <w:pPr>
        <w:spacing w:before="2640"/>
        <w:jc w:val="center"/>
        <w:rPr>
          <w:rFonts w:cstheme="minorHAnsi"/>
          <w:b/>
          <w:sz w:val="52"/>
          <w:szCs w:val="52"/>
        </w:rPr>
      </w:pPr>
      <w:r w:rsidRPr="00802C10">
        <w:rPr>
          <w:rFonts w:cstheme="minorHAnsi"/>
          <w:b/>
          <w:sz w:val="52"/>
          <w:szCs w:val="52"/>
        </w:rPr>
        <w:t>Procedures Document</w:t>
      </w:r>
    </w:p>
    <w:p w14:paraId="29ADA1DA" w14:textId="2743FC16" w:rsidR="000F1F1F" w:rsidRPr="00802C10" w:rsidRDefault="006E2384" w:rsidP="006D4F15">
      <w:pPr>
        <w:spacing w:before="8040" w:after="0" w:line="300" w:lineRule="atLeast"/>
        <w:jc w:val="center"/>
      </w:pPr>
      <w:r w:rsidRPr="00F24080">
        <w:rPr>
          <w:rFonts w:ascii="Arial" w:eastAsia="Arial" w:hAnsi="Arial" w:cs="Arial"/>
        </w:rPr>
        <w:t xml:space="preserve">Revised </w:t>
      </w:r>
      <w:bookmarkStart w:id="10" w:name="_Toc517687317"/>
      <w:r w:rsidR="0026582C">
        <w:rPr>
          <w:rFonts w:ascii="Arial" w:eastAsia="Arial" w:hAnsi="Arial" w:cs="Arial"/>
        </w:rPr>
        <w:t>October</w:t>
      </w:r>
      <w:r w:rsidR="00D02FD4">
        <w:rPr>
          <w:rFonts w:ascii="Arial" w:eastAsia="Arial" w:hAnsi="Arial" w:cs="Arial"/>
        </w:rPr>
        <w:t xml:space="preserve"> 2024</w:t>
      </w:r>
      <w:r w:rsidR="000F1F1F" w:rsidRPr="00802C10">
        <w:br w:type="page"/>
      </w:r>
    </w:p>
    <w:sdt>
      <w:sdtPr>
        <w:rPr>
          <w:rFonts w:asciiTheme="minorHAnsi" w:eastAsiaTheme="minorHAnsi" w:hAnsiTheme="minorHAnsi" w:cstheme="minorBidi"/>
          <w:b w:val="0"/>
          <w:bCs w:val="0"/>
          <w:sz w:val="24"/>
          <w:szCs w:val="22"/>
          <w:lang w:bidi="ar-SA"/>
        </w:rPr>
        <w:id w:val="-1280950930"/>
        <w:docPartObj>
          <w:docPartGallery w:val="Table of Contents"/>
          <w:docPartUnique/>
        </w:docPartObj>
      </w:sdtPr>
      <w:sdtEndPr>
        <w:rPr>
          <w:noProof/>
        </w:rPr>
      </w:sdtEndPr>
      <w:sdtContent>
        <w:p w14:paraId="7169A8CD" w14:textId="2627A436" w:rsidR="00B04EC0" w:rsidRPr="00802C10" w:rsidRDefault="00B04EC0" w:rsidP="006D4F15">
          <w:pPr>
            <w:pStyle w:val="TOCHeading"/>
            <w:spacing w:after="240"/>
            <w:jc w:val="center"/>
          </w:pPr>
          <w:r w:rsidRPr="00802C10">
            <w:t>Table of Contents</w:t>
          </w:r>
        </w:p>
        <w:p w14:paraId="1EF1AE5B" w14:textId="13EF78DB" w:rsidR="000169EC" w:rsidRDefault="00B04EC0">
          <w:pPr>
            <w:pStyle w:val="TOC1"/>
            <w:rPr>
              <w:rFonts w:eastAsiaTheme="minorEastAsia"/>
              <w:noProof/>
              <w:sz w:val="22"/>
              <w:lang w:eastAsia="en-CA"/>
            </w:rPr>
          </w:pPr>
          <w:r w:rsidRPr="00802C10">
            <w:rPr>
              <w:rFonts w:eastAsiaTheme="minorEastAsia"/>
              <w:b/>
              <w:bCs/>
              <w:noProof/>
              <w:lang w:val="en-US" w:eastAsia="ja-JP"/>
            </w:rPr>
            <w:fldChar w:fldCharType="begin"/>
          </w:r>
          <w:r w:rsidRPr="00802C10">
            <w:rPr>
              <w:b/>
              <w:bCs/>
              <w:noProof/>
            </w:rPr>
            <w:instrText xml:space="preserve"> TOC \o "1-3" \h \z \u </w:instrText>
          </w:r>
          <w:r w:rsidRPr="00802C10">
            <w:rPr>
              <w:rFonts w:eastAsiaTheme="minorEastAsia"/>
              <w:b/>
              <w:bCs/>
              <w:noProof/>
              <w:lang w:val="en-US" w:eastAsia="ja-JP"/>
            </w:rPr>
            <w:fldChar w:fldCharType="separate"/>
          </w:r>
          <w:hyperlink w:anchor="_Toc121401117" w:history="1">
            <w:r w:rsidR="000169EC" w:rsidRPr="00D612CC">
              <w:rPr>
                <w:rStyle w:val="Hyperlink"/>
                <w:caps/>
                <w:noProof/>
              </w:rPr>
              <w:t>1.</w:t>
            </w:r>
            <w:r w:rsidR="000169EC">
              <w:rPr>
                <w:rFonts w:eastAsiaTheme="minorEastAsia"/>
                <w:noProof/>
                <w:sz w:val="22"/>
                <w:lang w:eastAsia="en-CA"/>
              </w:rPr>
              <w:tab/>
            </w:r>
            <w:r w:rsidR="000169EC" w:rsidRPr="00D612CC">
              <w:rPr>
                <w:rStyle w:val="Hyperlink"/>
                <w:noProof/>
              </w:rPr>
              <w:t>DEFINITIONS</w:t>
            </w:r>
            <w:r w:rsidR="000169EC">
              <w:rPr>
                <w:noProof/>
                <w:webHidden/>
              </w:rPr>
              <w:tab/>
            </w:r>
            <w:r w:rsidR="000169EC">
              <w:rPr>
                <w:noProof/>
                <w:webHidden/>
              </w:rPr>
              <w:fldChar w:fldCharType="begin"/>
            </w:r>
            <w:r w:rsidR="000169EC">
              <w:rPr>
                <w:noProof/>
                <w:webHidden/>
              </w:rPr>
              <w:instrText xml:space="preserve"> PAGEREF _Toc121401117 \h </w:instrText>
            </w:r>
            <w:r w:rsidR="000169EC">
              <w:rPr>
                <w:noProof/>
                <w:webHidden/>
              </w:rPr>
            </w:r>
            <w:r w:rsidR="000169EC">
              <w:rPr>
                <w:noProof/>
                <w:webHidden/>
              </w:rPr>
              <w:fldChar w:fldCharType="separate"/>
            </w:r>
            <w:r w:rsidR="00DF3278">
              <w:rPr>
                <w:noProof/>
                <w:webHidden/>
              </w:rPr>
              <w:t>6</w:t>
            </w:r>
            <w:r w:rsidR="000169EC">
              <w:rPr>
                <w:noProof/>
                <w:webHidden/>
              </w:rPr>
              <w:fldChar w:fldCharType="end"/>
            </w:r>
          </w:hyperlink>
        </w:p>
        <w:p w14:paraId="38BA9201" w14:textId="10F6B395" w:rsidR="000169EC" w:rsidRDefault="00DF3278">
          <w:pPr>
            <w:pStyle w:val="TOC1"/>
            <w:rPr>
              <w:rFonts w:eastAsiaTheme="minorEastAsia"/>
              <w:noProof/>
              <w:sz w:val="22"/>
              <w:lang w:eastAsia="en-CA"/>
            </w:rPr>
          </w:pPr>
          <w:hyperlink w:anchor="_Toc121401118" w:history="1">
            <w:r w:rsidR="000169EC" w:rsidRPr="00D612CC">
              <w:rPr>
                <w:rStyle w:val="Hyperlink"/>
                <w:caps/>
                <w:noProof/>
              </w:rPr>
              <w:t>2.</w:t>
            </w:r>
            <w:r w:rsidR="000169EC">
              <w:rPr>
                <w:rFonts w:eastAsiaTheme="minorEastAsia"/>
                <w:noProof/>
                <w:sz w:val="22"/>
                <w:lang w:eastAsia="en-CA"/>
              </w:rPr>
              <w:tab/>
            </w:r>
            <w:r w:rsidR="000169EC" w:rsidRPr="00D612CC">
              <w:rPr>
                <w:rStyle w:val="Hyperlink"/>
                <w:noProof/>
              </w:rPr>
              <w:t>INTERPRETATION</w:t>
            </w:r>
            <w:r w:rsidR="000169EC">
              <w:rPr>
                <w:noProof/>
                <w:webHidden/>
              </w:rPr>
              <w:tab/>
            </w:r>
            <w:r w:rsidR="000169EC">
              <w:rPr>
                <w:noProof/>
                <w:webHidden/>
              </w:rPr>
              <w:fldChar w:fldCharType="begin"/>
            </w:r>
            <w:r w:rsidR="000169EC">
              <w:rPr>
                <w:noProof/>
                <w:webHidden/>
              </w:rPr>
              <w:instrText xml:space="preserve"> PAGEREF _Toc121401118 \h </w:instrText>
            </w:r>
            <w:r w:rsidR="000169EC">
              <w:rPr>
                <w:noProof/>
                <w:webHidden/>
              </w:rPr>
            </w:r>
            <w:r w:rsidR="000169EC">
              <w:rPr>
                <w:noProof/>
                <w:webHidden/>
              </w:rPr>
              <w:fldChar w:fldCharType="separate"/>
            </w:r>
            <w:r>
              <w:rPr>
                <w:noProof/>
                <w:webHidden/>
              </w:rPr>
              <w:t>7</w:t>
            </w:r>
            <w:r w:rsidR="000169EC">
              <w:rPr>
                <w:noProof/>
                <w:webHidden/>
              </w:rPr>
              <w:fldChar w:fldCharType="end"/>
            </w:r>
          </w:hyperlink>
        </w:p>
        <w:p w14:paraId="68800C00" w14:textId="4C8CA588" w:rsidR="000169EC" w:rsidRDefault="00DF3278">
          <w:pPr>
            <w:pStyle w:val="TOC1"/>
            <w:rPr>
              <w:rFonts w:eastAsiaTheme="minorEastAsia"/>
              <w:noProof/>
              <w:sz w:val="22"/>
              <w:lang w:eastAsia="en-CA"/>
            </w:rPr>
          </w:pPr>
          <w:hyperlink w:anchor="_Toc121401119" w:history="1">
            <w:r w:rsidR="000169EC" w:rsidRPr="00D612CC">
              <w:rPr>
                <w:rStyle w:val="Hyperlink"/>
                <w:caps/>
                <w:noProof/>
              </w:rPr>
              <w:t>3.</w:t>
            </w:r>
            <w:r w:rsidR="000169EC">
              <w:rPr>
                <w:rFonts w:eastAsiaTheme="minorEastAsia"/>
                <w:noProof/>
                <w:sz w:val="22"/>
                <w:lang w:eastAsia="en-CA"/>
              </w:rPr>
              <w:tab/>
            </w:r>
            <w:r w:rsidR="000169EC" w:rsidRPr="00D612CC">
              <w:rPr>
                <w:rStyle w:val="Hyperlink"/>
                <w:noProof/>
              </w:rPr>
              <w:t>COMPLAINTS – GENERAL</w:t>
            </w:r>
            <w:r w:rsidR="000169EC">
              <w:rPr>
                <w:noProof/>
                <w:webHidden/>
              </w:rPr>
              <w:tab/>
            </w:r>
            <w:r w:rsidR="000169EC">
              <w:rPr>
                <w:noProof/>
                <w:webHidden/>
              </w:rPr>
              <w:fldChar w:fldCharType="begin"/>
            </w:r>
            <w:r w:rsidR="000169EC">
              <w:rPr>
                <w:noProof/>
                <w:webHidden/>
              </w:rPr>
              <w:instrText xml:space="preserve"> PAGEREF _Toc121401119 \h </w:instrText>
            </w:r>
            <w:r w:rsidR="000169EC">
              <w:rPr>
                <w:noProof/>
                <w:webHidden/>
              </w:rPr>
            </w:r>
            <w:r w:rsidR="000169EC">
              <w:rPr>
                <w:noProof/>
                <w:webHidden/>
              </w:rPr>
              <w:fldChar w:fldCharType="separate"/>
            </w:r>
            <w:r>
              <w:rPr>
                <w:noProof/>
                <w:webHidden/>
              </w:rPr>
              <w:t>7</w:t>
            </w:r>
            <w:r w:rsidR="000169EC">
              <w:rPr>
                <w:noProof/>
                <w:webHidden/>
              </w:rPr>
              <w:fldChar w:fldCharType="end"/>
            </w:r>
          </w:hyperlink>
        </w:p>
        <w:p w14:paraId="13593B76" w14:textId="4DB290F6" w:rsidR="000169EC" w:rsidRDefault="00DF3278">
          <w:pPr>
            <w:pStyle w:val="TOC2"/>
            <w:rPr>
              <w:noProof/>
              <w:sz w:val="22"/>
              <w:lang w:val="en-CA" w:eastAsia="en-CA"/>
            </w:rPr>
          </w:pPr>
          <w:hyperlink w:anchor="_Toc121401120" w:history="1">
            <w:r w:rsidR="000169EC" w:rsidRPr="00D612CC">
              <w:rPr>
                <w:rStyle w:val="Hyperlink"/>
                <w:noProof/>
              </w:rPr>
              <w:t>Out of jurisdiction</w:t>
            </w:r>
            <w:r w:rsidR="000169EC">
              <w:rPr>
                <w:noProof/>
                <w:webHidden/>
              </w:rPr>
              <w:tab/>
            </w:r>
            <w:r w:rsidR="000169EC">
              <w:rPr>
                <w:noProof/>
                <w:webHidden/>
              </w:rPr>
              <w:fldChar w:fldCharType="begin"/>
            </w:r>
            <w:r w:rsidR="000169EC">
              <w:rPr>
                <w:noProof/>
                <w:webHidden/>
              </w:rPr>
              <w:instrText xml:space="preserve"> PAGEREF _Toc121401120 \h </w:instrText>
            </w:r>
            <w:r w:rsidR="000169EC">
              <w:rPr>
                <w:noProof/>
                <w:webHidden/>
              </w:rPr>
            </w:r>
            <w:r w:rsidR="000169EC">
              <w:rPr>
                <w:noProof/>
                <w:webHidden/>
              </w:rPr>
              <w:fldChar w:fldCharType="separate"/>
            </w:r>
            <w:r>
              <w:rPr>
                <w:noProof/>
                <w:webHidden/>
              </w:rPr>
              <w:t>8</w:t>
            </w:r>
            <w:r w:rsidR="000169EC">
              <w:rPr>
                <w:noProof/>
                <w:webHidden/>
              </w:rPr>
              <w:fldChar w:fldCharType="end"/>
            </w:r>
          </w:hyperlink>
        </w:p>
        <w:p w14:paraId="614AE113" w14:textId="1ED5E197" w:rsidR="000169EC" w:rsidRDefault="00DF3278">
          <w:pPr>
            <w:pStyle w:val="TOC1"/>
            <w:rPr>
              <w:rFonts w:eastAsiaTheme="minorEastAsia"/>
              <w:noProof/>
              <w:sz w:val="22"/>
              <w:lang w:eastAsia="en-CA"/>
            </w:rPr>
          </w:pPr>
          <w:hyperlink w:anchor="_Toc121401121" w:history="1">
            <w:r w:rsidR="000169EC" w:rsidRPr="00D612CC">
              <w:rPr>
                <w:rStyle w:val="Hyperlink"/>
                <w:caps/>
                <w:noProof/>
              </w:rPr>
              <w:t>4.</w:t>
            </w:r>
            <w:r w:rsidR="000169EC">
              <w:rPr>
                <w:rFonts w:eastAsiaTheme="minorEastAsia"/>
                <w:noProof/>
                <w:sz w:val="22"/>
                <w:lang w:eastAsia="en-CA"/>
              </w:rPr>
              <w:tab/>
            </w:r>
            <w:r w:rsidR="000169EC" w:rsidRPr="00D612CC">
              <w:rPr>
                <w:rStyle w:val="Hyperlink"/>
                <w:noProof/>
              </w:rPr>
              <w:t>CONFIDENTIALITY AND PRIVACY</w:t>
            </w:r>
            <w:r w:rsidR="000169EC">
              <w:rPr>
                <w:noProof/>
                <w:webHidden/>
              </w:rPr>
              <w:tab/>
            </w:r>
            <w:r w:rsidR="000169EC">
              <w:rPr>
                <w:noProof/>
                <w:webHidden/>
              </w:rPr>
              <w:fldChar w:fldCharType="begin"/>
            </w:r>
            <w:r w:rsidR="000169EC">
              <w:rPr>
                <w:noProof/>
                <w:webHidden/>
              </w:rPr>
              <w:instrText xml:space="preserve"> PAGEREF _Toc121401121 \h </w:instrText>
            </w:r>
            <w:r w:rsidR="000169EC">
              <w:rPr>
                <w:noProof/>
                <w:webHidden/>
              </w:rPr>
            </w:r>
            <w:r w:rsidR="000169EC">
              <w:rPr>
                <w:noProof/>
                <w:webHidden/>
              </w:rPr>
              <w:fldChar w:fldCharType="separate"/>
            </w:r>
            <w:r>
              <w:rPr>
                <w:noProof/>
                <w:webHidden/>
              </w:rPr>
              <w:t>9</w:t>
            </w:r>
            <w:r w:rsidR="000169EC">
              <w:rPr>
                <w:noProof/>
                <w:webHidden/>
              </w:rPr>
              <w:fldChar w:fldCharType="end"/>
            </w:r>
          </w:hyperlink>
        </w:p>
        <w:p w14:paraId="10A9937C" w14:textId="22B095EA" w:rsidR="000169EC" w:rsidRDefault="00DF3278">
          <w:pPr>
            <w:pStyle w:val="TOC2"/>
            <w:rPr>
              <w:noProof/>
              <w:sz w:val="22"/>
              <w:lang w:val="en-CA" w:eastAsia="en-CA"/>
            </w:rPr>
          </w:pPr>
          <w:hyperlink w:anchor="_Toc121401122" w:history="1">
            <w:r w:rsidR="000169EC" w:rsidRPr="00D612CC">
              <w:rPr>
                <w:rStyle w:val="Hyperlink"/>
                <w:noProof/>
              </w:rPr>
              <w:t>Disclosure of interim recommendation</w:t>
            </w:r>
            <w:r w:rsidR="000169EC">
              <w:rPr>
                <w:noProof/>
                <w:webHidden/>
              </w:rPr>
              <w:tab/>
            </w:r>
            <w:r w:rsidR="000169EC">
              <w:rPr>
                <w:noProof/>
                <w:webHidden/>
              </w:rPr>
              <w:fldChar w:fldCharType="begin"/>
            </w:r>
            <w:r w:rsidR="000169EC">
              <w:rPr>
                <w:noProof/>
                <w:webHidden/>
              </w:rPr>
              <w:instrText xml:space="preserve"> PAGEREF _Toc121401122 \h </w:instrText>
            </w:r>
            <w:r w:rsidR="000169EC">
              <w:rPr>
                <w:noProof/>
                <w:webHidden/>
              </w:rPr>
            </w:r>
            <w:r w:rsidR="000169EC">
              <w:rPr>
                <w:noProof/>
                <w:webHidden/>
              </w:rPr>
              <w:fldChar w:fldCharType="separate"/>
            </w:r>
            <w:r>
              <w:rPr>
                <w:noProof/>
                <w:webHidden/>
              </w:rPr>
              <w:t>11</w:t>
            </w:r>
            <w:r w:rsidR="000169EC">
              <w:rPr>
                <w:noProof/>
                <w:webHidden/>
              </w:rPr>
              <w:fldChar w:fldCharType="end"/>
            </w:r>
          </w:hyperlink>
        </w:p>
        <w:p w14:paraId="548BC002" w14:textId="5D69E55C" w:rsidR="000169EC" w:rsidRDefault="00DF3278">
          <w:pPr>
            <w:pStyle w:val="TOC1"/>
            <w:rPr>
              <w:rFonts w:eastAsiaTheme="minorEastAsia"/>
              <w:noProof/>
              <w:sz w:val="22"/>
              <w:lang w:eastAsia="en-CA"/>
            </w:rPr>
          </w:pPr>
          <w:hyperlink w:anchor="_Toc121401123" w:history="1">
            <w:r w:rsidR="000169EC" w:rsidRPr="00D612CC">
              <w:rPr>
                <w:rStyle w:val="Hyperlink"/>
                <w:caps/>
                <w:noProof/>
              </w:rPr>
              <w:t>5.</w:t>
            </w:r>
            <w:r w:rsidR="000169EC">
              <w:rPr>
                <w:rFonts w:eastAsiaTheme="minorEastAsia"/>
                <w:noProof/>
                <w:sz w:val="22"/>
                <w:lang w:eastAsia="en-CA"/>
              </w:rPr>
              <w:tab/>
            </w:r>
            <w:r w:rsidR="000169EC" w:rsidRPr="00D612CC">
              <w:rPr>
                <w:rStyle w:val="Hyperlink"/>
                <w:noProof/>
              </w:rPr>
              <w:t>COMPLAINTS COMMITTEES</w:t>
            </w:r>
            <w:r w:rsidR="000169EC">
              <w:rPr>
                <w:noProof/>
                <w:webHidden/>
              </w:rPr>
              <w:tab/>
            </w:r>
            <w:r w:rsidR="000169EC">
              <w:rPr>
                <w:noProof/>
                <w:webHidden/>
              </w:rPr>
              <w:fldChar w:fldCharType="begin"/>
            </w:r>
            <w:r w:rsidR="000169EC">
              <w:rPr>
                <w:noProof/>
                <w:webHidden/>
              </w:rPr>
              <w:instrText xml:space="preserve"> PAGEREF _Toc121401123 \h </w:instrText>
            </w:r>
            <w:r w:rsidR="000169EC">
              <w:rPr>
                <w:noProof/>
                <w:webHidden/>
              </w:rPr>
            </w:r>
            <w:r w:rsidR="000169EC">
              <w:rPr>
                <w:noProof/>
                <w:webHidden/>
              </w:rPr>
              <w:fldChar w:fldCharType="separate"/>
            </w:r>
            <w:r>
              <w:rPr>
                <w:noProof/>
                <w:webHidden/>
              </w:rPr>
              <w:t>12</w:t>
            </w:r>
            <w:r w:rsidR="000169EC">
              <w:rPr>
                <w:noProof/>
                <w:webHidden/>
              </w:rPr>
              <w:fldChar w:fldCharType="end"/>
            </w:r>
          </w:hyperlink>
        </w:p>
        <w:p w14:paraId="1051DCE7" w14:textId="3C110D43" w:rsidR="000169EC" w:rsidRDefault="00DF3278">
          <w:pPr>
            <w:pStyle w:val="TOC2"/>
            <w:rPr>
              <w:noProof/>
              <w:sz w:val="22"/>
              <w:lang w:val="en-CA" w:eastAsia="en-CA"/>
            </w:rPr>
          </w:pPr>
          <w:hyperlink w:anchor="_Toc121401124" w:history="1">
            <w:r w:rsidR="000169EC" w:rsidRPr="00D612CC">
              <w:rPr>
                <w:rStyle w:val="Hyperlink"/>
                <w:noProof/>
              </w:rPr>
              <w:t>Multiple complaints against same justice of the peace</w:t>
            </w:r>
            <w:r w:rsidR="000169EC">
              <w:rPr>
                <w:noProof/>
                <w:webHidden/>
              </w:rPr>
              <w:tab/>
            </w:r>
            <w:r w:rsidR="000169EC">
              <w:rPr>
                <w:noProof/>
                <w:webHidden/>
              </w:rPr>
              <w:fldChar w:fldCharType="begin"/>
            </w:r>
            <w:r w:rsidR="000169EC">
              <w:rPr>
                <w:noProof/>
                <w:webHidden/>
              </w:rPr>
              <w:instrText xml:space="preserve"> PAGEREF _Toc121401124 \h </w:instrText>
            </w:r>
            <w:r w:rsidR="000169EC">
              <w:rPr>
                <w:noProof/>
                <w:webHidden/>
              </w:rPr>
            </w:r>
            <w:r w:rsidR="000169EC">
              <w:rPr>
                <w:noProof/>
                <w:webHidden/>
              </w:rPr>
              <w:fldChar w:fldCharType="separate"/>
            </w:r>
            <w:r>
              <w:rPr>
                <w:noProof/>
                <w:webHidden/>
              </w:rPr>
              <w:t>12</w:t>
            </w:r>
            <w:r w:rsidR="000169EC">
              <w:rPr>
                <w:noProof/>
                <w:webHidden/>
              </w:rPr>
              <w:fldChar w:fldCharType="end"/>
            </w:r>
          </w:hyperlink>
        </w:p>
        <w:p w14:paraId="2F944B08" w14:textId="575103A7" w:rsidR="000169EC" w:rsidRDefault="00DF3278">
          <w:pPr>
            <w:pStyle w:val="TOC1"/>
            <w:rPr>
              <w:rFonts w:eastAsiaTheme="minorEastAsia"/>
              <w:noProof/>
              <w:sz w:val="22"/>
              <w:lang w:eastAsia="en-CA"/>
            </w:rPr>
          </w:pPr>
          <w:hyperlink w:anchor="_Toc121401125" w:history="1">
            <w:r w:rsidR="000169EC" w:rsidRPr="00D612CC">
              <w:rPr>
                <w:rStyle w:val="Hyperlink"/>
                <w:caps/>
                <w:noProof/>
              </w:rPr>
              <w:t>6.</w:t>
            </w:r>
            <w:r w:rsidR="000169EC">
              <w:rPr>
                <w:rFonts w:eastAsiaTheme="minorEastAsia"/>
                <w:noProof/>
                <w:sz w:val="22"/>
                <w:lang w:eastAsia="en-CA"/>
              </w:rPr>
              <w:tab/>
            </w:r>
            <w:r w:rsidR="000169EC" w:rsidRPr="00D612CC">
              <w:rPr>
                <w:rStyle w:val="Hyperlink"/>
                <w:noProof/>
              </w:rPr>
              <w:t>INVESTIGATIONS BY COMPLAINTS COMMITEES</w:t>
            </w:r>
            <w:r w:rsidR="000169EC">
              <w:rPr>
                <w:noProof/>
                <w:webHidden/>
              </w:rPr>
              <w:tab/>
            </w:r>
            <w:r w:rsidR="000169EC">
              <w:rPr>
                <w:noProof/>
                <w:webHidden/>
              </w:rPr>
              <w:fldChar w:fldCharType="begin"/>
            </w:r>
            <w:r w:rsidR="000169EC">
              <w:rPr>
                <w:noProof/>
                <w:webHidden/>
              </w:rPr>
              <w:instrText xml:space="preserve"> PAGEREF _Toc121401125 \h </w:instrText>
            </w:r>
            <w:r w:rsidR="000169EC">
              <w:rPr>
                <w:noProof/>
                <w:webHidden/>
              </w:rPr>
            </w:r>
            <w:r w:rsidR="000169EC">
              <w:rPr>
                <w:noProof/>
                <w:webHidden/>
              </w:rPr>
              <w:fldChar w:fldCharType="separate"/>
            </w:r>
            <w:r>
              <w:rPr>
                <w:noProof/>
                <w:webHidden/>
              </w:rPr>
              <w:t>12</w:t>
            </w:r>
            <w:r w:rsidR="000169EC">
              <w:rPr>
                <w:noProof/>
                <w:webHidden/>
              </w:rPr>
              <w:fldChar w:fldCharType="end"/>
            </w:r>
          </w:hyperlink>
        </w:p>
        <w:p w14:paraId="670F45D3" w14:textId="1254F3D5" w:rsidR="000169EC" w:rsidRDefault="00DF3278">
          <w:pPr>
            <w:pStyle w:val="TOC2"/>
            <w:rPr>
              <w:noProof/>
              <w:sz w:val="22"/>
              <w:lang w:val="en-CA" w:eastAsia="en-CA"/>
            </w:rPr>
          </w:pPr>
          <w:hyperlink w:anchor="_Toc121401126" w:history="1">
            <w:r w:rsidR="000169EC" w:rsidRPr="00D612CC">
              <w:rPr>
                <w:rStyle w:val="Hyperlink"/>
                <w:noProof/>
              </w:rPr>
              <w:t>Power to summons and compel witnesses to give evidence</w:t>
            </w:r>
            <w:r w:rsidR="000169EC">
              <w:rPr>
                <w:noProof/>
                <w:webHidden/>
              </w:rPr>
              <w:tab/>
            </w:r>
            <w:r w:rsidR="000169EC">
              <w:rPr>
                <w:noProof/>
                <w:webHidden/>
              </w:rPr>
              <w:fldChar w:fldCharType="begin"/>
            </w:r>
            <w:r w:rsidR="000169EC">
              <w:rPr>
                <w:noProof/>
                <w:webHidden/>
              </w:rPr>
              <w:instrText xml:space="preserve"> PAGEREF _Toc121401126 \h </w:instrText>
            </w:r>
            <w:r w:rsidR="000169EC">
              <w:rPr>
                <w:noProof/>
                <w:webHidden/>
              </w:rPr>
            </w:r>
            <w:r w:rsidR="000169EC">
              <w:rPr>
                <w:noProof/>
                <w:webHidden/>
              </w:rPr>
              <w:fldChar w:fldCharType="separate"/>
            </w:r>
            <w:r>
              <w:rPr>
                <w:noProof/>
                <w:webHidden/>
              </w:rPr>
              <w:t>12</w:t>
            </w:r>
            <w:r w:rsidR="000169EC">
              <w:rPr>
                <w:noProof/>
                <w:webHidden/>
              </w:rPr>
              <w:fldChar w:fldCharType="end"/>
            </w:r>
          </w:hyperlink>
        </w:p>
        <w:p w14:paraId="4FF69A46" w14:textId="741D77D8" w:rsidR="000169EC" w:rsidRDefault="00DF3278">
          <w:pPr>
            <w:pStyle w:val="TOC2"/>
            <w:rPr>
              <w:noProof/>
              <w:sz w:val="22"/>
              <w:lang w:val="en-CA" w:eastAsia="en-CA"/>
            </w:rPr>
          </w:pPr>
          <w:hyperlink w:anchor="_Toc121401127" w:history="1">
            <w:r w:rsidR="000169EC" w:rsidRPr="00D612CC">
              <w:rPr>
                <w:rStyle w:val="Hyperlink"/>
                <w:noProof/>
              </w:rPr>
              <w:t>Interim recommendations</w:t>
            </w:r>
            <w:r w:rsidR="000169EC">
              <w:rPr>
                <w:noProof/>
                <w:webHidden/>
              </w:rPr>
              <w:tab/>
            </w:r>
            <w:r w:rsidR="000169EC">
              <w:rPr>
                <w:noProof/>
                <w:webHidden/>
              </w:rPr>
              <w:fldChar w:fldCharType="begin"/>
            </w:r>
            <w:r w:rsidR="000169EC">
              <w:rPr>
                <w:noProof/>
                <w:webHidden/>
              </w:rPr>
              <w:instrText xml:space="preserve"> PAGEREF _Toc121401127 \h </w:instrText>
            </w:r>
            <w:r w:rsidR="000169EC">
              <w:rPr>
                <w:noProof/>
                <w:webHidden/>
              </w:rPr>
            </w:r>
            <w:r w:rsidR="000169EC">
              <w:rPr>
                <w:noProof/>
                <w:webHidden/>
              </w:rPr>
              <w:fldChar w:fldCharType="separate"/>
            </w:r>
            <w:r>
              <w:rPr>
                <w:noProof/>
                <w:webHidden/>
              </w:rPr>
              <w:t>13</w:t>
            </w:r>
            <w:r w:rsidR="000169EC">
              <w:rPr>
                <w:noProof/>
                <w:webHidden/>
              </w:rPr>
              <w:fldChar w:fldCharType="end"/>
            </w:r>
          </w:hyperlink>
        </w:p>
        <w:p w14:paraId="42895B7A" w14:textId="1748725A" w:rsidR="000169EC" w:rsidRDefault="00DF3278">
          <w:pPr>
            <w:pStyle w:val="TOC2"/>
            <w:rPr>
              <w:noProof/>
              <w:sz w:val="22"/>
              <w:lang w:val="en-CA" w:eastAsia="en-CA"/>
            </w:rPr>
          </w:pPr>
          <w:hyperlink w:anchor="_Toc121401128" w:history="1">
            <w:r w:rsidR="000169EC" w:rsidRPr="00D612CC">
              <w:rPr>
                <w:rStyle w:val="Hyperlink"/>
                <w:noProof/>
              </w:rPr>
              <w:t>Criteria for interim recommendations</w:t>
            </w:r>
            <w:r w:rsidR="000169EC">
              <w:rPr>
                <w:noProof/>
                <w:webHidden/>
              </w:rPr>
              <w:tab/>
            </w:r>
            <w:r w:rsidR="000169EC">
              <w:rPr>
                <w:noProof/>
                <w:webHidden/>
              </w:rPr>
              <w:fldChar w:fldCharType="begin"/>
            </w:r>
            <w:r w:rsidR="000169EC">
              <w:rPr>
                <w:noProof/>
                <w:webHidden/>
              </w:rPr>
              <w:instrText xml:space="preserve"> PAGEREF _Toc121401128 \h </w:instrText>
            </w:r>
            <w:r w:rsidR="000169EC">
              <w:rPr>
                <w:noProof/>
                <w:webHidden/>
              </w:rPr>
            </w:r>
            <w:r w:rsidR="000169EC">
              <w:rPr>
                <w:noProof/>
                <w:webHidden/>
              </w:rPr>
              <w:fldChar w:fldCharType="separate"/>
            </w:r>
            <w:r>
              <w:rPr>
                <w:noProof/>
                <w:webHidden/>
              </w:rPr>
              <w:t>13</w:t>
            </w:r>
            <w:r w:rsidR="000169EC">
              <w:rPr>
                <w:noProof/>
                <w:webHidden/>
              </w:rPr>
              <w:fldChar w:fldCharType="end"/>
            </w:r>
          </w:hyperlink>
        </w:p>
        <w:p w14:paraId="2A872E50" w14:textId="3A570A34" w:rsidR="000169EC" w:rsidRDefault="00DF3278">
          <w:pPr>
            <w:pStyle w:val="TOC2"/>
            <w:rPr>
              <w:noProof/>
              <w:sz w:val="22"/>
              <w:lang w:val="en-CA" w:eastAsia="en-CA"/>
            </w:rPr>
          </w:pPr>
          <w:hyperlink w:anchor="_Toc121401129" w:history="1">
            <w:r w:rsidR="000169EC" w:rsidRPr="00D612CC">
              <w:rPr>
                <w:rStyle w:val="Hyperlink"/>
                <w:noProof/>
              </w:rPr>
              <w:t>Information re: basis for interim recommendation</w:t>
            </w:r>
            <w:r w:rsidR="000169EC">
              <w:rPr>
                <w:noProof/>
                <w:webHidden/>
              </w:rPr>
              <w:tab/>
            </w:r>
            <w:r w:rsidR="000169EC">
              <w:rPr>
                <w:noProof/>
                <w:webHidden/>
              </w:rPr>
              <w:fldChar w:fldCharType="begin"/>
            </w:r>
            <w:r w:rsidR="000169EC">
              <w:rPr>
                <w:noProof/>
                <w:webHidden/>
              </w:rPr>
              <w:instrText xml:space="preserve"> PAGEREF _Toc121401129 \h </w:instrText>
            </w:r>
            <w:r w:rsidR="000169EC">
              <w:rPr>
                <w:noProof/>
                <w:webHidden/>
              </w:rPr>
            </w:r>
            <w:r w:rsidR="000169EC">
              <w:rPr>
                <w:noProof/>
                <w:webHidden/>
              </w:rPr>
              <w:fldChar w:fldCharType="separate"/>
            </w:r>
            <w:r>
              <w:rPr>
                <w:noProof/>
                <w:webHidden/>
              </w:rPr>
              <w:t>14</w:t>
            </w:r>
            <w:r w:rsidR="000169EC">
              <w:rPr>
                <w:noProof/>
                <w:webHidden/>
              </w:rPr>
              <w:fldChar w:fldCharType="end"/>
            </w:r>
          </w:hyperlink>
        </w:p>
        <w:p w14:paraId="1F08887C" w14:textId="086A37A2" w:rsidR="000169EC" w:rsidRDefault="00DF3278">
          <w:pPr>
            <w:pStyle w:val="TOC2"/>
            <w:rPr>
              <w:noProof/>
              <w:sz w:val="22"/>
              <w:lang w:val="en-CA" w:eastAsia="en-CA"/>
            </w:rPr>
          </w:pPr>
          <w:hyperlink w:anchor="_Toc121401130" w:history="1">
            <w:r w:rsidR="000169EC" w:rsidRPr="00D612CC">
              <w:rPr>
                <w:rStyle w:val="Hyperlink"/>
                <w:noProof/>
              </w:rPr>
              <w:t>Opportunity to respond to issue of interim recommendation</w:t>
            </w:r>
            <w:r w:rsidR="000169EC">
              <w:rPr>
                <w:noProof/>
                <w:webHidden/>
              </w:rPr>
              <w:tab/>
            </w:r>
            <w:r w:rsidR="000169EC">
              <w:rPr>
                <w:noProof/>
                <w:webHidden/>
              </w:rPr>
              <w:fldChar w:fldCharType="begin"/>
            </w:r>
            <w:r w:rsidR="000169EC">
              <w:rPr>
                <w:noProof/>
                <w:webHidden/>
              </w:rPr>
              <w:instrText xml:space="preserve"> PAGEREF _Toc121401130 \h </w:instrText>
            </w:r>
            <w:r w:rsidR="000169EC">
              <w:rPr>
                <w:noProof/>
                <w:webHidden/>
              </w:rPr>
            </w:r>
            <w:r w:rsidR="000169EC">
              <w:rPr>
                <w:noProof/>
                <w:webHidden/>
              </w:rPr>
              <w:fldChar w:fldCharType="separate"/>
            </w:r>
            <w:r>
              <w:rPr>
                <w:noProof/>
                <w:webHidden/>
              </w:rPr>
              <w:t>14</w:t>
            </w:r>
            <w:r w:rsidR="000169EC">
              <w:rPr>
                <w:noProof/>
                <w:webHidden/>
              </w:rPr>
              <w:fldChar w:fldCharType="end"/>
            </w:r>
          </w:hyperlink>
        </w:p>
        <w:p w14:paraId="2568B339" w14:textId="646093EB" w:rsidR="000169EC" w:rsidRDefault="00DF3278">
          <w:pPr>
            <w:pStyle w:val="TOC2"/>
            <w:rPr>
              <w:noProof/>
              <w:sz w:val="22"/>
              <w:lang w:val="en-CA" w:eastAsia="en-CA"/>
            </w:rPr>
          </w:pPr>
          <w:hyperlink w:anchor="_Toc121401131" w:history="1">
            <w:r w:rsidR="000169EC" w:rsidRPr="00D612CC">
              <w:rPr>
                <w:rStyle w:val="Hyperlink"/>
                <w:noProof/>
              </w:rPr>
              <w:t>Disclosure of non-assignment or reassignment to another location</w:t>
            </w:r>
            <w:r w:rsidR="000169EC">
              <w:rPr>
                <w:noProof/>
                <w:webHidden/>
              </w:rPr>
              <w:tab/>
            </w:r>
            <w:r w:rsidR="000169EC">
              <w:rPr>
                <w:noProof/>
                <w:webHidden/>
              </w:rPr>
              <w:fldChar w:fldCharType="begin"/>
            </w:r>
            <w:r w:rsidR="000169EC">
              <w:rPr>
                <w:noProof/>
                <w:webHidden/>
              </w:rPr>
              <w:instrText xml:space="preserve"> PAGEREF _Toc121401131 \h </w:instrText>
            </w:r>
            <w:r w:rsidR="000169EC">
              <w:rPr>
                <w:noProof/>
                <w:webHidden/>
              </w:rPr>
            </w:r>
            <w:r w:rsidR="000169EC">
              <w:rPr>
                <w:noProof/>
                <w:webHidden/>
              </w:rPr>
              <w:fldChar w:fldCharType="separate"/>
            </w:r>
            <w:r>
              <w:rPr>
                <w:noProof/>
                <w:webHidden/>
              </w:rPr>
              <w:t>14</w:t>
            </w:r>
            <w:r w:rsidR="000169EC">
              <w:rPr>
                <w:noProof/>
                <w:webHidden/>
              </w:rPr>
              <w:fldChar w:fldCharType="end"/>
            </w:r>
          </w:hyperlink>
        </w:p>
        <w:p w14:paraId="3CB051B2" w14:textId="05D3C7E7" w:rsidR="000169EC" w:rsidRDefault="00DF3278">
          <w:pPr>
            <w:pStyle w:val="TOC2"/>
            <w:rPr>
              <w:noProof/>
              <w:sz w:val="22"/>
              <w:lang w:val="en-CA" w:eastAsia="en-CA"/>
            </w:rPr>
          </w:pPr>
          <w:hyperlink w:anchor="_Toc121401132" w:history="1">
            <w:r w:rsidR="000169EC" w:rsidRPr="00D612CC">
              <w:rPr>
                <w:rStyle w:val="Hyperlink"/>
                <w:noProof/>
              </w:rPr>
              <w:t>Opportunity to respond to complaint</w:t>
            </w:r>
            <w:r w:rsidR="000169EC">
              <w:rPr>
                <w:noProof/>
                <w:webHidden/>
              </w:rPr>
              <w:tab/>
            </w:r>
            <w:r w:rsidR="000169EC">
              <w:rPr>
                <w:noProof/>
                <w:webHidden/>
              </w:rPr>
              <w:fldChar w:fldCharType="begin"/>
            </w:r>
            <w:r w:rsidR="000169EC">
              <w:rPr>
                <w:noProof/>
                <w:webHidden/>
              </w:rPr>
              <w:instrText xml:space="preserve"> PAGEREF _Toc121401132 \h </w:instrText>
            </w:r>
            <w:r w:rsidR="000169EC">
              <w:rPr>
                <w:noProof/>
                <w:webHidden/>
              </w:rPr>
            </w:r>
            <w:r w:rsidR="000169EC">
              <w:rPr>
                <w:noProof/>
                <w:webHidden/>
              </w:rPr>
              <w:fldChar w:fldCharType="separate"/>
            </w:r>
            <w:r>
              <w:rPr>
                <w:noProof/>
                <w:webHidden/>
              </w:rPr>
              <w:t>15</w:t>
            </w:r>
            <w:r w:rsidR="000169EC">
              <w:rPr>
                <w:noProof/>
                <w:webHidden/>
              </w:rPr>
              <w:fldChar w:fldCharType="end"/>
            </w:r>
          </w:hyperlink>
        </w:p>
        <w:p w14:paraId="533AF826" w14:textId="13F0829C" w:rsidR="000169EC" w:rsidRDefault="00DF3278">
          <w:pPr>
            <w:pStyle w:val="TOC2"/>
            <w:rPr>
              <w:noProof/>
              <w:sz w:val="22"/>
              <w:lang w:val="en-CA" w:eastAsia="en-CA"/>
            </w:rPr>
          </w:pPr>
          <w:hyperlink w:anchor="_Toc121401133" w:history="1">
            <w:r w:rsidR="000169EC" w:rsidRPr="00D612CC">
              <w:rPr>
                <w:rStyle w:val="Hyperlink"/>
                <w:noProof/>
              </w:rPr>
              <w:t>Consideration of past history</w:t>
            </w:r>
            <w:r w:rsidR="000169EC">
              <w:rPr>
                <w:noProof/>
                <w:webHidden/>
              </w:rPr>
              <w:tab/>
            </w:r>
            <w:r w:rsidR="000169EC">
              <w:rPr>
                <w:noProof/>
                <w:webHidden/>
              </w:rPr>
              <w:fldChar w:fldCharType="begin"/>
            </w:r>
            <w:r w:rsidR="000169EC">
              <w:rPr>
                <w:noProof/>
                <w:webHidden/>
              </w:rPr>
              <w:instrText xml:space="preserve"> PAGEREF _Toc121401133 \h </w:instrText>
            </w:r>
            <w:r w:rsidR="000169EC">
              <w:rPr>
                <w:noProof/>
                <w:webHidden/>
              </w:rPr>
            </w:r>
            <w:r w:rsidR="000169EC">
              <w:rPr>
                <w:noProof/>
                <w:webHidden/>
              </w:rPr>
              <w:fldChar w:fldCharType="separate"/>
            </w:r>
            <w:r>
              <w:rPr>
                <w:noProof/>
                <w:webHidden/>
              </w:rPr>
              <w:t>16</w:t>
            </w:r>
            <w:r w:rsidR="000169EC">
              <w:rPr>
                <w:noProof/>
                <w:webHidden/>
              </w:rPr>
              <w:fldChar w:fldCharType="end"/>
            </w:r>
          </w:hyperlink>
        </w:p>
        <w:p w14:paraId="184EA585" w14:textId="38ACEA3C" w:rsidR="000169EC" w:rsidRDefault="00DF3278">
          <w:pPr>
            <w:pStyle w:val="TOC2"/>
            <w:rPr>
              <w:noProof/>
              <w:sz w:val="22"/>
              <w:lang w:val="en-CA" w:eastAsia="en-CA"/>
            </w:rPr>
          </w:pPr>
          <w:hyperlink w:anchor="_Toc121401134" w:history="1">
            <w:r w:rsidR="000169EC" w:rsidRPr="00D612CC">
              <w:rPr>
                <w:rStyle w:val="Hyperlink"/>
                <w:noProof/>
              </w:rPr>
              <w:t>Criteria in assessing appropriate disposition</w:t>
            </w:r>
            <w:r w:rsidR="000169EC">
              <w:rPr>
                <w:noProof/>
                <w:webHidden/>
              </w:rPr>
              <w:tab/>
            </w:r>
            <w:r w:rsidR="000169EC">
              <w:rPr>
                <w:noProof/>
                <w:webHidden/>
              </w:rPr>
              <w:fldChar w:fldCharType="begin"/>
            </w:r>
            <w:r w:rsidR="000169EC">
              <w:rPr>
                <w:noProof/>
                <w:webHidden/>
              </w:rPr>
              <w:instrText xml:space="preserve"> PAGEREF _Toc121401134 \h </w:instrText>
            </w:r>
            <w:r w:rsidR="000169EC">
              <w:rPr>
                <w:noProof/>
                <w:webHidden/>
              </w:rPr>
            </w:r>
            <w:r w:rsidR="000169EC">
              <w:rPr>
                <w:noProof/>
                <w:webHidden/>
              </w:rPr>
              <w:fldChar w:fldCharType="separate"/>
            </w:r>
            <w:r>
              <w:rPr>
                <w:noProof/>
                <w:webHidden/>
              </w:rPr>
              <w:t>16</w:t>
            </w:r>
            <w:r w:rsidR="000169EC">
              <w:rPr>
                <w:noProof/>
                <w:webHidden/>
              </w:rPr>
              <w:fldChar w:fldCharType="end"/>
            </w:r>
          </w:hyperlink>
        </w:p>
        <w:p w14:paraId="1C309F62" w14:textId="4E9C4B99" w:rsidR="000169EC" w:rsidRDefault="00DF3278">
          <w:pPr>
            <w:pStyle w:val="TOC1"/>
            <w:rPr>
              <w:rFonts w:eastAsiaTheme="minorEastAsia"/>
              <w:noProof/>
              <w:sz w:val="22"/>
              <w:lang w:eastAsia="en-CA"/>
            </w:rPr>
          </w:pPr>
          <w:hyperlink w:anchor="_Toc121401135" w:history="1">
            <w:r w:rsidR="000169EC" w:rsidRPr="00D612CC">
              <w:rPr>
                <w:rStyle w:val="Hyperlink"/>
                <w:caps/>
                <w:noProof/>
              </w:rPr>
              <w:t>7.</w:t>
            </w:r>
            <w:r w:rsidR="000169EC">
              <w:rPr>
                <w:rFonts w:eastAsiaTheme="minorEastAsia"/>
                <w:noProof/>
                <w:sz w:val="22"/>
                <w:lang w:eastAsia="en-CA"/>
              </w:rPr>
              <w:tab/>
            </w:r>
            <w:r w:rsidR="000169EC" w:rsidRPr="00D612CC">
              <w:rPr>
                <w:rStyle w:val="Hyperlink"/>
                <w:noProof/>
              </w:rPr>
              <w:t>NOTICE OF DECISION OF COMPLAINTS COMMITTEE</w:t>
            </w:r>
            <w:r w:rsidR="000169EC">
              <w:rPr>
                <w:noProof/>
                <w:webHidden/>
              </w:rPr>
              <w:tab/>
            </w:r>
            <w:r w:rsidR="000169EC">
              <w:rPr>
                <w:noProof/>
                <w:webHidden/>
              </w:rPr>
              <w:fldChar w:fldCharType="begin"/>
            </w:r>
            <w:r w:rsidR="000169EC">
              <w:rPr>
                <w:noProof/>
                <w:webHidden/>
              </w:rPr>
              <w:instrText xml:space="preserve"> PAGEREF _Toc121401135 \h </w:instrText>
            </w:r>
            <w:r w:rsidR="000169EC">
              <w:rPr>
                <w:noProof/>
                <w:webHidden/>
              </w:rPr>
            </w:r>
            <w:r w:rsidR="000169EC">
              <w:rPr>
                <w:noProof/>
                <w:webHidden/>
              </w:rPr>
              <w:fldChar w:fldCharType="separate"/>
            </w:r>
            <w:r>
              <w:rPr>
                <w:noProof/>
                <w:webHidden/>
              </w:rPr>
              <w:t>17</w:t>
            </w:r>
            <w:r w:rsidR="000169EC">
              <w:rPr>
                <w:noProof/>
                <w:webHidden/>
              </w:rPr>
              <w:fldChar w:fldCharType="end"/>
            </w:r>
          </w:hyperlink>
        </w:p>
        <w:p w14:paraId="105F31B2" w14:textId="7D99D895" w:rsidR="000169EC" w:rsidRDefault="00DF3278">
          <w:pPr>
            <w:pStyle w:val="TOC2"/>
            <w:rPr>
              <w:noProof/>
              <w:sz w:val="22"/>
              <w:lang w:val="en-CA" w:eastAsia="en-CA"/>
            </w:rPr>
          </w:pPr>
          <w:hyperlink w:anchor="_Toc121401136" w:history="1">
            <w:r w:rsidR="000169EC" w:rsidRPr="00D612CC">
              <w:rPr>
                <w:rStyle w:val="Hyperlink"/>
                <w:noProof/>
              </w:rPr>
              <w:t>Notice of decision communicated</w:t>
            </w:r>
            <w:r w:rsidR="000169EC">
              <w:rPr>
                <w:noProof/>
                <w:webHidden/>
              </w:rPr>
              <w:tab/>
            </w:r>
            <w:r w:rsidR="000169EC">
              <w:rPr>
                <w:noProof/>
                <w:webHidden/>
              </w:rPr>
              <w:fldChar w:fldCharType="begin"/>
            </w:r>
            <w:r w:rsidR="000169EC">
              <w:rPr>
                <w:noProof/>
                <w:webHidden/>
              </w:rPr>
              <w:instrText xml:space="preserve"> PAGEREF _Toc121401136 \h </w:instrText>
            </w:r>
            <w:r w:rsidR="000169EC">
              <w:rPr>
                <w:noProof/>
                <w:webHidden/>
              </w:rPr>
            </w:r>
            <w:r w:rsidR="000169EC">
              <w:rPr>
                <w:noProof/>
                <w:webHidden/>
              </w:rPr>
              <w:fldChar w:fldCharType="separate"/>
            </w:r>
            <w:r>
              <w:rPr>
                <w:noProof/>
                <w:webHidden/>
              </w:rPr>
              <w:t>17</w:t>
            </w:r>
            <w:r w:rsidR="000169EC">
              <w:rPr>
                <w:noProof/>
                <w:webHidden/>
              </w:rPr>
              <w:fldChar w:fldCharType="end"/>
            </w:r>
          </w:hyperlink>
        </w:p>
        <w:p w14:paraId="2F022AE5" w14:textId="63385F29" w:rsidR="000169EC" w:rsidRDefault="00DF3278">
          <w:pPr>
            <w:pStyle w:val="TOC2"/>
            <w:rPr>
              <w:noProof/>
              <w:sz w:val="22"/>
              <w:lang w:val="en-CA" w:eastAsia="en-CA"/>
            </w:rPr>
          </w:pPr>
          <w:hyperlink w:anchor="_Toc121401137" w:history="1">
            <w:r w:rsidR="000169EC" w:rsidRPr="00D612CC">
              <w:rPr>
                <w:rStyle w:val="Hyperlink"/>
                <w:noProof/>
              </w:rPr>
              <w:t>To the complainant</w:t>
            </w:r>
            <w:r w:rsidR="000169EC">
              <w:rPr>
                <w:noProof/>
                <w:webHidden/>
              </w:rPr>
              <w:tab/>
            </w:r>
            <w:r w:rsidR="000169EC">
              <w:rPr>
                <w:noProof/>
                <w:webHidden/>
              </w:rPr>
              <w:fldChar w:fldCharType="begin"/>
            </w:r>
            <w:r w:rsidR="000169EC">
              <w:rPr>
                <w:noProof/>
                <w:webHidden/>
              </w:rPr>
              <w:instrText xml:space="preserve"> PAGEREF _Toc121401137 \h </w:instrText>
            </w:r>
            <w:r w:rsidR="000169EC">
              <w:rPr>
                <w:noProof/>
                <w:webHidden/>
              </w:rPr>
            </w:r>
            <w:r w:rsidR="000169EC">
              <w:rPr>
                <w:noProof/>
                <w:webHidden/>
              </w:rPr>
              <w:fldChar w:fldCharType="separate"/>
            </w:r>
            <w:r>
              <w:rPr>
                <w:noProof/>
                <w:webHidden/>
              </w:rPr>
              <w:t>17</w:t>
            </w:r>
            <w:r w:rsidR="000169EC">
              <w:rPr>
                <w:noProof/>
                <w:webHidden/>
              </w:rPr>
              <w:fldChar w:fldCharType="end"/>
            </w:r>
          </w:hyperlink>
        </w:p>
        <w:p w14:paraId="013453A2" w14:textId="1F0C651F" w:rsidR="000169EC" w:rsidRDefault="00DF3278">
          <w:pPr>
            <w:pStyle w:val="TOC2"/>
            <w:rPr>
              <w:noProof/>
              <w:sz w:val="22"/>
              <w:lang w:val="en-CA" w:eastAsia="en-CA"/>
            </w:rPr>
          </w:pPr>
          <w:hyperlink w:anchor="_Toc121401138" w:history="1">
            <w:r w:rsidR="000169EC" w:rsidRPr="00D612CC">
              <w:rPr>
                <w:rStyle w:val="Hyperlink"/>
                <w:noProof/>
              </w:rPr>
              <w:t>To the subject justice of the peace</w:t>
            </w:r>
            <w:r w:rsidR="000169EC">
              <w:rPr>
                <w:noProof/>
                <w:webHidden/>
              </w:rPr>
              <w:tab/>
            </w:r>
            <w:r w:rsidR="000169EC">
              <w:rPr>
                <w:noProof/>
                <w:webHidden/>
              </w:rPr>
              <w:fldChar w:fldCharType="begin"/>
            </w:r>
            <w:r w:rsidR="000169EC">
              <w:rPr>
                <w:noProof/>
                <w:webHidden/>
              </w:rPr>
              <w:instrText xml:space="preserve"> PAGEREF _Toc121401138 \h </w:instrText>
            </w:r>
            <w:r w:rsidR="000169EC">
              <w:rPr>
                <w:noProof/>
                <w:webHidden/>
              </w:rPr>
            </w:r>
            <w:r w:rsidR="000169EC">
              <w:rPr>
                <w:noProof/>
                <w:webHidden/>
              </w:rPr>
              <w:fldChar w:fldCharType="separate"/>
            </w:r>
            <w:r>
              <w:rPr>
                <w:noProof/>
                <w:webHidden/>
              </w:rPr>
              <w:t>18</w:t>
            </w:r>
            <w:r w:rsidR="000169EC">
              <w:rPr>
                <w:noProof/>
                <w:webHidden/>
              </w:rPr>
              <w:fldChar w:fldCharType="end"/>
            </w:r>
          </w:hyperlink>
        </w:p>
        <w:p w14:paraId="4F79296B" w14:textId="66A2435E" w:rsidR="000169EC" w:rsidRDefault="00DF3278">
          <w:pPr>
            <w:pStyle w:val="TOC2"/>
            <w:rPr>
              <w:noProof/>
              <w:sz w:val="22"/>
              <w:lang w:val="en-CA" w:eastAsia="en-CA"/>
            </w:rPr>
          </w:pPr>
          <w:hyperlink w:anchor="_Toc121401139" w:history="1">
            <w:r w:rsidR="000169EC" w:rsidRPr="00D612CC">
              <w:rPr>
                <w:rStyle w:val="Hyperlink"/>
                <w:noProof/>
              </w:rPr>
              <w:t>Justices of the peace to provide instructions</w:t>
            </w:r>
            <w:r w:rsidR="000169EC">
              <w:rPr>
                <w:noProof/>
                <w:webHidden/>
              </w:rPr>
              <w:tab/>
            </w:r>
            <w:r w:rsidR="000169EC">
              <w:rPr>
                <w:noProof/>
                <w:webHidden/>
              </w:rPr>
              <w:fldChar w:fldCharType="begin"/>
            </w:r>
            <w:r w:rsidR="000169EC">
              <w:rPr>
                <w:noProof/>
                <w:webHidden/>
              </w:rPr>
              <w:instrText xml:space="preserve"> PAGEREF _Toc121401139 \h </w:instrText>
            </w:r>
            <w:r w:rsidR="000169EC">
              <w:rPr>
                <w:noProof/>
                <w:webHidden/>
              </w:rPr>
            </w:r>
            <w:r w:rsidR="000169EC">
              <w:rPr>
                <w:noProof/>
                <w:webHidden/>
              </w:rPr>
              <w:fldChar w:fldCharType="separate"/>
            </w:r>
            <w:r>
              <w:rPr>
                <w:noProof/>
                <w:webHidden/>
              </w:rPr>
              <w:t>18</w:t>
            </w:r>
            <w:r w:rsidR="000169EC">
              <w:rPr>
                <w:noProof/>
                <w:webHidden/>
              </w:rPr>
              <w:fldChar w:fldCharType="end"/>
            </w:r>
          </w:hyperlink>
        </w:p>
        <w:p w14:paraId="7636D738" w14:textId="0323BCED" w:rsidR="000169EC" w:rsidRDefault="00DF3278">
          <w:pPr>
            <w:pStyle w:val="TOC1"/>
            <w:rPr>
              <w:rFonts w:eastAsiaTheme="minorEastAsia"/>
              <w:noProof/>
              <w:sz w:val="22"/>
              <w:lang w:eastAsia="en-CA"/>
            </w:rPr>
          </w:pPr>
          <w:hyperlink w:anchor="_Toc121401140" w:history="1">
            <w:r w:rsidR="000169EC" w:rsidRPr="00D612CC">
              <w:rPr>
                <w:rStyle w:val="Hyperlink"/>
                <w:caps/>
                <w:noProof/>
              </w:rPr>
              <w:t>8.</w:t>
            </w:r>
            <w:r w:rsidR="000169EC">
              <w:rPr>
                <w:rFonts w:eastAsiaTheme="minorEastAsia"/>
                <w:noProof/>
                <w:sz w:val="22"/>
                <w:lang w:eastAsia="en-CA"/>
              </w:rPr>
              <w:tab/>
            </w:r>
            <w:r w:rsidR="000169EC" w:rsidRPr="00D612CC">
              <w:rPr>
                <w:rStyle w:val="Hyperlink"/>
                <w:noProof/>
              </w:rPr>
              <w:t>HEARINGS - GENERAL</w:t>
            </w:r>
            <w:r w:rsidR="000169EC">
              <w:rPr>
                <w:noProof/>
                <w:webHidden/>
              </w:rPr>
              <w:tab/>
            </w:r>
            <w:r w:rsidR="000169EC">
              <w:rPr>
                <w:noProof/>
                <w:webHidden/>
              </w:rPr>
              <w:fldChar w:fldCharType="begin"/>
            </w:r>
            <w:r w:rsidR="000169EC">
              <w:rPr>
                <w:noProof/>
                <w:webHidden/>
              </w:rPr>
              <w:instrText xml:space="preserve"> PAGEREF _Toc121401140 \h </w:instrText>
            </w:r>
            <w:r w:rsidR="000169EC">
              <w:rPr>
                <w:noProof/>
                <w:webHidden/>
              </w:rPr>
            </w:r>
            <w:r w:rsidR="000169EC">
              <w:rPr>
                <w:noProof/>
                <w:webHidden/>
              </w:rPr>
              <w:fldChar w:fldCharType="separate"/>
            </w:r>
            <w:r>
              <w:rPr>
                <w:noProof/>
                <w:webHidden/>
              </w:rPr>
              <w:t>18</w:t>
            </w:r>
            <w:r w:rsidR="000169EC">
              <w:rPr>
                <w:noProof/>
                <w:webHidden/>
              </w:rPr>
              <w:fldChar w:fldCharType="end"/>
            </w:r>
          </w:hyperlink>
        </w:p>
        <w:p w14:paraId="30EB737C" w14:textId="18699118" w:rsidR="000169EC" w:rsidRDefault="00DF3278">
          <w:pPr>
            <w:pStyle w:val="TOC1"/>
            <w:rPr>
              <w:rFonts w:eastAsiaTheme="minorEastAsia"/>
              <w:noProof/>
              <w:sz w:val="22"/>
              <w:lang w:eastAsia="en-CA"/>
            </w:rPr>
          </w:pPr>
          <w:hyperlink w:anchor="_Toc121401141" w:history="1">
            <w:r w:rsidR="000169EC" w:rsidRPr="00D612CC">
              <w:rPr>
                <w:rStyle w:val="Hyperlink"/>
                <w:caps/>
                <w:noProof/>
              </w:rPr>
              <w:t>9.</w:t>
            </w:r>
            <w:r w:rsidR="000169EC">
              <w:rPr>
                <w:rFonts w:eastAsiaTheme="minorEastAsia"/>
                <w:noProof/>
                <w:sz w:val="22"/>
                <w:lang w:eastAsia="en-CA"/>
              </w:rPr>
              <w:tab/>
            </w:r>
            <w:r w:rsidR="000169EC" w:rsidRPr="00D612CC">
              <w:rPr>
                <w:rStyle w:val="Hyperlink"/>
                <w:noProof/>
              </w:rPr>
              <w:t>HEARING PANELS</w:t>
            </w:r>
            <w:r w:rsidR="000169EC">
              <w:rPr>
                <w:noProof/>
                <w:webHidden/>
              </w:rPr>
              <w:tab/>
            </w:r>
            <w:r w:rsidR="000169EC">
              <w:rPr>
                <w:noProof/>
                <w:webHidden/>
              </w:rPr>
              <w:fldChar w:fldCharType="begin"/>
            </w:r>
            <w:r w:rsidR="000169EC">
              <w:rPr>
                <w:noProof/>
                <w:webHidden/>
              </w:rPr>
              <w:instrText xml:space="preserve"> PAGEREF _Toc121401141 \h </w:instrText>
            </w:r>
            <w:r w:rsidR="000169EC">
              <w:rPr>
                <w:noProof/>
                <w:webHidden/>
              </w:rPr>
            </w:r>
            <w:r w:rsidR="000169EC">
              <w:rPr>
                <w:noProof/>
                <w:webHidden/>
              </w:rPr>
              <w:fldChar w:fldCharType="separate"/>
            </w:r>
            <w:r>
              <w:rPr>
                <w:noProof/>
                <w:webHidden/>
              </w:rPr>
              <w:t>19</w:t>
            </w:r>
            <w:r w:rsidR="000169EC">
              <w:rPr>
                <w:noProof/>
                <w:webHidden/>
              </w:rPr>
              <w:fldChar w:fldCharType="end"/>
            </w:r>
          </w:hyperlink>
        </w:p>
        <w:p w14:paraId="53BA2480" w14:textId="6F0B5B11" w:rsidR="000169EC" w:rsidRDefault="00DF3278">
          <w:pPr>
            <w:pStyle w:val="TOC2"/>
            <w:rPr>
              <w:noProof/>
              <w:sz w:val="22"/>
              <w:lang w:val="en-CA" w:eastAsia="en-CA"/>
            </w:rPr>
          </w:pPr>
          <w:hyperlink w:anchor="_Toc121401142" w:history="1">
            <w:r w:rsidR="000169EC" w:rsidRPr="00D612CC">
              <w:rPr>
                <w:rStyle w:val="Hyperlink"/>
                <w:noProof/>
              </w:rPr>
              <w:t>Mandate of hearing panel</w:t>
            </w:r>
            <w:r w:rsidR="000169EC">
              <w:rPr>
                <w:noProof/>
                <w:webHidden/>
              </w:rPr>
              <w:tab/>
            </w:r>
            <w:r w:rsidR="000169EC">
              <w:rPr>
                <w:noProof/>
                <w:webHidden/>
              </w:rPr>
              <w:fldChar w:fldCharType="begin"/>
            </w:r>
            <w:r w:rsidR="000169EC">
              <w:rPr>
                <w:noProof/>
                <w:webHidden/>
              </w:rPr>
              <w:instrText xml:space="preserve"> PAGEREF _Toc121401142 \h </w:instrText>
            </w:r>
            <w:r w:rsidR="000169EC">
              <w:rPr>
                <w:noProof/>
                <w:webHidden/>
              </w:rPr>
            </w:r>
            <w:r w:rsidR="000169EC">
              <w:rPr>
                <w:noProof/>
                <w:webHidden/>
              </w:rPr>
              <w:fldChar w:fldCharType="separate"/>
            </w:r>
            <w:r>
              <w:rPr>
                <w:noProof/>
                <w:webHidden/>
              </w:rPr>
              <w:t>19</w:t>
            </w:r>
            <w:r w:rsidR="000169EC">
              <w:rPr>
                <w:noProof/>
                <w:webHidden/>
              </w:rPr>
              <w:fldChar w:fldCharType="end"/>
            </w:r>
          </w:hyperlink>
        </w:p>
        <w:p w14:paraId="27173524" w14:textId="1BDA0E74" w:rsidR="000169EC" w:rsidRDefault="00DF3278">
          <w:pPr>
            <w:pStyle w:val="TOC1"/>
            <w:rPr>
              <w:rFonts w:eastAsiaTheme="minorEastAsia"/>
              <w:noProof/>
              <w:sz w:val="22"/>
              <w:lang w:eastAsia="en-CA"/>
            </w:rPr>
          </w:pPr>
          <w:hyperlink w:anchor="_Toc121401143" w:history="1">
            <w:r w:rsidR="000169EC" w:rsidRPr="00D612CC">
              <w:rPr>
                <w:rStyle w:val="Hyperlink"/>
                <w:caps/>
                <w:noProof/>
              </w:rPr>
              <w:t>10.</w:t>
            </w:r>
            <w:r w:rsidR="000169EC">
              <w:rPr>
                <w:rFonts w:eastAsiaTheme="minorEastAsia"/>
                <w:noProof/>
                <w:sz w:val="22"/>
                <w:lang w:eastAsia="en-CA"/>
              </w:rPr>
              <w:tab/>
            </w:r>
            <w:r w:rsidR="000169EC" w:rsidRPr="00D612CC">
              <w:rPr>
                <w:rStyle w:val="Hyperlink"/>
                <w:noProof/>
              </w:rPr>
              <w:t>PRESENTING COUNSEL</w:t>
            </w:r>
            <w:r w:rsidR="000169EC">
              <w:rPr>
                <w:noProof/>
                <w:webHidden/>
              </w:rPr>
              <w:tab/>
            </w:r>
            <w:r w:rsidR="000169EC">
              <w:rPr>
                <w:noProof/>
                <w:webHidden/>
              </w:rPr>
              <w:fldChar w:fldCharType="begin"/>
            </w:r>
            <w:r w:rsidR="000169EC">
              <w:rPr>
                <w:noProof/>
                <w:webHidden/>
              </w:rPr>
              <w:instrText xml:space="preserve"> PAGEREF _Toc121401143 \h </w:instrText>
            </w:r>
            <w:r w:rsidR="000169EC">
              <w:rPr>
                <w:noProof/>
                <w:webHidden/>
              </w:rPr>
            </w:r>
            <w:r w:rsidR="000169EC">
              <w:rPr>
                <w:noProof/>
                <w:webHidden/>
              </w:rPr>
              <w:fldChar w:fldCharType="separate"/>
            </w:r>
            <w:r>
              <w:rPr>
                <w:noProof/>
                <w:webHidden/>
              </w:rPr>
              <w:t>19</w:t>
            </w:r>
            <w:r w:rsidR="000169EC">
              <w:rPr>
                <w:noProof/>
                <w:webHidden/>
              </w:rPr>
              <w:fldChar w:fldCharType="end"/>
            </w:r>
          </w:hyperlink>
        </w:p>
        <w:p w14:paraId="405E7C79" w14:textId="7891475C" w:rsidR="000169EC" w:rsidRDefault="00DF3278">
          <w:pPr>
            <w:pStyle w:val="TOC2"/>
            <w:rPr>
              <w:noProof/>
              <w:sz w:val="22"/>
              <w:lang w:val="en-CA" w:eastAsia="en-CA"/>
            </w:rPr>
          </w:pPr>
          <w:hyperlink w:anchor="_Toc121401144" w:history="1">
            <w:r w:rsidR="000169EC" w:rsidRPr="00D612CC">
              <w:rPr>
                <w:rStyle w:val="Hyperlink"/>
                <w:noProof/>
              </w:rPr>
              <w:t>Registrar may instruct lawyer when hearing process complete</w:t>
            </w:r>
            <w:r w:rsidR="000169EC">
              <w:rPr>
                <w:noProof/>
                <w:webHidden/>
              </w:rPr>
              <w:tab/>
            </w:r>
            <w:r w:rsidR="000169EC">
              <w:rPr>
                <w:noProof/>
                <w:webHidden/>
              </w:rPr>
              <w:fldChar w:fldCharType="begin"/>
            </w:r>
            <w:r w:rsidR="000169EC">
              <w:rPr>
                <w:noProof/>
                <w:webHidden/>
              </w:rPr>
              <w:instrText xml:space="preserve"> PAGEREF _Toc121401144 \h </w:instrText>
            </w:r>
            <w:r w:rsidR="000169EC">
              <w:rPr>
                <w:noProof/>
                <w:webHidden/>
              </w:rPr>
            </w:r>
            <w:r w:rsidR="000169EC">
              <w:rPr>
                <w:noProof/>
                <w:webHidden/>
              </w:rPr>
              <w:fldChar w:fldCharType="separate"/>
            </w:r>
            <w:r>
              <w:rPr>
                <w:noProof/>
                <w:webHidden/>
              </w:rPr>
              <w:t>20</w:t>
            </w:r>
            <w:r w:rsidR="000169EC">
              <w:rPr>
                <w:noProof/>
                <w:webHidden/>
              </w:rPr>
              <w:fldChar w:fldCharType="end"/>
            </w:r>
          </w:hyperlink>
        </w:p>
        <w:p w14:paraId="03D9F1FF" w14:textId="2D09E166" w:rsidR="000169EC" w:rsidRDefault="00DF3278">
          <w:pPr>
            <w:pStyle w:val="TOC1"/>
            <w:rPr>
              <w:rFonts w:eastAsiaTheme="minorEastAsia"/>
              <w:noProof/>
              <w:sz w:val="22"/>
              <w:lang w:eastAsia="en-CA"/>
            </w:rPr>
          </w:pPr>
          <w:hyperlink w:anchor="_Toc121401145" w:history="1">
            <w:r w:rsidR="000169EC" w:rsidRPr="00D612CC">
              <w:rPr>
                <w:rStyle w:val="Hyperlink"/>
                <w:caps/>
                <w:noProof/>
              </w:rPr>
              <w:t>11.</w:t>
            </w:r>
            <w:r w:rsidR="000169EC">
              <w:rPr>
                <w:rFonts w:eastAsiaTheme="minorEastAsia"/>
                <w:noProof/>
                <w:sz w:val="22"/>
                <w:lang w:eastAsia="en-CA"/>
              </w:rPr>
              <w:tab/>
            </w:r>
            <w:r w:rsidR="000169EC" w:rsidRPr="00D612CC">
              <w:rPr>
                <w:rStyle w:val="Hyperlink"/>
                <w:noProof/>
              </w:rPr>
              <w:t>LEGAL COUNSEL FOR JUSTICE OF THE PEACE</w:t>
            </w:r>
            <w:r w:rsidR="000169EC">
              <w:rPr>
                <w:noProof/>
                <w:webHidden/>
              </w:rPr>
              <w:tab/>
            </w:r>
            <w:r w:rsidR="000169EC">
              <w:rPr>
                <w:noProof/>
                <w:webHidden/>
              </w:rPr>
              <w:fldChar w:fldCharType="begin"/>
            </w:r>
            <w:r w:rsidR="000169EC">
              <w:rPr>
                <w:noProof/>
                <w:webHidden/>
              </w:rPr>
              <w:instrText xml:space="preserve"> PAGEREF _Toc121401145 \h </w:instrText>
            </w:r>
            <w:r w:rsidR="000169EC">
              <w:rPr>
                <w:noProof/>
                <w:webHidden/>
              </w:rPr>
            </w:r>
            <w:r w:rsidR="000169EC">
              <w:rPr>
                <w:noProof/>
                <w:webHidden/>
              </w:rPr>
              <w:fldChar w:fldCharType="separate"/>
            </w:r>
            <w:r>
              <w:rPr>
                <w:noProof/>
                <w:webHidden/>
              </w:rPr>
              <w:t>20</w:t>
            </w:r>
            <w:r w:rsidR="000169EC">
              <w:rPr>
                <w:noProof/>
                <w:webHidden/>
              </w:rPr>
              <w:fldChar w:fldCharType="end"/>
            </w:r>
          </w:hyperlink>
        </w:p>
        <w:p w14:paraId="5B25746A" w14:textId="0D7F50D4" w:rsidR="000169EC" w:rsidRDefault="00DF3278">
          <w:pPr>
            <w:pStyle w:val="TOC1"/>
            <w:rPr>
              <w:rFonts w:eastAsiaTheme="minorEastAsia"/>
              <w:noProof/>
              <w:sz w:val="22"/>
              <w:lang w:eastAsia="en-CA"/>
            </w:rPr>
          </w:pPr>
          <w:hyperlink w:anchor="_Toc121401146" w:history="1">
            <w:r w:rsidR="000169EC" w:rsidRPr="00D612CC">
              <w:rPr>
                <w:rStyle w:val="Hyperlink"/>
                <w:caps/>
                <w:noProof/>
              </w:rPr>
              <w:t>12.</w:t>
            </w:r>
            <w:r w:rsidR="000169EC">
              <w:rPr>
                <w:rFonts w:eastAsiaTheme="minorEastAsia"/>
                <w:noProof/>
                <w:sz w:val="22"/>
                <w:lang w:eastAsia="en-CA"/>
              </w:rPr>
              <w:tab/>
            </w:r>
            <w:r w:rsidR="000169EC" w:rsidRPr="00D612CC">
              <w:rPr>
                <w:rStyle w:val="Hyperlink"/>
                <w:noProof/>
              </w:rPr>
              <w:t>NOTICE OF HEARING</w:t>
            </w:r>
            <w:r w:rsidR="000169EC">
              <w:rPr>
                <w:noProof/>
                <w:webHidden/>
              </w:rPr>
              <w:tab/>
            </w:r>
            <w:r w:rsidR="000169EC">
              <w:rPr>
                <w:noProof/>
                <w:webHidden/>
              </w:rPr>
              <w:fldChar w:fldCharType="begin"/>
            </w:r>
            <w:r w:rsidR="000169EC">
              <w:rPr>
                <w:noProof/>
                <w:webHidden/>
              </w:rPr>
              <w:instrText xml:space="preserve"> PAGEREF _Toc121401146 \h </w:instrText>
            </w:r>
            <w:r w:rsidR="000169EC">
              <w:rPr>
                <w:noProof/>
                <w:webHidden/>
              </w:rPr>
            </w:r>
            <w:r w:rsidR="000169EC">
              <w:rPr>
                <w:noProof/>
                <w:webHidden/>
              </w:rPr>
              <w:fldChar w:fldCharType="separate"/>
            </w:r>
            <w:r>
              <w:rPr>
                <w:noProof/>
                <w:webHidden/>
              </w:rPr>
              <w:t>20</w:t>
            </w:r>
            <w:r w:rsidR="000169EC">
              <w:rPr>
                <w:noProof/>
                <w:webHidden/>
              </w:rPr>
              <w:fldChar w:fldCharType="end"/>
            </w:r>
          </w:hyperlink>
        </w:p>
        <w:p w14:paraId="46EFE9DD" w14:textId="600F6B1C" w:rsidR="000169EC" w:rsidRDefault="00DF3278">
          <w:pPr>
            <w:pStyle w:val="TOC1"/>
            <w:rPr>
              <w:rFonts w:eastAsiaTheme="minorEastAsia"/>
              <w:noProof/>
              <w:sz w:val="22"/>
              <w:lang w:eastAsia="en-CA"/>
            </w:rPr>
          </w:pPr>
          <w:hyperlink w:anchor="_Toc121401147" w:history="1">
            <w:r w:rsidR="000169EC" w:rsidRPr="00D612CC">
              <w:rPr>
                <w:rStyle w:val="Hyperlink"/>
                <w:caps/>
                <w:noProof/>
              </w:rPr>
              <w:t>13.</w:t>
            </w:r>
            <w:r w:rsidR="000169EC">
              <w:rPr>
                <w:rFonts w:eastAsiaTheme="minorEastAsia"/>
                <w:noProof/>
                <w:sz w:val="22"/>
                <w:lang w:eastAsia="en-CA"/>
              </w:rPr>
              <w:tab/>
            </w:r>
            <w:r w:rsidR="000169EC" w:rsidRPr="00D612CC">
              <w:rPr>
                <w:rStyle w:val="Hyperlink"/>
                <w:noProof/>
              </w:rPr>
              <w:t>PUBLIC INFORMATION ABOUT HEARING PROCEEDINGS</w:t>
            </w:r>
            <w:r w:rsidR="000169EC">
              <w:rPr>
                <w:noProof/>
                <w:webHidden/>
              </w:rPr>
              <w:tab/>
            </w:r>
            <w:r w:rsidR="000169EC">
              <w:rPr>
                <w:noProof/>
                <w:webHidden/>
              </w:rPr>
              <w:fldChar w:fldCharType="begin"/>
            </w:r>
            <w:r w:rsidR="000169EC">
              <w:rPr>
                <w:noProof/>
                <w:webHidden/>
              </w:rPr>
              <w:instrText xml:space="preserve"> PAGEREF _Toc121401147 \h </w:instrText>
            </w:r>
            <w:r w:rsidR="000169EC">
              <w:rPr>
                <w:noProof/>
                <w:webHidden/>
              </w:rPr>
            </w:r>
            <w:r w:rsidR="000169EC">
              <w:rPr>
                <w:noProof/>
                <w:webHidden/>
              </w:rPr>
              <w:fldChar w:fldCharType="separate"/>
            </w:r>
            <w:r>
              <w:rPr>
                <w:noProof/>
                <w:webHidden/>
              </w:rPr>
              <w:t>21</w:t>
            </w:r>
            <w:r w:rsidR="000169EC">
              <w:rPr>
                <w:noProof/>
                <w:webHidden/>
              </w:rPr>
              <w:fldChar w:fldCharType="end"/>
            </w:r>
          </w:hyperlink>
        </w:p>
        <w:p w14:paraId="7CEB9793" w14:textId="1E07C7E6" w:rsidR="000169EC" w:rsidRDefault="00DF3278">
          <w:pPr>
            <w:pStyle w:val="TOC1"/>
            <w:rPr>
              <w:rFonts w:eastAsiaTheme="minorEastAsia"/>
              <w:noProof/>
              <w:sz w:val="22"/>
              <w:lang w:eastAsia="en-CA"/>
            </w:rPr>
          </w:pPr>
          <w:hyperlink w:anchor="_Toc121401148" w:history="1">
            <w:r w:rsidR="000169EC" w:rsidRPr="00D612CC">
              <w:rPr>
                <w:rStyle w:val="Hyperlink"/>
                <w:caps/>
                <w:noProof/>
              </w:rPr>
              <w:t>14.</w:t>
            </w:r>
            <w:r w:rsidR="000169EC">
              <w:rPr>
                <w:rFonts w:eastAsiaTheme="minorEastAsia"/>
                <w:noProof/>
                <w:sz w:val="22"/>
                <w:lang w:eastAsia="en-CA"/>
              </w:rPr>
              <w:tab/>
            </w:r>
            <w:r w:rsidR="000169EC" w:rsidRPr="00D612CC">
              <w:rPr>
                <w:rStyle w:val="Hyperlink"/>
                <w:noProof/>
              </w:rPr>
              <w:t>EXCEPTIONS TO FULLY OPEN HEARING</w:t>
            </w:r>
            <w:r w:rsidR="000169EC">
              <w:rPr>
                <w:noProof/>
                <w:webHidden/>
              </w:rPr>
              <w:tab/>
            </w:r>
            <w:r w:rsidR="000169EC">
              <w:rPr>
                <w:noProof/>
                <w:webHidden/>
              </w:rPr>
              <w:fldChar w:fldCharType="begin"/>
            </w:r>
            <w:r w:rsidR="000169EC">
              <w:rPr>
                <w:noProof/>
                <w:webHidden/>
              </w:rPr>
              <w:instrText xml:space="preserve"> PAGEREF _Toc121401148 \h </w:instrText>
            </w:r>
            <w:r w:rsidR="000169EC">
              <w:rPr>
                <w:noProof/>
                <w:webHidden/>
              </w:rPr>
            </w:r>
            <w:r w:rsidR="000169EC">
              <w:rPr>
                <w:noProof/>
                <w:webHidden/>
              </w:rPr>
              <w:fldChar w:fldCharType="separate"/>
            </w:r>
            <w:r>
              <w:rPr>
                <w:noProof/>
                <w:webHidden/>
              </w:rPr>
              <w:t>22</w:t>
            </w:r>
            <w:r w:rsidR="000169EC">
              <w:rPr>
                <w:noProof/>
                <w:webHidden/>
              </w:rPr>
              <w:fldChar w:fldCharType="end"/>
            </w:r>
          </w:hyperlink>
        </w:p>
        <w:p w14:paraId="7522EFDD" w14:textId="7D03606D" w:rsidR="000169EC" w:rsidRDefault="00DF3278">
          <w:pPr>
            <w:pStyle w:val="TOC2"/>
            <w:rPr>
              <w:noProof/>
              <w:sz w:val="22"/>
              <w:lang w:val="en-CA" w:eastAsia="en-CA"/>
            </w:rPr>
          </w:pPr>
          <w:hyperlink w:anchor="_Toc121401149" w:history="1">
            <w:r w:rsidR="000169EC" w:rsidRPr="00D612CC">
              <w:rPr>
                <w:rStyle w:val="Hyperlink"/>
                <w:noProof/>
              </w:rPr>
              <w:t>Publication bans</w:t>
            </w:r>
            <w:r w:rsidR="000169EC">
              <w:rPr>
                <w:noProof/>
                <w:webHidden/>
              </w:rPr>
              <w:tab/>
            </w:r>
            <w:r w:rsidR="000169EC">
              <w:rPr>
                <w:noProof/>
                <w:webHidden/>
              </w:rPr>
              <w:fldChar w:fldCharType="begin"/>
            </w:r>
            <w:r w:rsidR="000169EC">
              <w:rPr>
                <w:noProof/>
                <w:webHidden/>
              </w:rPr>
              <w:instrText xml:space="preserve"> PAGEREF _Toc121401149 \h </w:instrText>
            </w:r>
            <w:r w:rsidR="000169EC">
              <w:rPr>
                <w:noProof/>
                <w:webHidden/>
              </w:rPr>
            </w:r>
            <w:r w:rsidR="000169EC">
              <w:rPr>
                <w:noProof/>
                <w:webHidden/>
              </w:rPr>
              <w:fldChar w:fldCharType="separate"/>
            </w:r>
            <w:r>
              <w:rPr>
                <w:noProof/>
                <w:webHidden/>
              </w:rPr>
              <w:t>22</w:t>
            </w:r>
            <w:r w:rsidR="000169EC">
              <w:rPr>
                <w:noProof/>
                <w:webHidden/>
              </w:rPr>
              <w:fldChar w:fldCharType="end"/>
            </w:r>
          </w:hyperlink>
        </w:p>
        <w:p w14:paraId="5858EF17" w14:textId="0257AB7E" w:rsidR="000169EC" w:rsidRDefault="00DF3278">
          <w:pPr>
            <w:pStyle w:val="TOC1"/>
            <w:rPr>
              <w:rFonts w:eastAsiaTheme="minorEastAsia"/>
              <w:noProof/>
              <w:sz w:val="22"/>
              <w:lang w:eastAsia="en-CA"/>
            </w:rPr>
          </w:pPr>
          <w:hyperlink w:anchor="_Toc121401150" w:history="1">
            <w:r w:rsidR="000169EC" w:rsidRPr="00D612CC">
              <w:rPr>
                <w:rStyle w:val="Hyperlink"/>
                <w:caps/>
                <w:noProof/>
              </w:rPr>
              <w:t>15.</w:t>
            </w:r>
            <w:r w:rsidR="000169EC">
              <w:rPr>
                <w:rFonts w:eastAsiaTheme="minorEastAsia"/>
                <w:noProof/>
                <w:sz w:val="22"/>
                <w:lang w:eastAsia="en-CA"/>
              </w:rPr>
              <w:tab/>
            </w:r>
            <w:r w:rsidR="000169EC" w:rsidRPr="00D612CC">
              <w:rPr>
                <w:rStyle w:val="Hyperlink"/>
                <w:noProof/>
              </w:rPr>
              <w:t>PRE-HEARING AND HEARING PROCEDURES</w:t>
            </w:r>
            <w:r w:rsidR="000169EC">
              <w:rPr>
                <w:noProof/>
                <w:webHidden/>
              </w:rPr>
              <w:tab/>
            </w:r>
            <w:r w:rsidR="000169EC">
              <w:rPr>
                <w:noProof/>
                <w:webHidden/>
              </w:rPr>
              <w:fldChar w:fldCharType="begin"/>
            </w:r>
            <w:r w:rsidR="000169EC">
              <w:rPr>
                <w:noProof/>
                <w:webHidden/>
              </w:rPr>
              <w:instrText xml:space="preserve"> PAGEREF _Toc121401150 \h </w:instrText>
            </w:r>
            <w:r w:rsidR="000169EC">
              <w:rPr>
                <w:noProof/>
                <w:webHidden/>
              </w:rPr>
            </w:r>
            <w:r w:rsidR="000169EC">
              <w:rPr>
                <w:noProof/>
                <w:webHidden/>
              </w:rPr>
              <w:fldChar w:fldCharType="separate"/>
            </w:r>
            <w:r>
              <w:rPr>
                <w:noProof/>
                <w:webHidden/>
              </w:rPr>
              <w:t>23</w:t>
            </w:r>
            <w:r w:rsidR="000169EC">
              <w:rPr>
                <w:noProof/>
                <w:webHidden/>
              </w:rPr>
              <w:fldChar w:fldCharType="end"/>
            </w:r>
          </w:hyperlink>
        </w:p>
        <w:p w14:paraId="66D91E4B" w14:textId="0071165E" w:rsidR="000169EC" w:rsidRDefault="00DF3278">
          <w:pPr>
            <w:pStyle w:val="TOC2"/>
            <w:rPr>
              <w:noProof/>
              <w:sz w:val="22"/>
              <w:lang w:val="en-CA" w:eastAsia="en-CA"/>
            </w:rPr>
          </w:pPr>
          <w:hyperlink w:anchor="_Toc121401151" w:history="1">
            <w:r w:rsidR="000169EC" w:rsidRPr="00D612CC">
              <w:rPr>
                <w:rStyle w:val="Hyperlink"/>
                <w:noProof/>
              </w:rPr>
              <w:t>Response to Notice of Hearing by justice of the peace</w:t>
            </w:r>
            <w:r w:rsidR="000169EC">
              <w:rPr>
                <w:noProof/>
                <w:webHidden/>
              </w:rPr>
              <w:tab/>
            </w:r>
            <w:r w:rsidR="000169EC">
              <w:rPr>
                <w:noProof/>
                <w:webHidden/>
              </w:rPr>
              <w:fldChar w:fldCharType="begin"/>
            </w:r>
            <w:r w:rsidR="000169EC">
              <w:rPr>
                <w:noProof/>
                <w:webHidden/>
              </w:rPr>
              <w:instrText xml:space="preserve"> PAGEREF _Toc121401151 \h </w:instrText>
            </w:r>
            <w:r w:rsidR="000169EC">
              <w:rPr>
                <w:noProof/>
                <w:webHidden/>
              </w:rPr>
            </w:r>
            <w:r w:rsidR="000169EC">
              <w:rPr>
                <w:noProof/>
                <w:webHidden/>
              </w:rPr>
              <w:fldChar w:fldCharType="separate"/>
            </w:r>
            <w:r>
              <w:rPr>
                <w:noProof/>
                <w:webHidden/>
              </w:rPr>
              <w:t>23</w:t>
            </w:r>
            <w:r w:rsidR="000169EC">
              <w:rPr>
                <w:noProof/>
                <w:webHidden/>
              </w:rPr>
              <w:fldChar w:fldCharType="end"/>
            </w:r>
          </w:hyperlink>
        </w:p>
        <w:p w14:paraId="326C1464" w14:textId="4E03D0EF" w:rsidR="000169EC" w:rsidRDefault="00DF3278">
          <w:pPr>
            <w:pStyle w:val="TOC2"/>
            <w:rPr>
              <w:noProof/>
              <w:sz w:val="22"/>
              <w:lang w:val="en-CA" w:eastAsia="en-CA"/>
            </w:rPr>
          </w:pPr>
          <w:hyperlink w:anchor="_Toc121401152" w:history="1">
            <w:r w:rsidR="000169EC" w:rsidRPr="00D612CC">
              <w:rPr>
                <w:rStyle w:val="Hyperlink"/>
                <w:noProof/>
              </w:rPr>
              <w:t>Obligation to provide respondent with disclosure</w:t>
            </w:r>
            <w:r w:rsidR="000169EC">
              <w:rPr>
                <w:noProof/>
                <w:webHidden/>
              </w:rPr>
              <w:tab/>
            </w:r>
            <w:r w:rsidR="000169EC">
              <w:rPr>
                <w:noProof/>
                <w:webHidden/>
              </w:rPr>
              <w:fldChar w:fldCharType="begin"/>
            </w:r>
            <w:r w:rsidR="000169EC">
              <w:rPr>
                <w:noProof/>
                <w:webHidden/>
              </w:rPr>
              <w:instrText xml:space="preserve"> PAGEREF _Toc121401152 \h </w:instrText>
            </w:r>
            <w:r w:rsidR="000169EC">
              <w:rPr>
                <w:noProof/>
                <w:webHidden/>
              </w:rPr>
            </w:r>
            <w:r w:rsidR="000169EC">
              <w:rPr>
                <w:noProof/>
                <w:webHidden/>
              </w:rPr>
              <w:fldChar w:fldCharType="separate"/>
            </w:r>
            <w:r>
              <w:rPr>
                <w:noProof/>
                <w:webHidden/>
              </w:rPr>
              <w:t>23</w:t>
            </w:r>
            <w:r w:rsidR="000169EC">
              <w:rPr>
                <w:noProof/>
                <w:webHidden/>
              </w:rPr>
              <w:fldChar w:fldCharType="end"/>
            </w:r>
          </w:hyperlink>
        </w:p>
        <w:p w14:paraId="7756FE71" w14:textId="59C2B29E" w:rsidR="000169EC" w:rsidRDefault="00DF3278">
          <w:pPr>
            <w:pStyle w:val="TOC2"/>
            <w:rPr>
              <w:noProof/>
              <w:sz w:val="22"/>
              <w:lang w:val="en-CA" w:eastAsia="en-CA"/>
            </w:rPr>
          </w:pPr>
          <w:hyperlink w:anchor="_Toc121401153" w:history="1">
            <w:r w:rsidR="000169EC" w:rsidRPr="00D612CC">
              <w:rPr>
                <w:rStyle w:val="Hyperlink"/>
                <w:noProof/>
              </w:rPr>
              <w:t>Pre-hearing conference</w:t>
            </w:r>
            <w:r w:rsidR="000169EC">
              <w:rPr>
                <w:noProof/>
                <w:webHidden/>
              </w:rPr>
              <w:tab/>
            </w:r>
            <w:r w:rsidR="000169EC">
              <w:rPr>
                <w:noProof/>
                <w:webHidden/>
              </w:rPr>
              <w:fldChar w:fldCharType="begin"/>
            </w:r>
            <w:r w:rsidR="000169EC">
              <w:rPr>
                <w:noProof/>
                <w:webHidden/>
              </w:rPr>
              <w:instrText xml:space="preserve"> PAGEREF _Toc121401153 \h </w:instrText>
            </w:r>
            <w:r w:rsidR="000169EC">
              <w:rPr>
                <w:noProof/>
                <w:webHidden/>
              </w:rPr>
            </w:r>
            <w:r w:rsidR="000169EC">
              <w:rPr>
                <w:noProof/>
                <w:webHidden/>
              </w:rPr>
              <w:fldChar w:fldCharType="separate"/>
            </w:r>
            <w:r>
              <w:rPr>
                <w:noProof/>
                <w:webHidden/>
              </w:rPr>
              <w:t>24</w:t>
            </w:r>
            <w:r w:rsidR="000169EC">
              <w:rPr>
                <w:noProof/>
                <w:webHidden/>
              </w:rPr>
              <w:fldChar w:fldCharType="end"/>
            </w:r>
          </w:hyperlink>
        </w:p>
        <w:p w14:paraId="5F6C2524" w14:textId="1F9CB21B" w:rsidR="000169EC" w:rsidRDefault="00DF3278">
          <w:pPr>
            <w:pStyle w:val="TOC2"/>
            <w:rPr>
              <w:noProof/>
              <w:sz w:val="22"/>
              <w:lang w:val="en-CA" w:eastAsia="en-CA"/>
            </w:rPr>
          </w:pPr>
          <w:hyperlink w:anchor="_Toc121401154" w:history="1">
            <w:r w:rsidR="000169EC" w:rsidRPr="00D612CC">
              <w:rPr>
                <w:rStyle w:val="Hyperlink"/>
                <w:noProof/>
              </w:rPr>
              <w:t>Pre-Hearing Motions</w:t>
            </w:r>
            <w:r w:rsidR="000169EC">
              <w:rPr>
                <w:noProof/>
                <w:webHidden/>
              </w:rPr>
              <w:tab/>
            </w:r>
            <w:r w:rsidR="000169EC">
              <w:rPr>
                <w:noProof/>
                <w:webHidden/>
              </w:rPr>
              <w:fldChar w:fldCharType="begin"/>
            </w:r>
            <w:r w:rsidR="000169EC">
              <w:rPr>
                <w:noProof/>
                <w:webHidden/>
              </w:rPr>
              <w:instrText xml:space="preserve"> PAGEREF _Toc121401154 \h </w:instrText>
            </w:r>
            <w:r w:rsidR="000169EC">
              <w:rPr>
                <w:noProof/>
                <w:webHidden/>
              </w:rPr>
            </w:r>
            <w:r w:rsidR="000169EC">
              <w:rPr>
                <w:noProof/>
                <w:webHidden/>
              </w:rPr>
              <w:fldChar w:fldCharType="separate"/>
            </w:r>
            <w:r>
              <w:rPr>
                <w:noProof/>
                <w:webHidden/>
              </w:rPr>
              <w:t>24</w:t>
            </w:r>
            <w:r w:rsidR="000169EC">
              <w:rPr>
                <w:noProof/>
                <w:webHidden/>
              </w:rPr>
              <w:fldChar w:fldCharType="end"/>
            </w:r>
          </w:hyperlink>
        </w:p>
        <w:p w14:paraId="52D9CC17" w14:textId="619C0C75" w:rsidR="000169EC" w:rsidRDefault="00DF3278">
          <w:pPr>
            <w:pStyle w:val="TOC2"/>
            <w:rPr>
              <w:noProof/>
              <w:sz w:val="22"/>
              <w:lang w:val="en-CA" w:eastAsia="en-CA"/>
            </w:rPr>
          </w:pPr>
          <w:hyperlink w:anchor="_Toc121401155" w:history="1">
            <w:r w:rsidR="000169EC" w:rsidRPr="00D612CC">
              <w:rPr>
                <w:rStyle w:val="Hyperlink"/>
                <w:noProof/>
              </w:rPr>
              <w:t>Agreed Statements of Fact</w:t>
            </w:r>
            <w:r w:rsidR="000169EC">
              <w:rPr>
                <w:noProof/>
                <w:webHidden/>
              </w:rPr>
              <w:tab/>
            </w:r>
            <w:r w:rsidR="000169EC">
              <w:rPr>
                <w:noProof/>
                <w:webHidden/>
              </w:rPr>
              <w:fldChar w:fldCharType="begin"/>
            </w:r>
            <w:r w:rsidR="000169EC">
              <w:rPr>
                <w:noProof/>
                <w:webHidden/>
              </w:rPr>
              <w:instrText xml:space="preserve"> PAGEREF _Toc121401155 \h </w:instrText>
            </w:r>
            <w:r w:rsidR="000169EC">
              <w:rPr>
                <w:noProof/>
                <w:webHidden/>
              </w:rPr>
            </w:r>
            <w:r w:rsidR="000169EC">
              <w:rPr>
                <w:noProof/>
                <w:webHidden/>
              </w:rPr>
              <w:fldChar w:fldCharType="separate"/>
            </w:r>
            <w:r>
              <w:rPr>
                <w:noProof/>
                <w:webHidden/>
              </w:rPr>
              <w:t>25</w:t>
            </w:r>
            <w:r w:rsidR="000169EC">
              <w:rPr>
                <w:noProof/>
                <w:webHidden/>
              </w:rPr>
              <w:fldChar w:fldCharType="end"/>
            </w:r>
          </w:hyperlink>
        </w:p>
        <w:p w14:paraId="08776B6C" w14:textId="587B3B81" w:rsidR="000169EC" w:rsidRDefault="00DF3278">
          <w:pPr>
            <w:pStyle w:val="TOC2"/>
            <w:rPr>
              <w:noProof/>
              <w:sz w:val="22"/>
              <w:lang w:val="en-CA" w:eastAsia="en-CA"/>
            </w:rPr>
          </w:pPr>
          <w:hyperlink w:anchor="_Toc121401156" w:history="1">
            <w:r w:rsidR="000169EC" w:rsidRPr="00D612CC">
              <w:rPr>
                <w:rStyle w:val="Hyperlink"/>
                <w:noProof/>
              </w:rPr>
              <w:t>Summons</w:t>
            </w:r>
            <w:r w:rsidR="000169EC">
              <w:rPr>
                <w:noProof/>
                <w:webHidden/>
              </w:rPr>
              <w:tab/>
            </w:r>
            <w:r w:rsidR="000169EC">
              <w:rPr>
                <w:noProof/>
                <w:webHidden/>
              </w:rPr>
              <w:fldChar w:fldCharType="begin"/>
            </w:r>
            <w:r w:rsidR="000169EC">
              <w:rPr>
                <w:noProof/>
                <w:webHidden/>
              </w:rPr>
              <w:instrText xml:space="preserve"> PAGEREF _Toc121401156 \h </w:instrText>
            </w:r>
            <w:r w:rsidR="000169EC">
              <w:rPr>
                <w:noProof/>
                <w:webHidden/>
              </w:rPr>
            </w:r>
            <w:r w:rsidR="000169EC">
              <w:rPr>
                <w:noProof/>
                <w:webHidden/>
              </w:rPr>
              <w:fldChar w:fldCharType="separate"/>
            </w:r>
            <w:r>
              <w:rPr>
                <w:noProof/>
                <w:webHidden/>
              </w:rPr>
              <w:t>26</w:t>
            </w:r>
            <w:r w:rsidR="000169EC">
              <w:rPr>
                <w:noProof/>
                <w:webHidden/>
              </w:rPr>
              <w:fldChar w:fldCharType="end"/>
            </w:r>
          </w:hyperlink>
        </w:p>
        <w:p w14:paraId="6860B246" w14:textId="52D76B40" w:rsidR="000169EC" w:rsidRDefault="00DF3278">
          <w:pPr>
            <w:pStyle w:val="TOC2"/>
            <w:rPr>
              <w:noProof/>
              <w:sz w:val="22"/>
              <w:lang w:val="en-CA" w:eastAsia="en-CA"/>
            </w:rPr>
          </w:pPr>
          <w:hyperlink w:anchor="_Toc121401157" w:history="1">
            <w:r w:rsidR="000169EC" w:rsidRPr="00D612CC">
              <w:rPr>
                <w:rStyle w:val="Hyperlink"/>
                <w:noProof/>
              </w:rPr>
              <w:t>Conduct of hearing</w:t>
            </w:r>
            <w:r w:rsidR="000169EC">
              <w:rPr>
                <w:noProof/>
                <w:webHidden/>
              </w:rPr>
              <w:tab/>
            </w:r>
            <w:r w:rsidR="000169EC">
              <w:rPr>
                <w:noProof/>
                <w:webHidden/>
              </w:rPr>
              <w:fldChar w:fldCharType="begin"/>
            </w:r>
            <w:r w:rsidR="000169EC">
              <w:rPr>
                <w:noProof/>
                <w:webHidden/>
              </w:rPr>
              <w:instrText xml:space="preserve"> PAGEREF _Toc121401157 \h </w:instrText>
            </w:r>
            <w:r w:rsidR="000169EC">
              <w:rPr>
                <w:noProof/>
                <w:webHidden/>
              </w:rPr>
            </w:r>
            <w:r w:rsidR="000169EC">
              <w:rPr>
                <w:noProof/>
                <w:webHidden/>
              </w:rPr>
              <w:fldChar w:fldCharType="separate"/>
            </w:r>
            <w:r>
              <w:rPr>
                <w:noProof/>
                <w:webHidden/>
              </w:rPr>
              <w:t>26</w:t>
            </w:r>
            <w:r w:rsidR="000169EC">
              <w:rPr>
                <w:noProof/>
                <w:webHidden/>
              </w:rPr>
              <w:fldChar w:fldCharType="end"/>
            </w:r>
          </w:hyperlink>
        </w:p>
        <w:p w14:paraId="60A40F6E" w14:textId="48CD7304" w:rsidR="000169EC" w:rsidRDefault="00DF3278">
          <w:pPr>
            <w:pStyle w:val="TOC2"/>
            <w:rPr>
              <w:noProof/>
              <w:sz w:val="22"/>
              <w:lang w:val="en-CA" w:eastAsia="en-CA"/>
            </w:rPr>
          </w:pPr>
          <w:hyperlink w:anchor="_Toc121401158" w:history="1">
            <w:r w:rsidR="000169EC" w:rsidRPr="00D612CC">
              <w:rPr>
                <w:rStyle w:val="Hyperlink"/>
                <w:noProof/>
              </w:rPr>
              <w:t>Investigative Authority of the Hearing Panel</w:t>
            </w:r>
            <w:r w:rsidR="000169EC">
              <w:rPr>
                <w:noProof/>
                <w:webHidden/>
              </w:rPr>
              <w:tab/>
            </w:r>
            <w:r w:rsidR="000169EC">
              <w:rPr>
                <w:noProof/>
                <w:webHidden/>
              </w:rPr>
              <w:fldChar w:fldCharType="begin"/>
            </w:r>
            <w:r w:rsidR="000169EC">
              <w:rPr>
                <w:noProof/>
                <w:webHidden/>
              </w:rPr>
              <w:instrText xml:space="preserve"> PAGEREF _Toc121401158 \h </w:instrText>
            </w:r>
            <w:r w:rsidR="000169EC">
              <w:rPr>
                <w:noProof/>
                <w:webHidden/>
              </w:rPr>
            </w:r>
            <w:r w:rsidR="000169EC">
              <w:rPr>
                <w:noProof/>
                <w:webHidden/>
              </w:rPr>
              <w:fldChar w:fldCharType="separate"/>
            </w:r>
            <w:r>
              <w:rPr>
                <w:noProof/>
                <w:webHidden/>
              </w:rPr>
              <w:t>28</w:t>
            </w:r>
            <w:r w:rsidR="000169EC">
              <w:rPr>
                <w:noProof/>
                <w:webHidden/>
              </w:rPr>
              <w:fldChar w:fldCharType="end"/>
            </w:r>
          </w:hyperlink>
        </w:p>
        <w:p w14:paraId="10F0CD4D" w14:textId="27CB1AC1" w:rsidR="000169EC" w:rsidRDefault="00DF3278">
          <w:pPr>
            <w:pStyle w:val="TOC1"/>
            <w:rPr>
              <w:rFonts w:eastAsiaTheme="minorEastAsia"/>
              <w:noProof/>
              <w:sz w:val="22"/>
              <w:lang w:eastAsia="en-CA"/>
            </w:rPr>
          </w:pPr>
          <w:hyperlink w:anchor="_Toc121401159" w:history="1">
            <w:r w:rsidR="000169EC" w:rsidRPr="00D612CC">
              <w:rPr>
                <w:rStyle w:val="Hyperlink"/>
                <w:caps/>
                <w:noProof/>
              </w:rPr>
              <w:t>16.</w:t>
            </w:r>
            <w:r w:rsidR="000169EC">
              <w:rPr>
                <w:rFonts w:eastAsiaTheme="minorEastAsia"/>
                <w:noProof/>
                <w:sz w:val="22"/>
                <w:lang w:eastAsia="en-CA"/>
              </w:rPr>
              <w:tab/>
            </w:r>
            <w:r w:rsidR="000169EC" w:rsidRPr="00D612CC">
              <w:rPr>
                <w:rStyle w:val="Hyperlink"/>
                <w:noProof/>
              </w:rPr>
              <w:t>TEST FOR JUDICIAL MISCONDUCT</w:t>
            </w:r>
            <w:r w:rsidR="000169EC">
              <w:rPr>
                <w:noProof/>
                <w:webHidden/>
              </w:rPr>
              <w:tab/>
            </w:r>
            <w:r w:rsidR="000169EC">
              <w:rPr>
                <w:noProof/>
                <w:webHidden/>
              </w:rPr>
              <w:fldChar w:fldCharType="begin"/>
            </w:r>
            <w:r w:rsidR="000169EC">
              <w:rPr>
                <w:noProof/>
                <w:webHidden/>
              </w:rPr>
              <w:instrText xml:space="preserve"> PAGEREF _Toc121401159 \h </w:instrText>
            </w:r>
            <w:r w:rsidR="000169EC">
              <w:rPr>
                <w:noProof/>
                <w:webHidden/>
              </w:rPr>
            </w:r>
            <w:r w:rsidR="000169EC">
              <w:rPr>
                <w:noProof/>
                <w:webHidden/>
              </w:rPr>
              <w:fldChar w:fldCharType="separate"/>
            </w:r>
            <w:r>
              <w:rPr>
                <w:noProof/>
                <w:webHidden/>
              </w:rPr>
              <w:t>29</w:t>
            </w:r>
            <w:r w:rsidR="000169EC">
              <w:rPr>
                <w:noProof/>
                <w:webHidden/>
              </w:rPr>
              <w:fldChar w:fldCharType="end"/>
            </w:r>
          </w:hyperlink>
        </w:p>
        <w:p w14:paraId="0100AA64" w14:textId="1922FD07" w:rsidR="000169EC" w:rsidRDefault="00DF3278">
          <w:pPr>
            <w:pStyle w:val="TOC1"/>
            <w:rPr>
              <w:rFonts w:eastAsiaTheme="minorEastAsia"/>
              <w:noProof/>
              <w:sz w:val="22"/>
              <w:lang w:eastAsia="en-CA"/>
            </w:rPr>
          </w:pPr>
          <w:hyperlink w:anchor="_Toc121401160" w:history="1">
            <w:r w:rsidR="000169EC" w:rsidRPr="00D612CC">
              <w:rPr>
                <w:rStyle w:val="Hyperlink"/>
                <w:caps/>
                <w:noProof/>
              </w:rPr>
              <w:t>17.</w:t>
            </w:r>
            <w:r w:rsidR="000169EC">
              <w:rPr>
                <w:rFonts w:eastAsiaTheme="minorEastAsia"/>
                <w:noProof/>
                <w:sz w:val="22"/>
                <w:lang w:eastAsia="en-CA"/>
              </w:rPr>
              <w:tab/>
            </w:r>
            <w:r w:rsidR="000169EC" w:rsidRPr="00D612CC">
              <w:rPr>
                <w:rStyle w:val="Hyperlink"/>
                <w:noProof/>
              </w:rPr>
              <w:t>DISPOSITIONS AND ORDERS DETERMINED BY HEARING PANEL</w:t>
            </w:r>
            <w:r w:rsidR="000169EC">
              <w:rPr>
                <w:noProof/>
                <w:webHidden/>
              </w:rPr>
              <w:tab/>
            </w:r>
            <w:r w:rsidR="000169EC">
              <w:rPr>
                <w:noProof/>
                <w:webHidden/>
              </w:rPr>
              <w:fldChar w:fldCharType="begin"/>
            </w:r>
            <w:r w:rsidR="000169EC">
              <w:rPr>
                <w:noProof/>
                <w:webHidden/>
              </w:rPr>
              <w:instrText xml:space="preserve"> PAGEREF _Toc121401160 \h </w:instrText>
            </w:r>
            <w:r w:rsidR="000169EC">
              <w:rPr>
                <w:noProof/>
                <w:webHidden/>
              </w:rPr>
            </w:r>
            <w:r w:rsidR="000169EC">
              <w:rPr>
                <w:noProof/>
                <w:webHidden/>
              </w:rPr>
              <w:fldChar w:fldCharType="separate"/>
            </w:r>
            <w:r>
              <w:rPr>
                <w:noProof/>
                <w:webHidden/>
              </w:rPr>
              <w:t>30</w:t>
            </w:r>
            <w:r w:rsidR="000169EC">
              <w:rPr>
                <w:noProof/>
                <w:webHidden/>
              </w:rPr>
              <w:fldChar w:fldCharType="end"/>
            </w:r>
          </w:hyperlink>
        </w:p>
        <w:p w14:paraId="11956046" w14:textId="60BBC8C5" w:rsidR="000169EC" w:rsidRDefault="00DF3278">
          <w:pPr>
            <w:pStyle w:val="TOC2"/>
            <w:rPr>
              <w:noProof/>
              <w:sz w:val="22"/>
              <w:lang w:val="en-CA" w:eastAsia="en-CA"/>
            </w:rPr>
          </w:pPr>
          <w:hyperlink w:anchor="_Toc121401161" w:history="1">
            <w:r w:rsidR="000169EC" w:rsidRPr="00D612CC">
              <w:rPr>
                <w:rStyle w:val="Hyperlink"/>
                <w:rFonts w:eastAsiaTheme="majorEastAsia"/>
                <w:noProof/>
              </w:rPr>
              <w:t>Factors in Considering Appropriate Disposition</w:t>
            </w:r>
            <w:r w:rsidR="000169EC">
              <w:rPr>
                <w:noProof/>
                <w:webHidden/>
              </w:rPr>
              <w:tab/>
            </w:r>
            <w:r w:rsidR="000169EC">
              <w:rPr>
                <w:noProof/>
                <w:webHidden/>
              </w:rPr>
              <w:fldChar w:fldCharType="begin"/>
            </w:r>
            <w:r w:rsidR="000169EC">
              <w:rPr>
                <w:noProof/>
                <w:webHidden/>
              </w:rPr>
              <w:instrText xml:space="preserve"> PAGEREF _Toc121401161 \h </w:instrText>
            </w:r>
            <w:r w:rsidR="000169EC">
              <w:rPr>
                <w:noProof/>
                <w:webHidden/>
              </w:rPr>
            </w:r>
            <w:r w:rsidR="000169EC">
              <w:rPr>
                <w:noProof/>
                <w:webHidden/>
              </w:rPr>
              <w:fldChar w:fldCharType="separate"/>
            </w:r>
            <w:r>
              <w:rPr>
                <w:noProof/>
                <w:webHidden/>
              </w:rPr>
              <w:t>30</w:t>
            </w:r>
            <w:r w:rsidR="000169EC">
              <w:rPr>
                <w:noProof/>
                <w:webHidden/>
              </w:rPr>
              <w:fldChar w:fldCharType="end"/>
            </w:r>
          </w:hyperlink>
        </w:p>
        <w:p w14:paraId="2A9B1BC6" w14:textId="29712A67" w:rsidR="000169EC" w:rsidRDefault="00DF3278">
          <w:pPr>
            <w:pStyle w:val="TOC1"/>
            <w:rPr>
              <w:rFonts w:eastAsiaTheme="minorEastAsia"/>
              <w:noProof/>
              <w:sz w:val="22"/>
              <w:lang w:eastAsia="en-CA"/>
            </w:rPr>
          </w:pPr>
          <w:hyperlink w:anchor="_Toc121401162" w:history="1">
            <w:r w:rsidR="000169EC" w:rsidRPr="00D612CC">
              <w:rPr>
                <w:rStyle w:val="Hyperlink"/>
                <w:caps/>
                <w:noProof/>
              </w:rPr>
              <w:t>18.</w:t>
            </w:r>
            <w:r w:rsidR="000169EC">
              <w:rPr>
                <w:rFonts w:eastAsiaTheme="minorEastAsia"/>
                <w:noProof/>
                <w:sz w:val="22"/>
                <w:lang w:eastAsia="en-CA"/>
              </w:rPr>
              <w:tab/>
            </w:r>
            <w:r w:rsidR="000169EC" w:rsidRPr="00D612CC">
              <w:rPr>
                <w:rStyle w:val="Hyperlink"/>
                <w:noProof/>
              </w:rPr>
              <w:t>COMPENSATION</w:t>
            </w:r>
            <w:r w:rsidR="000169EC">
              <w:rPr>
                <w:noProof/>
                <w:webHidden/>
              </w:rPr>
              <w:tab/>
            </w:r>
            <w:r w:rsidR="000169EC">
              <w:rPr>
                <w:noProof/>
                <w:webHidden/>
              </w:rPr>
              <w:fldChar w:fldCharType="begin"/>
            </w:r>
            <w:r w:rsidR="000169EC">
              <w:rPr>
                <w:noProof/>
                <w:webHidden/>
              </w:rPr>
              <w:instrText xml:space="preserve"> PAGEREF _Toc121401162 \h </w:instrText>
            </w:r>
            <w:r w:rsidR="000169EC">
              <w:rPr>
                <w:noProof/>
                <w:webHidden/>
              </w:rPr>
            </w:r>
            <w:r w:rsidR="000169EC">
              <w:rPr>
                <w:noProof/>
                <w:webHidden/>
              </w:rPr>
              <w:fldChar w:fldCharType="separate"/>
            </w:r>
            <w:r>
              <w:rPr>
                <w:noProof/>
                <w:webHidden/>
              </w:rPr>
              <w:t>31</w:t>
            </w:r>
            <w:r w:rsidR="000169EC">
              <w:rPr>
                <w:noProof/>
                <w:webHidden/>
              </w:rPr>
              <w:fldChar w:fldCharType="end"/>
            </w:r>
          </w:hyperlink>
        </w:p>
        <w:p w14:paraId="1B853EB4" w14:textId="39510719" w:rsidR="000169EC" w:rsidRDefault="00DF3278">
          <w:pPr>
            <w:pStyle w:val="TOC2"/>
            <w:rPr>
              <w:noProof/>
              <w:sz w:val="22"/>
              <w:lang w:val="en-CA" w:eastAsia="en-CA"/>
            </w:rPr>
          </w:pPr>
          <w:hyperlink w:anchor="_Toc121401163" w:history="1">
            <w:r w:rsidR="000169EC" w:rsidRPr="00D612CC">
              <w:rPr>
                <w:rStyle w:val="Hyperlink"/>
                <w:rFonts w:eastAsiaTheme="majorEastAsia"/>
                <w:noProof/>
              </w:rPr>
              <w:t>Issue of compensation following a hearing</w:t>
            </w:r>
            <w:r w:rsidR="000169EC">
              <w:rPr>
                <w:noProof/>
                <w:webHidden/>
              </w:rPr>
              <w:tab/>
            </w:r>
            <w:r w:rsidR="000169EC">
              <w:rPr>
                <w:noProof/>
                <w:webHidden/>
              </w:rPr>
              <w:fldChar w:fldCharType="begin"/>
            </w:r>
            <w:r w:rsidR="000169EC">
              <w:rPr>
                <w:noProof/>
                <w:webHidden/>
              </w:rPr>
              <w:instrText xml:space="preserve"> PAGEREF _Toc121401163 \h </w:instrText>
            </w:r>
            <w:r w:rsidR="000169EC">
              <w:rPr>
                <w:noProof/>
                <w:webHidden/>
              </w:rPr>
            </w:r>
            <w:r w:rsidR="000169EC">
              <w:rPr>
                <w:noProof/>
                <w:webHidden/>
              </w:rPr>
              <w:fldChar w:fldCharType="separate"/>
            </w:r>
            <w:r>
              <w:rPr>
                <w:noProof/>
                <w:webHidden/>
              </w:rPr>
              <w:t>31</w:t>
            </w:r>
            <w:r w:rsidR="000169EC">
              <w:rPr>
                <w:noProof/>
                <w:webHidden/>
              </w:rPr>
              <w:fldChar w:fldCharType="end"/>
            </w:r>
          </w:hyperlink>
        </w:p>
        <w:p w14:paraId="61C35153" w14:textId="03C70CD1" w:rsidR="000169EC" w:rsidRDefault="00DF3278">
          <w:pPr>
            <w:pStyle w:val="TOC2"/>
            <w:rPr>
              <w:noProof/>
              <w:sz w:val="22"/>
              <w:lang w:val="en-CA" w:eastAsia="en-CA"/>
            </w:rPr>
          </w:pPr>
          <w:hyperlink w:anchor="_Toc121401164" w:history="1">
            <w:r w:rsidR="000169EC" w:rsidRPr="00D612CC">
              <w:rPr>
                <w:rStyle w:val="Hyperlink"/>
                <w:noProof/>
              </w:rPr>
              <w:t>Recommendation of Removal from Office</w:t>
            </w:r>
            <w:r w:rsidR="000169EC">
              <w:rPr>
                <w:noProof/>
                <w:webHidden/>
              </w:rPr>
              <w:tab/>
            </w:r>
            <w:r w:rsidR="000169EC">
              <w:rPr>
                <w:noProof/>
                <w:webHidden/>
              </w:rPr>
              <w:fldChar w:fldCharType="begin"/>
            </w:r>
            <w:r w:rsidR="000169EC">
              <w:rPr>
                <w:noProof/>
                <w:webHidden/>
              </w:rPr>
              <w:instrText xml:space="preserve"> PAGEREF _Toc121401164 \h </w:instrText>
            </w:r>
            <w:r w:rsidR="000169EC">
              <w:rPr>
                <w:noProof/>
                <w:webHidden/>
              </w:rPr>
            </w:r>
            <w:r w:rsidR="000169EC">
              <w:rPr>
                <w:noProof/>
                <w:webHidden/>
              </w:rPr>
              <w:fldChar w:fldCharType="separate"/>
            </w:r>
            <w:r>
              <w:rPr>
                <w:noProof/>
                <w:webHidden/>
              </w:rPr>
              <w:t>33</w:t>
            </w:r>
            <w:r w:rsidR="000169EC">
              <w:rPr>
                <w:noProof/>
                <w:webHidden/>
              </w:rPr>
              <w:fldChar w:fldCharType="end"/>
            </w:r>
          </w:hyperlink>
        </w:p>
        <w:p w14:paraId="1D13BBC0" w14:textId="12E70DD0" w:rsidR="000169EC" w:rsidRDefault="00DF3278">
          <w:pPr>
            <w:pStyle w:val="TOC2"/>
            <w:rPr>
              <w:noProof/>
              <w:sz w:val="22"/>
              <w:lang w:val="en-CA" w:eastAsia="en-CA"/>
            </w:rPr>
          </w:pPr>
          <w:hyperlink w:anchor="_Toc121401165" w:history="1">
            <w:r w:rsidR="000169EC" w:rsidRPr="00D612CC">
              <w:rPr>
                <w:rStyle w:val="Hyperlink"/>
                <w:rFonts w:eastAsiaTheme="majorEastAsia"/>
                <w:noProof/>
              </w:rPr>
              <w:t>Compensation – General</w:t>
            </w:r>
            <w:r w:rsidR="000169EC">
              <w:rPr>
                <w:noProof/>
                <w:webHidden/>
              </w:rPr>
              <w:tab/>
            </w:r>
            <w:r w:rsidR="000169EC">
              <w:rPr>
                <w:noProof/>
                <w:webHidden/>
              </w:rPr>
              <w:fldChar w:fldCharType="begin"/>
            </w:r>
            <w:r w:rsidR="000169EC">
              <w:rPr>
                <w:noProof/>
                <w:webHidden/>
              </w:rPr>
              <w:instrText xml:space="preserve"> PAGEREF _Toc121401165 \h </w:instrText>
            </w:r>
            <w:r w:rsidR="000169EC">
              <w:rPr>
                <w:noProof/>
                <w:webHidden/>
              </w:rPr>
            </w:r>
            <w:r w:rsidR="000169EC">
              <w:rPr>
                <w:noProof/>
                <w:webHidden/>
              </w:rPr>
              <w:fldChar w:fldCharType="separate"/>
            </w:r>
            <w:r>
              <w:rPr>
                <w:noProof/>
                <w:webHidden/>
              </w:rPr>
              <w:t>33</w:t>
            </w:r>
            <w:r w:rsidR="000169EC">
              <w:rPr>
                <w:noProof/>
                <w:webHidden/>
              </w:rPr>
              <w:fldChar w:fldCharType="end"/>
            </w:r>
          </w:hyperlink>
        </w:p>
        <w:p w14:paraId="191687C6" w14:textId="3ADA277C" w:rsidR="000169EC" w:rsidRDefault="00DF3278">
          <w:pPr>
            <w:pStyle w:val="TOC2"/>
            <w:rPr>
              <w:noProof/>
              <w:sz w:val="22"/>
              <w:lang w:val="en-CA" w:eastAsia="en-CA"/>
            </w:rPr>
          </w:pPr>
          <w:hyperlink w:anchor="_Toc121401166" w:history="1">
            <w:r w:rsidR="000169EC" w:rsidRPr="00D612CC">
              <w:rPr>
                <w:rStyle w:val="Hyperlink"/>
                <w:noProof/>
              </w:rPr>
              <w:t>Compensation – Investigation Only</w:t>
            </w:r>
            <w:r w:rsidR="000169EC">
              <w:rPr>
                <w:noProof/>
                <w:webHidden/>
              </w:rPr>
              <w:tab/>
            </w:r>
            <w:r w:rsidR="000169EC">
              <w:rPr>
                <w:noProof/>
                <w:webHidden/>
              </w:rPr>
              <w:fldChar w:fldCharType="begin"/>
            </w:r>
            <w:r w:rsidR="000169EC">
              <w:rPr>
                <w:noProof/>
                <w:webHidden/>
              </w:rPr>
              <w:instrText xml:space="preserve"> PAGEREF _Toc121401166 \h </w:instrText>
            </w:r>
            <w:r w:rsidR="000169EC">
              <w:rPr>
                <w:noProof/>
                <w:webHidden/>
              </w:rPr>
            </w:r>
            <w:r w:rsidR="000169EC">
              <w:rPr>
                <w:noProof/>
                <w:webHidden/>
              </w:rPr>
              <w:fldChar w:fldCharType="separate"/>
            </w:r>
            <w:r>
              <w:rPr>
                <w:noProof/>
                <w:webHidden/>
              </w:rPr>
              <w:t>33</w:t>
            </w:r>
            <w:r w:rsidR="000169EC">
              <w:rPr>
                <w:noProof/>
                <w:webHidden/>
              </w:rPr>
              <w:fldChar w:fldCharType="end"/>
            </w:r>
          </w:hyperlink>
        </w:p>
        <w:p w14:paraId="1063744D" w14:textId="336B9EC5" w:rsidR="000169EC" w:rsidRDefault="00DF3278">
          <w:pPr>
            <w:pStyle w:val="TOC1"/>
            <w:rPr>
              <w:rFonts w:eastAsiaTheme="minorEastAsia"/>
              <w:noProof/>
              <w:sz w:val="22"/>
              <w:lang w:eastAsia="en-CA"/>
            </w:rPr>
          </w:pPr>
          <w:hyperlink w:anchor="_Toc121401167" w:history="1">
            <w:r w:rsidR="000169EC" w:rsidRPr="00D612CC">
              <w:rPr>
                <w:rStyle w:val="Hyperlink"/>
                <w:caps/>
                <w:noProof/>
              </w:rPr>
              <w:t>19.</w:t>
            </w:r>
            <w:r w:rsidR="000169EC">
              <w:rPr>
                <w:rFonts w:eastAsiaTheme="minorEastAsia"/>
                <w:noProof/>
                <w:sz w:val="22"/>
                <w:lang w:eastAsia="en-CA"/>
              </w:rPr>
              <w:tab/>
            </w:r>
            <w:r w:rsidR="000169EC" w:rsidRPr="00D612CC">
              <w:rPr>
                <w:rStyle w:val="Hyperlink"/>
                <w:noProof/>
              </w:rPr>
              <w:t>CRITERIA AND PROCEDURES FOR APPLICATION TO ENGAGE IN OTHER REMUNERATIVE WORK</w:t>
            </w:r>
            <w:r w:rsidR="000169EC">
              <w:rPr>
                <w:noProof/>
                <w:webHidden/>
              </w:rPr>
              <w:tab/>
            </w:r>
            <w:r w:rsidR="000169EC">
              <w:rPr>
                <w:noProof/>
                <w:webHidden/>
              </w:rPr>
              <w:fldChar w:fldCharType="begin"/>
            </w:r>
            <w:r w:rsidR="000169EC">
              <w:rPr>
                <w:noProof/>
                <w:webHidden/>
              </w:rPr>
              <w:instrText xml:space="preserve"> PAGEREF _Toc121401167 \h </w:instrText>
            </w:r>
            <w:r w:rsidR="000169EC">
              <w:rPr>
                <w:noProof/>
                <w:webHidden/>
              </w:rPr>
            </w:r>
            <w:r w:rsidR="000169EC">
              <w:rPr>
                <w:noProof/>
                <w:webHidden/>
              </w:rPr>
              <w:fldChar w:fldCharType="separate"/>
            </w:r>
            <w:r>
              <w:rPr>
                <w:noProof/>
                <w:webHidden/>
              </w:rPr>
              <w:t>34</w:t>
            </w:r>
            <w:r w:rsidR="000169EC">
              <w:rPr>
                <w:noProof/>
                <w:webHidden/>
              </w:rPr>
              <w:fldChar w:fldCharType="end"/>
            </w:r>
          </w:hyperlink>
        </w:p>
        <w:p w14:paraId="52715862" w14:textId="288EAA28" w:rsidR="000169EC" w:rsidRDefault="00DF3278">
          <w:pPr>
            <w:pStyle w:val="TOC2"/>
            <w:rPr>
              <w:noProof/>
              <w:sz w:val="22"/>
              <w:lang w:val="en-CA" w:eastAsia="en-CA"/>
            </w:rPr>
          </w:pPr>
          <w:hyperlink w:anchor="_Toc121401168" w:history="1">
            <w:r w:rsidR="000169EC" w:rsidRPr="00D612CC">
              <w:rPr>
                <w:rStyle w:val="Hyperlink"/>
                <w:rFonts w:eastAsiaTheme="majorEastAsia"/>
                <w:noProof/>
              </w:rPr>
              <w:t>Application Procedure</w:t>
            </w:r>
            <w:r w:rsidR="000169EC">
              <w:rPr>
                <w:noProof/>
                <w:webHidden/>
              </w:rPr>
              <w:tab/>
            </w:r>
            <w:r w:rsidR="000169EC">
              <w:rPr>
                <w:noProof/>
                <w:webHidden/>
              </w:rPr>
              <w:fldChar w:fldCharType="begin"/>
            </w:r>
            <w:r w:rsidR="000169EC">
              <w:rPr>
                <w:noProof/>
                <w:webHidden/>
              </w:rPr>
              <w:instrText xml:space="preserve"> PAGEREF _Toc121401168 \h </w:instrText>
            </w:r>
            <w:r w:rsidR="000169EC">
              <w:rPr>
                <w:noProof/>
                <w:webHidden/>
              </w:rPr>
            </w:r>
            <w:r w:rsidR="000169EC">
              <w:rPr>
                <w:noProof/>
                <w:webHidden/>
              </w:rPr>
              <w:fldChar w:fldCharType="separate"/>
            </w:r>
            <w:r>
              <w:rPr>
                <w:noProof/>
                <w:webHidden/>
              </w:rPr>
              <w:t>34</w:t>
            </w:r>
            <w:r w:rsidR="000169EC">
              <w:rPr>
                <w:noProof/>
                <w:webHidden/>
              </w:rPr>
              <w:fldChar w:fldCharType="end"/>
            </w:r>
          </w:hyperlink>
        </w:p>
        <w:p w14:paraId="61587A19" w14:textId="77CC2DAA" w:rsidR="000169EC" w:rsidRDefault="00DF3278">
          <w:pPr>
            <w:pStyle w:val="TOC2"/>
            <w:rPr>
              <w:noProof/>
              <w:sz w:val="22"/>
              <w:lang w:val="en-CA" w:eastAsia="en-CA"/>
            </w:rPr>
          </w:pPr>
          <w:hyperlink w:anchor="_Toc121401169" w:history="1">
            <w:r w:rsidR="000169EC" w:rsidRPr="00D612CC">
              <w:rPr>
                <w:rStyle w:val="Hyperlink"/>
                <w:rFonts w:eastAsiaTheme="majorEastAsia"/>
                <w:noProof/>
              </w:rPr>
              <w:t>Additional Information</w:t>
            </w:r>
            <w:r w:rsidR="000169EC">
              <w:rPr>
                <w:noProof/>
                <w:webHidden/>
              </w:rPr>
              <w:tab/>
            </w:r>
            <w:r w:rsidR="000169EC">
              <w:rPr>
                <w:noProof/>
                <w:webHidden/>
              </w:rPr>
              <w:fldChar w:fldCharType="begin"/>
            </w:r>
            <w:r w:rsidR="000169EC">
              <w:rPr>
                <w:noProof/>
                <w:webHidden/>
              </w:rPr>
              <w:instrText xml:space="preserve"> PAGEREF _Toc121401169 \h </w:instrText>
            </w:r>
            <w:r w:rsidR="000169EC">
              <w:rPr>
                <w:noProof/>
                <w:webHidden/>
              </w:rPr>
            </w:r>
            <w:r w:rsidR="000169EC">
              <w:rPr>
                <w:noProof/>
                <w:webHidden/>
              </w:rPr>
              <w:fldChar w:fldCharType="separate"/>
            </w:r>
            <w:r>
              <w:rPr>
                <w:noProof/>
                <w:webHidden/>
              </w:rPr>
              <w:t>35</w:t>
            </w:r>
            <w:r w:rsidR="000169EC">
              <w:rPr>
                <w:noProof/>
                <w:webHidden/>
              </w:rPr>
              <w:fldChar w:fldCharType="end"/>
            </w:r>
          </w:hyperlink>
        </w:p>
        <w:p w14:paraId="1A50EA66" w14:textId="110658C5" w:rsidR="000169EC" w:rsidRDefault="00DF3278">
          <w:pPr>
            <w:pStyle w:val="TOC2"/>
            <w:rPr>
              <w:noProof/>
              <w:sz w:val="22"/>
              <w:lang w:val="en-CA" w:eastAsia="en-CA"/>
            </w:rPr>
          </w:pPr>
          <w:hyperlink w:anchor="_Toc121401170" w:history="1">
            <w:r w:rsidR="000169EC" w:rsidRPr="00D612CC">
              <w:rPr>
                <w:rStyle w:val="Hyperlink"/>
                <w:rFonts w:eastAsiaTheme="majorEastAsia"/>
                <w:noProof/>
              </w:rPr>
              <w:t>Approval of Application without Conditions</w:t>
            </w:r>
            <w:r w:rsidR="000169EC">
              <w:rPr>
                <w:noProof/>
                <w:webHidden/>
              </w:rPr>
              <w:tab/>
            </w:r>
            <w:r w:rsidR="000169EC">
              <w:rPr>
                <w:noProof/>
                <w:webHidden/>
              </w:rPr>
              <w:fldChar w:fldCharType="begin"/>
            </w:r>
            <w:r w:rsidR="000169EC">
              <w:rPr>
                <w:noProof/>
                <w:webHidden/>
              </w:rPr>
              <w:instrText xml:space="preserve"> PAGEREF _Toc121401170 \h </w:instrText>
            </w:r>
            <w:r w:rsidR="000169EC">
              <w:rPr>
                <w:noProof/>
                <w:webHidden/>
              </w:rPr>
            </w:r>
            <w:r w:rsidR="000169EC">
              <w:rPr>
                <w:noProof/>
                <w:webHidden/>
              </w:rPr>
              <w:fldChar w:fldCharType="separate"/>
            </w:r>
            <w:r>
              <w:rPr>
                <w:noProof/>
                <w:webHidden/>
              </w:rPr>
              <w:t>36</w:t>
            </w:r>
            <w:r w:rsidR="000169EC">
              <w:rPr>
                <w:noProof/>
                <w:webHidden/>
              </w:rPr>
              <w:fldChar w:fldCharType="end"/>
            </w:r>
          </w:hyperlink>
        </w:p>
        <w:p w14:paraId="2D3D1250" w14:textId="0C3D3BF4" w:rsidR="000169EC" w:rsidRDefault="00DF3278">
          <w:pPr>
            <w:pStyle w:val="TOC2"/>
            <w:rPr>
              <w:noProof/>
              <w:sz w:val="22"/>
              <w:lang w:val="en-CA" w:eastAsia="en-CA"/>
            </w:rPr>
          </w:pPr>
          <w:hyperlink w:anchor="_Toc121401171" w:history="1">
            <w:r w:rsidR="000169EC" w:rsidRPr="00D612CC">
              <w:rPr>
                <w:rStyle w:val="Hyperlink"/>
                <w:rFonts w:eastAsiaTheme="majorEastAsia"/>
                <w:noProof/>
              </w:rPr>
              <w:t>Opportunity to Respond to Concerns</w:t>
            </w:r>
            <w:r w:rsidR="000169EC">
              <w:rPr>
                <w:noProof/>
                <w:webHidden/>
              </w:rPr>
              <w:tab/>
            </w:r>
            <w:r w:rsidR="000169EC">
              <w:rPr>
                <w:noProof/>
                <w:webHidden/>
              </w:rPr>
              <w:fldChar w:fldCharType="begin"/>
            </w:r>
            <w:r w:rsidR="000169EC">
              <w:rPr>
                <w:noProof/>
                <w:webHidden/>
              </w:rPr>
              <w:instrText xml:space="preserve"> PAGEREF _Toc121401171 \h </w:instrText>
            </w:r>
            <w:r w:rsidR="000169EC">
              <w:rPr>
                <w:noProof/>
                <w:webHidden/>
              </w:rPr>
            </w:r>
            <w:r w:rsidR="000169EC">
              <w:rPr>
                <w:noProof/>
                <w:webHidden/>
              </w:rPr>
              <w:fldChar w:fldCharType="separate"/>
            </w:r>
            <w:r>
              <w:rPr>
                <w:noProof/>
                <w:webHidden/>
              </w:rPr>
              <w:t>36</w:t>
            </w:r>
            <w:r w:rsidR="000169EC">
              <w:rPr>
                <w:noProof/>
                <w:webHidden/>
              </w:rPr>
              <w:fldChar w:fldCharType="end"/>
            </w:r>
          </w:hyperlink>
        </w:p>
        <w:p w14:paraId="1AF456F0" w14:textId="256D3EA7" w:rsidR="000169EC" w:rsidRDefault="00DF3278">
          <w:pPr>
            <w:pStyle w:val="TOC2"/>
            <w:rPr>
              <w:noProof/>
              <w:sz w:val="22"/>
              <w:lang w:val="en-CA" w:eastAsia="en-CA"/>
            </w:rPr>
          </w:pPr>
          <w:hyperlink w:anchor="_Toc121401172" w:history="1">
            <w:r w:rsidR="000169EC" w:rsidRPr="00D612CC">
              <w:rPr>
                <w:rStyle w:val="Hyperlink"/>
                <w:rFonts w:eastAsiaTheme="majorEastAsia"/>
                <w:noProof/>
              </w:rPr>
              <w:t>Decision</w:t>
            </w:r>
            <w:r w:rsidR="000169EC">
              <w:rPr>
                <w:noProof/>
                <w:webHidden/>
              </w:rPr>
              <w:tab/>
            </w:r>
            <w:r w:rsidR="000169EC">
              <w:rPr>
                <w:noProof/>
                <w:webHidden/>
              </w:rPr>
              <w:fldChar w:fldCharType="begin"/>
            </w:r>
            <w:r w:rsidR="000169EC">
              <w:rPr>
                <w:noProof/>
                <w:webHidden/>
              </w:rPr>
              <w:instrText xml:space="preserve"> PAGEREF _Toc121401172 \h </w:instrText>
            </w:r>
            <w:r w:rsidR="000169EC">
              <w:rPr>
                <w:noProof/>
                <w:webHidden/>
              </w:rPr>
            </w:r>
            <w:r w:rsidR="000169EC">
              <w:rPr>
                <w:noProof/>
                <w:webHidden/>
              </w:rPr>
              <w:fldChar w:fldCharType="separate"/>
            </w:r>
            <w:r>
              <w:rPr>
                <w:noProof/>
                <w:webHidden/>
              </w:rPr>
              <w:t>36</w:t>
            </w:r>
            <w:r w:rsidR="000169EC">
              <w:rPr>
                <w:noProof/>
                <w:webHidden/>
              </w:rPr>
              <w:fldChar w:fldCharType="end"/>
            </w:r>
          </w:hyperlink>
        </w:p>
        <w:p w14:paraId="2AB800CB" w14:textId="2B30B93A" w:rsidR="000169EC" w:rsidRDefault="00DF3278">
          <w:pPr>
            <w:pStyle w:val="TOC2"/>
            <w:rPr>
              <w:noProof/>
              <w:sz w:val="22"/>
              <w:lang w:val="en-CA" w:eastAsia="en-CA"/>
            </w:rPr>
          </w:pPr>
          <w:hyperlink w:anchor="_Toc121401173" w:history="1">
            <w:r w:rsidR="000169EC" w:rsidRPr="00D612CC">
              <w:rPr>
                <w:rStyle w:val="Hyperlink"/>
                <w:rFonts w:eastAsiaTheme="majorEastAsia"/>
                <w:noProof/>
              </w:rPr>
              <w:t>No Authority to Order Compensation for Legal Costs</w:t>
            </w:r>
            <w:r w:rsidR="000169EC">
              <w:rPr>
                <w:noProof/>
                <w:webHidden/>
              </w:rPr>
              <w:tab/>
            </w:r>
            <w:r w:rsidR="000169EC">
              <w:rPr>
                <w:noProof/>
                <w:webHidden/>
              </w:rPr>
              <w:fldChar w:fldCharType="begin"/>
            </w:r>
            <w:r w:rsidR="000169EC">
              <w:rPr>
                <w:noProof/>
                <w:webHidden/>
              </w:rPr>
              <w:instrText xml:space="preserve"> PAGEREF _Toc121401173 \h </w:instrText>
            </w:r>
            <w:r w:rsidR="000169EC">
              <w:rPr>
                <w:noProof/>
                <w:webHidden/>
              </w:rPr>
            </w:r>
            <w:r w:rsidR="000169EC">
              <w:rPr>
                <w:noProof/>
                <w:webHidden/>
              </w:rPr>
              <w:fldChar w:fldCharType="separate"/>
            </w:r>
            <w:r>
              <w:rPr>
                <w:noProof/>
                <w:webHidden/>
              </w:rPr>
              <w:t>37</w:t>
            </w:r>
            <w:r w:rsidR="000169EC">
              <w:rPr>
                <w:noProof/>
                <w:webHidden/>
              </w:rPr>
              <w:fldChar w:fldCharType="end"/>
            </w:r>
          </w:hyperlink>
        </w:p>
        <w:p w14:paraId="700329C9" w14:textId="328214F5" w:rsidR="000169EC" w:rsidRDefault="00DF3278">
          <w:pPr>
            <w:pStyle w:val="TOC2"/>
            <w:rPr>
              <w:noProof/>
              <w:sz w:val="22"/>
              <w:lang w:val="en-CA" w:eastAsia="en-CA"/>
            </w:rPr>
          </w:pPr>
          <w:hyperlink w:anchor="_Toc121401174" w:history="1">
            <w:r w:rsidR="000169EC" w:rsidRPr="00D612CC">
              <w:rPr>
                <w:rStyle w:val="Hyperlink"/>
                <w:rFonts w:eastAsiaTheme="majorEastAsia"/>
                <w:noProof/>
              </w:rPr>
              <w:t>Application Process in Private</w:t>
            </w:r>
            <w:r w:rsidR="000169EC">
              <w:rPr>
                <w:noProof/>
                <w:webHidden/>
              </w:rPr>
              <w:tab/>
            </w:r>
            <w:r w:rsidR="000169EC">
              <w:rPr>
                <w:noProof/>
                <w:webHidden/>
              </w:rPr>
              <w:fldChar w:fldCharType="begin"/>
            </w:r>
            <w:r w:rsidR="000169EC">
              <w:rPr>
                <w:noProof/>
                <w:webHidden/>
              </w:rPr>
              <w:instrText xml:space="preserve"> PAGEREF _Toc121401174 \h </w:instrText>
            </w:r>
            <w:r w:rsidR="000169EC">
              <w:rPr>
                <w:noProof/>
                <w:webHidden/>
              </w:rPr>
            </w:r>
            <w:r w:rsidR="000169EC">
              <w:rPr>
                <w:noProof/>
                <w:webHidden/>
              </w:rPr>
              <w:fldChar w:fldCharType="separate"/>
            </w:r>
            <w:r>
              <w:rPr>
                <w:noProof/>
                <w:webHidden/>
              </w:rPr>
              <w:t>37</w:t>
            </w:r>
            <w:r w:rsidR="000169EC">
              <w:rPr>
                <w:noProof/>
                <w:webHidden/>
              </w:rPr>
              <w:fldChar w:fldCharType="end"/>
            </w:r>
          </w:hyperlink>
        </w:p>
        <w:p w14:paraId="4466ED25" w14:textId="151E2A63" w:rsidR="000169EC" w:rsidRDefault="00DF3278">
          <w:pPr>
            <w:pStyle w:val="TOC2"/>
            <w:rPr>
              <w:noProof/>
              <w:sz w:val="22"/>
              <w:lang w:val="en-CA" w:eastAsia="en-CA"/>
            </w:rPr>
          </w:pPr>
          <w:hyperlink w:anchor="_Toc121401175" w:history="1">
            <w:r w:rsidR="000169EC" w:rsidRPr="00D612CC">
              <w:rPr>
                <w:rStyle w:val="Hyperlink"/>
                <w:rFonts w:eastAsiaTheme="majorEastAsia"/>
                <w:noProof/>
              </w:rPr>
              <w:t>Quorum of Review Council</w:t>
            </w:r>
            <w:r w:rsidR="000169EC">
              <w:rPr>
                <w:noProof/>
                <w:webHidden/>
              </w:rPr>
              <w:tab/>
            </w:r>
            <w:r w:rsidR="000169EC">
              <w:rPr>
                <w:noProof/>
                <w:webHidden/>
              </w:rPr>
              <w:fldChar w:fldCharType="begin"/>
            </w:r>
            <w:r w:rsidR="000169EC">
              <w:rPr>
                <w:noProof/>
                <w:webHidden/>
              </w:rPr>
              <w:instrText xml:space="preserve"> PAGEREF _Toc121401175 \h </w:instrText>
            </w:r>
            <w:r w:rsidR="000169EC">
              <w:rPr>
                <w:noProof/>
                <w:webHidden/>
              </w:rPr>
            </w:r>
            <w:r w:rsidR="000169EC">
              <w:rPr>
                <w:noProof/>
                <w:webHidden/>
              </w:rPr>
              <w:fldChar w:fldCharType="separate"/>
            </w:r>
            <w:r>
              <w:rPr>
                <w:noProof/>
                <w:webHidden/>
              </w:rPr>
              <w:t>37</w:t>
            </w:r>
            <w:r w:rsidR="000169EC">
              <w:rPr>
                <w:noProof/>
                <w:webHidden/>
              </w:rPr>
              <w:fldChar w:fldCharType="end"/>
            </w:r>
          </w:hyperlink>
        </w:p>
        <w:p w14:paraId="3BA47849" w14:textId="4945103C" w:rsidR="000169EC" w:rsidRDefault="00DF3278">
          <w:pPr>
            <w:pStyle w:val="TOC2"/>
            <w:rPr>
              <w:noProof/>
              <w:sz w:val="22"/>
              <w:lang w:val="en-CA" w:eastAsia="en-CA"/>
            </w:rPr>
          </w:pPr>
          <w:hyperlink w:anchor="_Toc121401176" w:history="1">
            <w:r w:rsidR="000169EC" w:rsidRPr="00D612CC">
              <w:rPr>
                <w:rStyle w:val="Hyperlink"/>
                <w:rFonts w:eastAsiaTheme="majorEastAsia"/>
                <w:noProof/>
              </w:rPr>
              <w:t>Annual report</w:t>
            </w:r>
            <w:r w:rsidR="000169EC">
              <w:rPr>
                <w:noProof/>
                <w:webHidden/>
              </w:rPr>
              <w:tab/>
            </w:r>
            <w:r w:rsidR="000169EC">
              <w:rPr>
                <w:noProof/>
                <w:webHidden/>
              </w:rPr>
              <w:fldChar w:fldCharType="begin"/>
            </w:r>
            <w:r w:rsidR="000169EC">
              <w:rPr>
                <w:noProof/>
                <w:webHidden/>
              </w:rPr>
              <w:instrText xml:space="preserve"> PAGEREF _Toc121401176 \h </w:instrText>
            </w:r>
            <w:r w:rsidR="000169EC">
              <w:rPr>
                <w:noProof/>
                <w:webHidden/>
              </w:rPr>
            </w:r>
            <w:r w:rsidR="000169EC">
              <w:rPr>
                <w:noProof/>
                <w:webHidden/>
              </w:rPr>
              <w:fldChar w:fldCharType="separate"/>
            </w:r>
            <w:r>
              <w:rPr>
                <w:noProof/>
                <w:webHidden/>
              </w:rPr>
              <w:t>37</w:t>
            </w:r>
            <w:r w:rsidR="000169EC">
              <w:rPr>
                <w:noProof/>
                <w:webHidden/>
              </w:rPr>
              <w:fldChar w:fldCharType="end"/>
            </w:r>
          </w:hyperlink>
        </w:p>
        <w:p w14:paraId="2FA76C2D" w14:textId="0BB8DB72" w:rsidR="000169EC" w:rsidRDefault="00DF3278">
          <w:pPr>
            <w:pStyle w:val="TOC1"/>
            <w:rPr>
              <w:rFonts w:eastAsiaTheme="minorEastAsia"/>
              <w:noProof/>
              <w:sz w:val="22"/>
              <w:lang w:eastAsia="en-CA"/>
            </w:rPr>
          </w:pPr>
          <w:hyperlink w:anchor="_Toc121401177" w:history="1">
            <w:r w:rsidR="000169EC" w:rsidRPr="00D612CC">
              <w:rPr>
                <w:rStyle w:val="Hyperlink"/>
                <w:caps/>
                <w:noProof/>
              </w:rPr>
              <w:t>20.</w:t>
            </w:r>
            <w:r w:rsidR="000169EC">
              <w:rPr>
                <w:rFonts w:eastAsiaTheme="minorEastAsia"/>
                <w:noProof/>
                <w:sz w:val="22"/>
                <w:lang w:eastAsia="en-CA"/>
              </w:rPr>
              <w:tab/>
            </w:r>
            <w:r w:rsidR="000169EC" w:rsidRPr="00D612CC">
              <w:rPr>
                <w:rStyle w:val="Hyperlink"/>
                <w:noProof/>
              </w:rPr>
              <w:t>ACCOMMODATION OF NEEDS</w:t>
            </w:r>
            <w:r w:rsidR="000169EC">
              <w:rPr>
                <w:noProof/>
                <w:webHidden/>
              </w:rPr>
              <w:tab/>
            </w:r>
            <w:r w:rsidR="000169EC">
              <w:rPr>
                <w:noProof/>
                <w:webHidden/>
              </w:rPr>
              <w:fldChar w:fldCharType="begin"/>
            </w:r>
            <w:r w:rsidR="000169EC">
              <w:rPr>
                <w:noProof/>
                <w:webHidden/>
              </w:rPr>
              <w:instrText xml:space="preserve"> PAGEREF _Toc121401177 \h </w:instrText>
            </w:r>
            <w:r w:rsidR="000169EC">
              <w:rPr>
                <w:noProof/>
                <w:webHidden/>
              </w:rPr>
            </w:r>
            <w:r w:rsidR="000169EC">
              <w:rPr>
                <w:noProof/>
                <w:webHidden/>
              </w:rPr>
              <w:fldChar w:fldCharType="separate"/>
            </w:r>
            <w:r>
              <w:rPr>
                <w:noProof/>
                <w:webHidden/>
              </w:rPr>
              <w:t>37</w:t>
            </w:r>
            <w:r w:rsidR="000169EC">
              <w:rPr>
                <w:noProof/>
                <w:webHidden/>
              </w:rPr>
              <w:fldChar w:fldCharType="end"/>
            </w:r>
          </w:hyperlink>
        </w:p>
        <w:p w14:paraId="44EDC427" w14:textId="52DF5C16" w:rsidR="000169EC" w:rsidRDefault="00DF3278">
          <w:pPr>
            <w:pStyle w:val="TOC2"/>
            <w:rPr>
              <w:noProof/>
              <w:sz w:val="22"/>
              <w:lang w:val="en-CA" w:eastAsia="en-CA"/>
            </w:rPr>
          </w:pPr>
          <w:hyperlink w:anchor="_Toc121401178" w:history="1">
            <w:r w:rsidR="000169EC" w:rsidRPr="00D612CC">
              <w:rPr>
                <w:rStyle w:val="Hyperlink"/>
                <w:rFonts w:eastAsiaTheme="majorEastAsia"/>
                <w:noProof/>
              </w:rPr>
              <w:t>Application in writing</w:t>
            </w:r>
            <w:r w:rsidR="000169EC">
              <w:rPr>
                <w:noProof/>
                <w:webHidden/>
              </w:rPr>
              <w:tab/>
            </w:r>
            <w:r w:rsidR="000169EC">
              <w:rPr>
                <w:noProof/>
                <w:webHidden/>
              </w:rPr>
              <w:fldChar w:fldCharType="begin"/>
            </w:r>
            <w:r w:rsidR="000169EC">
              <w:rPr>
                <w:noProof/>
                <w:webHidden/>
              </w:rPr>
              <w:instrText xml:space="preserve"> PAGEREF _Toc121401178 \h </w:instrText>
            </w:r>
            <w:r w:rsidR="000169EC">
              <w:rPr>
                <w:noProof/>
                <w:webHidden/>
              </w:rPr>
            </w:r>
            <w:r w:rsidR="000169EC">
              <w:rPr>
                <w:noProof/>
                <w:webHidden/>
              </w:rPr>
              <w:fldChar w:fldCharType="separate"/>
            </w:r>
            <w:r>
              <w:rPr>
                <w:noProof/>
                <w:webHidden/>
              </w:rPr>
              <w:t>38</w:t>
            </w:r>
            <w:r w:rsidR="000169EC">
              <w:rPr>
                <w:noProof/>
                <w:webHidden/>
              </w:rPr>
              <w:fldChar w:fldCharType="end"/>
            </w:r>
          </w:hyperlink>
        </w:p>
        <w:p w14:paraId="708AE2C8" w14:textId="766908F1" w:rsidR="000169EC" w:rsidRDefault="00DF3278">
          <w:pPr>
            <w:pStyle w:val="TOC2"/>
            <w:rPr>
              <w:noProof/>
              <w:sz w:val="22"/>
              <w:lang w:val="en-CA" w:eastAsia="en-CA"/>
            </w:rPr>
          </w:pPr>
          <w:hyperlink w:anchor="_Toc121401179" w:history="1">
            <w:r w:rsidR="000169EC" w:rsidRPr="00D612CC">
              <w:rPr>
                <w:rStyle w:val="Hyperlink"/>
                <w:rFonts w:eastAsiaTheme="majorEastAsia"/>
                <w:noProof/>
              </w:rPr>
              <w:t>Accommodation subcommittee</w:t>
            </w:r>
            <w:r w:rsidR="000169EC">
              <w:rPr>
                <w:noProof/>
                <w:webHidden/>
              </w:rPr>
              <w:tab/>
            </w:r>
            <w:r w:rsidR="000169EC">
              <w:rPr>
                <w:noProof/>
                <w:webHidden/>
              </w:rPr>
              <w:fldChar w:fldCharType="begin"/>
            </w:r>
            <w:r w:rsidR="000169EC">
              <w:rPr>
                <w:noProof/>
                <w:webHidden/>
              </w:rPr>
              <w:instrText xml:space="preserve"> PAGEREF _Toc121401179 \h </w:instrText>
            </w:r>
            <w:r w:rsidR="000169EC">
              <w:rPr>
                <w:noProof/>
                <w:webHidden/>
              </w:rPr>
            </w:r>
            <w:r w:rsidR="000169EC">
              <w:rPr>
                <w:noProof/>
                <w:webHidden/>
              </w:rPr>
              <w:fldChar w:fldCharType="separate"/>
            </w:r>
            <w:r>
              <w:rPr>
                <w:noProof/>
                <w:webHidden/>
              </w:rPr>
              <w:t>39</w:t>
            </w:r>
            <w:r w:rsidR="000169EC">
              <w:rPr>
                <w:noProof/>
                <w:webHidden/>
              </w:rPr>
              <w:fldChar w:fldCharType="end"/>
            </w:r>
          </w:hyperlink>
        </w:p>
        <w:p w14:paraId="1B2B11F6" w14:textId="439896F9" w:rsidR="000169EC" w:rsidRDefault="00DF3278">
          <w:pPr>
            <w:pStyle w:val="TOC2"/>
            <w:rPr>
              <w:noProof/>
              <w:sz w:val="22"/>
              <w:lang w:val="en-CA" w:eastAsia="en-CA"/>
            </w:rPr>
          </w:pPr>
          <w:hyperlink w:anchor="_Toc121401180" w:history="1">
            <w:r w:rsidR="000169EC" w:rsidRPr="00D612CC">
              <w:rPr>
                <w:rStyle w:val="Hyperlink"/>
                <w:rFonts w:eastAsiaTheme="majorEastAsia"/>
                <w:noProof/>
              </w:rPr>
              <w:t>Report of accommodation subcommittee</w:t>
            </w:r>
            <w:r w:rsidR="000169EC">
              <w:rPr>
                <w:noProof/>
                <w:webHidden/>
              </w:rPr>
              <w:tab/>
            </w:r>
            <w:r w:rsidR="000169EC">
              <w:rPr>
                <w:noProof/>
                <w:webHidden/>
              </w:rPr>
              <w:fldChar w:fldCharType="begin"/>
            </w:r>
            <w:r w:rsidR="000169EC">
              <w:rPr>
                <w:noProof/>
                <w:webHidden/>
              </w:rPr>
              <w:instrText xml:space="preserve"> PAGEREF _Toc121401180 \h </w:instrText>
            </w:r>
            <w:r w:rsidR="000169EC">
              <w:rPr>
                <w:noProof/>
                <w:webHidden/>
              </w:rPr>
            </w:r>
            <w:r w:rsidR="000169EC">
              <w:rPr>
                <w:noProof/>
                <w:webHidden/>
              </w:rPr>
              <w:fldChar w:fldCharType="separate"/>
            </w:r>
            <w:r>
              <w:rPr>
                <w:noProof/>
                <w:webHidden/>
              </w:rPr>
              <w:t>39</w:t>
            </w:r>
            <w:r w:rsidR="000169EC">
              <w:rPr>
                <w:noProof/>
                <w:webHidden/>
              </w:rPr>
              <w:fldChar w:fldCharType="end"/>
            </w:r>
          </w:hyperlink>
        </w:p>
        <w:p w14:paraId="5E5CD538" w14:textId="4CA2CD8B" w:rsidR="000169EC" w:rsidRDefault="00DF3278">
          <w:pPr>
            <w:pStyle w:val="TOC2"/>
            <w:rPr>
              <w:noProof/>
              <w:sz w:val="22"/>
              <w:lang w:val="en-CA" w:eastAsia="en-CA"/>
            </w:rPr>
          </w:pPr>
          <w:hyperlink w:anchor="_Toc121401181" w:history="1">
            <w:r w:rsidR="000169EC" w:rsidRPr="00D612CC">
              <w:rPr>
                <w:rStyle w:val="Hyperlink"/>
                <w:rFonts w:eastAsiaTheme="majorEastAsia"/>
                <w:noProof/>
              </w:rPr>
              <w:t>Initial consideration of application and report</w:t>
            </w:r>
            <w:r w:rsidR="000169EC">
              <w:rPr>
                <w:noProof/>
                <w:webHidden/>
              </w:rPr>
              <w:tab/>
            </w:r>
            <w:r w:rsidR="000169EC">
              <w:rPr>
                <w:noProof/>
                <w:webHidden/>
              </w:rPr>
              <w:fldChar w:fldCharType="begin"/>
            </w:r>
            <w:r w:rsidR="000169EC">
              <w:rPr>
                <w:noProof/>
                <w:webHidden/>
              </w:rPr>
              <w:instrText xml:space="preserve"> PAGEREF _Toc121401181 \h </w:instrText>
            </w:r>
            <w:r w:rsidR="000169EC">
              <w:rPr>
                <w:noProof/>
                <w:webHidden/>
              </w:rPr>
            </w:r>
            <w:r w:rsidR="000169EC">
              <w:rPr>
                <w:noProof/>
                <w:webHidden/>
              </w:rPr>
              <w:fldChar w:fldCharType="separate"/>
            </w:r>
            <w:r>
              <w:rPr>
                <w:noProof/>
                <w:webHidden/>
              </w:rPr>
              <w:t>40</w:t>
            </w:r>
            <w:r w:rsidR="000169EC">
              <w:rPr>
                <w:noProof/>
                <w:webHidden/>
              </w:rPr>
              <w:fldChar w:fldCharType="end"/>
            </w:r>
          </w:hyperlink>
        </w:p>
        <w:p w14:paraId="2A6CB0CB" w14:textId="1FFD07D7" w:rsidR="000169EC" w:rsidRDefault="00DF3278">
          <w:pPr>
            <w:pStyle w:val="TOC2"/>
            <w:rPr>
              <w:noProof/>
              <w:sz w:val="22"/>
              <w:lang w:val="en-CA" w:eastAsia="en-CA"/>
            </w:rPr>
          </w:pPr>
          <w:hyperlink w:anchor="_Toc121401182" w:history="1">
            <w:r w:rsidR="000169EC" w:rsidRPr="00D612CC">
              <w:rPr>
                <w:rStyle w:val="Hyperlink"/>
                <w:rFonts w:eastAsiaTheme="majorEastAsia"/>
                <w:noProof/>
              </w:rPr>
              <w:t>Threshold test for qualification</w:t>
            </w:r>
            <w:r w:rsidR="000169EC">
              <w:rPr>
                <w:noProof/>
                <w:webHidden/>
              </w:rPr>
              <w:tab/>
            </w:r>
            <w:r w:rsidR="000169EC">
              <w:rPr>
                <w:noProof/>
                <w:webHidden/>
              </w:rPr>
              <w:fldChar w:fldCharType="begin"/>
            </w:r>
            <w:r w:rsidR="000169EC">
              <w:rPr>
                <w:noProof/>
                <w:webHidden/>
              </w:rPr>
              <w:instrText xml:space="preserve"> PAGEREF _Toc121401182 \h </w:instrText>
            </w:r>
            <w:r w:rsidR="000169EC">
              <w:rPr>
                <w:noProof/>
                <w:webHidden/>
              </w:rPr>
            </w:r>
            <w:r w:rsidR="000169EC">
              <w:rPr>
                <w:noProof/>
                <w:webHidden/>
              </w:rPr>
              <w:fldChar w:fldCharType="separate"/>
            </w:r>
            <w:r>
              <w:rPr>
                <w:noProof/>
                <w:webHidden/>
              </w:rPr>
              <w:t>40</w:t>
            </w:r>
            <w:r w:rsidR="000169EC">
              <w:rPr>
                <w:noProof/>
                <w:webHidden/>
              </w:rPr>
              <w:fldChar w:fldCharType="end"/>
            </w:r>
          </w:hyperlink>
        </w:p>
        <w:p w14:paraId="26C7215B" w14:textId="1B3AA6CD" w:rsidR="000169EC" w:rsidRDefault="00DF3278">
          <w:pPr>
            <w:pStyle w:val="TOC2"/>
            <w:rPr>
              <w:noProof/>
              <w:sz w:val="22"/>
              <w:lang w:val="en-CA" w:eastAsia="en-CA"/>
            </w:rPr>
          </w:pPr>
          <w:hyperlink w:anchor="_Toc121401183" w:history="1">
            <w:r w:rsidR="000169EC" w:rsidRPr="00D612CC">
              <w:rPr>
                <w:rStyle w:val="Hyperlink"/>
                <w:rFonts w:eastAsiaTheme="majorEastAsia"/>
                <w:noProof/>
              </w:rPr>
              <w:t>Notification of Minister</w:t>
            </w:r>
            <w:r w:rsidR="000169EC">
              <w:rPr>
                <w:noProof/>
                <w:webHidden/>
              </w:rPr>
              <w:tab/>
            </w:r>
            <w:r w:rsidR="000169EC">
              <w:rPr>
                <w:noProof/>
                <w:webHidden/>
              </w:rPr>
              <w:fldChar w:fldCharType="begin"/>
            </w:r>
            <w:r w:rsidR="000169EC">
              <w:rPr>
                <w:noProof/>
                <w:webHidden/>
              </w:rPr>
              <w:instrText xml:space="preserve"> PAGEREF _Toc121401183 \h </w:instrText>
            </w:r>
            <w:r w:rsidR="000169EC">
              <w:rPr>
                <w:noProof/>
                <w:webHidden/>
              </w:rPr>
            </w:r>
            <w:r w:rsidR="000169EC">
              <w:rPr>
                <w:noProof/>
                <w:webHidden/>
              </w:rPr>
              <w:fldChar w:fldCharType="separate"/>
            </w:r>
            <w:r>
              <w:rPr>
                <w:noProof/>
                <w:webHidden/>
              </w:rPr>
              <w:t>40</w:t>
            </w:r>
            <w:r w:rsidR="000169EC">
              <w:rPr>
                <w:noProof/>
                <w:webHidden/>
              </w:rPr>
              <w:fldChar w:fldCharType="end"/>
            </w:r>
          </w:hyperlink>
        </w:p>
        <w:p w14:paraId="40577015" w14:textId="5B0B67A2" w:rsidR="000169EC" w:rsidRDefault="00DF3278">
          <w:pPr>
            <w:pStyle w:val="TOC2"/>
            <w:rPr>
              <w:noProof/>
              <w:sz w:val="22"/>
              <w:lang w:val="en-CA" w:eastAsia="en-CA"/>
            </w:rPr>
          </w:pPr>
          <w:hyperlink w:anchor="_Toc121401184" w:history="1">
            <w:r w:rsidR="000169EC" w:rsidRPr="00D612CC">
              <w:rPr>
                <w:rStyle w:val="Hyperlink"/>
                <w:rFonts w:eastAsiaTheme="majorEastAsia"/>
                <w:noProof/>
              </w:rPr>
              <w:t>Meeting to determine order to accommodate</w:t>
            </w:r>
            <w:r w:rsidR="000169EC">
              <w:rPr>
                <w:noProof/>
                <w:webHidden/>
              </w:rPr>
              <w:tab/>
            </w:r>
            <w:r w:rsidR="000169EC">
              <w:rPr>
                <w:noProof/>
                <w:webHidden/>
              </w:rPr>
              <w:fldChar w:fldCharType="begin"/>
            </w:r>
            <w:r w:rsidR="000169EC">
              <w:rPr>
                <w:noProof/>
                <w:webHidden/>
              </w:rPr>
              <w:instrText xml:space="preserve"> PAGEREF _Toc121401184 \h </w:instrText>
            </w:r>
            <w:r w:rsidR="000169EC">
              <w:rPr>
                <w:noProof/>
                <w:webHidden/>
              </w:rPr>
            </w:r>
            <w:r w:rsidR="000169EC">
              <w:rPr>
                <w:noProof/>
                <w:webHidden/>
              </w:rPr>
              <w:fldChar w:fldCharType="separate"/>
            </w:r>
            <w:r>
              <w:rPr>
                <w:noProof/>
                <w:webHidden/>
              </w:rPr>
              <w:t>41</w:t>
            </w:r>
            <w:r w:rsidR="000169EC">
              <w:rPr>
                <w:noProof/>
                <w:webHidden/>
              </w:rPr>
              <w:fldChar w:fldCharType="end"/>
            </w:r>
          </w:hyperlink>
        </w:p>
        <w:p w14:paraId="7573AF2A" w14:textId="47B953F0" w:rsidR="000169EC" w:rsidRDefault="00DF3278">
          <w:pPr>
            <w:pStyle w:val="TOC2"/>
            <w:rPr>
              <w:noProof/>
              <w:sz w:val="22"/>
              <w:lang w:val="en-CA" w:eastAsia="en-CA"/>
            </w:rPr>
          </w:pPr>
          <w:hyperlink w:anchor="_Toc121401185" w:history="1">
            <w:r w:rsidR="000169EC" w:rsidRPr="00D612CC">
              <w:rPr>
                <w:rStyle w:val="Hyperlink"/>
                <w:rFonts w:eastAsiaTheme="majorEastAsia"/>
                <w:bCs/>
                <w:noProof/>
              </w:rPr>
              <w:t>Chair and quorum</w:t>
            </w:r>
            <w:r w:rsidR="000169EC">
              <w:rPr>
                <w:noProof/>
                <w:webHidden/>
              </w:rPr>
              <w:tab/>
            </w:r>
            <w:r w:rsidR="000169EC">
              <w:rPr>
                <w:noProof/>
                <w:webHidden/>
              </w:rPr>
              <w:fldChar w:fldCharType="begin"/>
            </w:r>
            <w:r w:rsidR="000169EC">
              <w:rPr>
                <w:noProof/>
                <w:webHidden/>
              </w:rPr>
              <w:instrText xml:space="preserve"> PAGEREF _Toc121401185 \h </w:instrText>
            </w:r>
            <w:r w:rsidR="000169EC">
              <w:rPr>
                <w:noProof/>
                <w:webHidden/>
              </w:rPr>
            </w:r>
            <w:r w:rsidR="000169EC">
              <w:rPr>
                <w:noProof/>
                <w:webHidden/>
              </w:rPr>
              <w:fldChar w:fldCharType="separate"/>
            </w:r>
            <w:r>
              <w:rPr>
                <w:noProof/>
                <w:webHidden/>
              </w:rPr>
              <w:t>42</w:t>
            </w:r>
            <w:r w:rsidR="000169EC">
              <w:rPr>
                <w:noProof/>
                <w:webHidden/>
              </w:rPr>
              <w:fldChar w:fldCharType="end"/>
            </w:r>
          </w:hyperlink>
        </w:p>
        <w:p w14:paraId="7213E0C8" w14:textId="6EB928E5" w:rsidR="000169EC" w:rsidRDefault="00DF3278">
          <w:pPr>
            <w:pStyle w:val="TOC2"/>
            <w:rPr>
              <w:noProof/>
              <w:sz w:val="22"/>
              <w:lang w:val="en-CA" w:eastAsia="en-CA"/>
            </w:rPr>
          </w:pPr>
          <w:hyperlink w:anchor="_Toc121401186" w:history="1">
            <w:r w:rsidR="000169EC" w:rsidRPr="00D612CC">
              <w:rPr>
                <w:rStyle w:val="Hyperlink"/>
                <w:rFonts w:ascii="Arial" w:hAnsi="Arial" w:cs="Arial"/>
                <w:bCs/>
                <w:noProof/>
              </w:rPr>
              <w:t>Copy of Order</w:t>
            </w:r>
            <w:r w:rsidR="000169EC">
              <w:rPr>
                <w:noProof/>
                <w:webHidden/>
              </w:rPr>
              <w:tab/>
            </w:r>
            <w:r w:rsidR="000169EC">
              <w:rPr>
                <w:noProof/>
                <w:webHidden/>
              </w:rPr>
              <w:fldChar w:fldCharType="begin"/>
            </w:r>
            <w:r w:rsidR="000169EC">
              <w:rPr>
                <w:noProof/>
                <w:webHidden/>
              </w:rPr>
              <w:instrText xml:space="preserve"> PAGEREF _Toc121401186 \h </w:instrText>
            </w:r>
            <w:r w:rsidR="000169EC">
              <w:rPr>
                <w:noProof/>
                <w:webHidden/>
              </w:rPr>
            </w:r>
            <w:r w:rsidR="000169EC">
              <w:rPr>
                <w:noProof/>
                <w:webHidden/>
              </w:rPr>
              <w:fldChar w:fldCharType="separate"/>
            </w:r>
            <w:r>
              <w:rPr>
                <w:noProof/>
                <w:webHidden/>
              </w:rPr>
              <w:t>42</w:t>
            </w:r>
            <w:r w:rsidR="000169EC">
              <w:rPr>
                <w:noProof/>
                <w:webHidden/>
              </w:rPr>
              <w:fldChar w:fldCharType="end"/>
            </w:r>
          </w:hyperlink>
        </w:p>
        <w:p w14:paraId="7FA342AD" w14:textId="6FF2A3F2" w:rsidR="000169EC" w:rsidRDefault="00DF3278">
          <w:pPr>
            <w:pStyle w:val="TOC1"/>
            <w:rPr>
              <w:rFonts w:eastAsiaTheme="minorEastAsia"/>
              <w:noProof/>
              <w:sz w:val="22"/>
              <w:lang w:eastAsia="en-CA"/>
            </w:rPr>
          </w:pPr>
          <w:hyperlink w:anchor="_Toc121401187" w:history="1">
            <w:r w:rsidR="000169EC" w:rsidRPr="00D612CC">
              <w:rPr>
                <w:rStyle w:val="Hyperlink"/>
                <w:noProof/>
              </w:rPr>
              <w:t>APPENDIX A –</w:t>
            </w:r>
            <w:r w:rsidR="000169EC" w:rsidRPr="00D612CC">
              <w:rPr>
                <w:rStyle w:val="Hyperlink"/>
                <w:i/>
                <w:noProof/>
              </w:rPr>
              <w:t xml:space="preserve"> Justices of the Peace Act</w:t>
            </w:r>
            <w:r w:rsidR="000169EC">
              <w:rPr>
                <w:noProof/>
                <w:webHidden/>
              </w:rPr>
              <w:tab/>
            </w:r>
            <w:r w:rsidR="000169EC">
              <w:rPr>
                <w:noProof/>
                <w:webHidden/>
              </w:rPr>
              <w:fldChar w:fldCharType="begin"/>
            </w:r>
            <w:r w:rsidR="000169EC">
              <w:rPr>
                <w:noProof/>
                <w:webHidden/>
              </w:rPr>
              <w:instrText xml:space="preserve"> PAGEREF _Toc121401187 \h </w:instrText>
            </w:r>
            <w:r w:rsidR="000169EC">
              <w:rPr>
                <w:noProof/>
                <w:webHidden/>
              </w:rPr>
            </w:r>
            <w:r w:rsidR="000169EC">
              <w:rPr>
                <w:noProof/>
                <w:webHidden/>
              </w:rPr>
              <w:fldChar w:fldCharType="separate"/>
            </w:r>
            <w:r>
              <w:rPr>
                <w:noProof/>
                <w:webHidden/>
              </w:rPr>
              <w:t>43</w:t>
            </w:r>
            <w:r w:rsidR="000169EC">
              <w:rPr>
                <w:noProof/>
                <w:webHidden/>
              </w:rPr>
              <w:fldChar w:fldCharType="end"/>
            </w:r>
          </w:hyperlink>
        </w:p>
        <w:p w14:paraId="3541E7F3" w14:textId="29DBF567" w:rsidR="000169EC" w:rsidRDefault="00DF3278">
          <w:pPr>
            <w:pStyle w:val="TOC1"/>
            <w:rPr>
              <w:rFonts w:eastAsiaTheme="minorEastAsia"/>
              <w:noProof/>
              <w:sz w:val="22"/>
              <w:lang w:eastAsia="en-CA"/>
            </w:rPr>
          </w:pPr>
          <w:hyperlink w:anchor="_Toc121401188" w:history="1">
            <w:r w:rsidR="000169EC" w:rsidRPr="00D612CC">
              <w:rPr>
                <w:rStyle w:val="Hyperlink"/>
                <w:rFonts w:eastAsia="Calibri" w:cs="Arial"/>
                <w:noProof/>
              </w:rPr>
              <w:t xml:space="preserve">APPENDIX B – </w:t>
            </w:r>
            <w:r w:rsidR="000169EC" w:rsidRPr="00D612CC">
              <w:rPr>
                <w:rStyle w:val="Hyperlink"/>
                <w:rFonts w:eastAsia="Times New Roman"/>
                <w:i/>
                <w:iCs/>
                <w:noProof/>
              </w:rPr>
              <w:t>Statutory Powers Procedure Act</w:t>
            </w:r>
            <w:r w:rsidR="000169EC">
              <w:rPr>
                <w:noProof/>
                <w:webHidden/>
              </w:rPr>
              <w:tab/>
            </w:r>
            <w:r w:rsidR="000169EC">
              <w:rPr>
                <w:noProof/>
                <w:webHidden/>
              </w:rPr>
              <w:fldChar w:fldCharType="begin"/>
            </w:r>
            <w:r w:rsidR="000169EC">
              <w:rPr>
                <w:noProof/>
                <w:webHidden/>
              </w:rPr>
              <w:instrText xml:space="preserve"> PAGEREF _Toc121401188 \h </w:instrText>
            </w:r>
            <w:r w:rsidR="000169EC">
              <w:rPr>
                <w:noProof/>
                <w:webHidden/>
              </w:rPr>
            </w:r>
            <w:r w:rsidR="000169EC">
              <w:rPr>
                <w:noProof/>
                <w:webHidden/>
              </w:rPr>
              <w:fldChar w:fldCharType="separate"/>
            </w:r>
            <w:r>
              <w:rPr>
                <w:noProof/>
                <w:webHidden/>
              </w:rPr>
              <w:t>44</w:t>
            </w:r>
            <w:r w:rsidR="000169EC">
              <w:rPr>
                <w:noProof/>
                <w:webHidden/>
              </w:rPr>
              <w:fldChar w:fldCharType="end"/>
            </w:r>
          </w:hyperlink>
        </w:p>
        <w:p w14:paraId="3C6C2DEB" w14:textId="2C5DFF13" w:rsidR="000169EC" w:rsidRDefault="00DF3278">
          <w:pPr>
            <w:pStyle w:val="TOC1"/>
            <w:rPr>
              <w:rFonts w:eastAsiaTheme="minorEastAsia"/>
              <w:noProof/>
              <w:sz w:val="22"/>
              <w:lang w:eastAsia="en-CA"/>
            </w:rPr>
          </w:pPr>
          <w:hyperlink w:anchor="_Toc121401189" w:history="1">
            <w:r w:rsidR="000169EC" w:rsidRPr="00D612CC">
              <w:rPr>
                <w:rStyle w:val="Hyperlink"/>
                <w:noProof/>
              </w:rPr>
              <w:t>APPENDIX C – Protocol Regarding the Use of Electronic Communication Devices in JPRC Hearing Proceedings</w:t>
            </w:r>
            <w:r w:rsidR="000169EC">
              <w:rPr>
                <w:noProof/>
                <w:webHidden/>
              </w:rPr>
              <w:tab/>
            </w:r>
            <w:r w:rsidR="000169EC">
              <w:rPr>
                <w:noProof/>
                <w:webHidden/>
              </w:rPr>
              <w:fldChar w:fldCharType="begin"/>
            </w:r>
            <w:r w:rsidR="000169EC">
              <w:rPr>
                <w:noProof/>
                <w:webHidden/>
              </w:rPr>
              <w:instrText xml:space="preserve"> PAGEREF _Toc121401189 \h </w:instrText>
            </w:r>
            <w:r w:rsidR="000169EC">
              <w:rPr>
                <w:noProof/>
                <w:webHidden/>
              </w:rPr>
            </w:r>
            <w:r w:rsidR="000169EC">
              <w:rPr>
                <w:noProof/>
                <w:webHidden/>
              </w:rPr>
              <w:fldChar w:fldCharType="separate"/>
            </w:r>
            <w:r>
              <w:rPr>
                <w:noProof/>
                <w:webHidden/>
              </w:rPr>
              <w:t>45</w:t>
            </w:r>
            <w:r w:rsidR="000169EC">
              <w:rPr>
                <w:noProof/>
                <w:webHidden/>
              </w:rPr>
              <w:fldChar w:fldCharType="end"/>
            </w:r>
          </w:hyperlink>
        </w:p>
        <w:p w14:paraId="1D2A65A4" w14:textId="25406EF3" w:rsidR="000169EC" w:rsidRDefault="00DF3278">
          <w:pPr>
            <w:pStyle w:val="TOC1"/>
            <w:rPr>
              <w:rFonts w:eastAsiaTheme="minorEastAsia"/>
              <w:noProof/>
              <w:sz w:val="22"/>
              <w:lang w:eastAsia="en-CA"/>
            </w:rPr>
          </w:pPr>
          <w:hyperlink w:anchor="_Toc121401190" w:history="1">
            <w:r w:rsidR="000169EC" w:rsidRPr="00D612CC">
              <w:rPr>
                <w:rStyle w:val="Hyperlink"/>
                <w:noProof/>
              </w:rPr>
              <w:t>APPENDIX D – Notice of Hearing Template</w:t>
            </w:r>
            <w:r w:rsidR="000169EC">
              <w:rPr>
                <w:noProof/>
                <w:webHidden/>
              </w:rPr>
              <w:tab/>
            </w:r>
            <w:r w:rsidR="000169EC">
              <w:rPr>
                <w:noProof/>
                <w:webHidden/>
              </w:rPr>
              <w:fldChar w:fldCharType="begin"/>
            </w:r>
            <w:r w:rsidR="000169EC">
              <w:rPr>
                <w:noProof/>
                <w:webHidden/>
              </w:rPr>
              <w:instrText xml:space="preserve"> PAGEREF _Toc121401190 \h </w:instrText>
            </w:r>
            <w:r w:rsidR="000169EC">
              <w:rPr>
                <w:noProof/>
                <w:webHidden/>
              </w:rPr>
            </w:r>
            <w:r w:rsidR="000169EC">
              <w:rPr>
                <w:noProof/>
                <w:webHidden/>
              </w:rPr>
              <w:fldChar w:fldCharType="separate"/>
            </w:r>
            <w:r>
              <w:rPr>
                <w:noProof/>
                <w:webHidden/>
              </w:rPr>
              <w:t>47</w:t>
            </w:r>
            <w:r w:rsidR="000169EC">
              <w:rPr>
                <w:noProof/>
                <w:webHidden/>
              </w:rPr>
              <w:fldChar w:fldCharType="end"/>
            </w:r>
          </w:hyperlink>
        </w:p>
        <w:p w14:paraId="7E8A132D" w14:textId="442A0BAE" w:rsidR="000169EC" w:rsidRDefault="00DF3278">
          <w:pPr>
            <w:pStyle w:val="TOC1"/>
            <w:rPr>
              <w:rFonts w:eastAsiaTheme="minorEastAsia"/>
              <w:noProof/>
              <w:sz w:val="22"/>
              <w:lang w:eastAsia="en-CA"/>
            </w:rPr>
          </w:pPr>
          <w:hyperlink w:anchor="_Toc121401191" w:history="1">
            <w:r w:rsidR="000169EC" w:rsidRPr="00D612CC">
              <w:rPr>
                <w:rStyle w:val="Hyperlink"/>
                <w:noProof/>
              </w:rPr>
              <w:t>APPENDIX E – Agreed Statement of Facts Template</w:t>
            </w:r>
            <w:r w:rsidR="000169EC">
              <w:rPr>
                <w:noProof/>
                <w:webHidden/>
              </w:rPr>
              <w:tab/>
            </w:r>
            <w:r w:rsidR="000169EC">
              <w:rPr>
                <w:noProof/>
                <w:webHidden/>
              </w:rPr>
              <w:fldChar w:fldCharType="begin"/>
            </w:r>
            <w:r w:rsidR="000169EC">
              <w:rPr>
                <w:noProof/>
                <w:webHidden/>
              </w:rPr>
              <w:instrText xml:space="preserve"> PAGEREF _Toc121401191 \h </w:instrText>
            </w:r>
            <w:r w:rsidR="000169EC">
              <w:rPr>
                <w:noProof/>
                <w:webHidden/>
              </w:rPr>
            </w:r>
            <w:r w:rsidR="000169EC">
              <w:rPr>
                <w:noProof/>
                <w:webHidden/>
              </w:rPr>
              <w:fldChar w:fldCharType="separate"/>
            </w:r>
            <w:r>
              <w:rPr>
                <w:noProof/>
                <w:webHidden/>
              </w:rPr>
              <w:t>49</w:t>
            </w:r>
            <w:r w:rsidR="000169EC">
              <w:rPr>
                <w:noProof/>
                <w:webHidden/>
              </w:rPr>
              <w:fldChar w:fldCharType="end"/>
            </w:r>
          </w:hyperlink>
        </w:p>
        <w:p w14:paraId="7D7DC252" w14:textId="120E93F2" w:rsidR="00B04EC0" w:rsidRPr="00802C10" w:rsidRDefault="00B04EC0">
          <w:r w:rsidRPr="00802C10">
            <w:rPr>
              <w:b/>
              <w:bCs/>
              <w:noProof/>
            </w:rPr>
            <w:fldChar w:fldCharType="end"/>
          </w:r>
        </w:p>
      </w:sdtContent>
    </w:sdt>
    <w:p w14:paraId="61C3B533" w14:textId="77777777" w:rsidR="006D4F15" w:rsidRPr="00802C10" w:rsidRDefault="006D4F15">
      <w:pPr>
        <w:rPr>
          <w:rFonts w:ascii="Arial Bold" w:eastAsia="Calibri" w:hAnsi="Arial Bold" w:cs="Times New Roman"/>
          <w:b/>
          <w:szCs w:val="24"/>
          <w:lang w:eastAsia="en-CA"/>
        </w:rPr>
      </w:pPr>
      <w:bookmarkStart w:id="11" w:name="_Toc504743169"/>
      <w:bookmarkStart w:id="12" w:name="_Toc517687318"/>
      <w:bookmarkStart w:id="13" w:name="_Ref482284351"/>
      <w:bookmarkEnd w:id="10"/>
      <w:r w:rsidRPr="00802C10">
        <w:rPr>
          <w:rFonts w:ascii="Arial Bold" w:eastAsia="Calibri" w:hAnsi="Arial Bold" w:cs="Times New Roman"/>
          <w:b/>
          <w:szCs w:val="24"/>
          <w:lang w:eastAsia="en-CA"/>
        </w:rPr>
        <w:br w:type="page"/>
      </w:r>
    </w:p>
    <w:p w14:paraId="14F8B722" w14:textId="7CCB5E96" w:rsidR="006E2384" w:rsidRDefault="001778C7" w:rsidP="00AC11F1">
      <w:pPr>
        <w:pStyle w:val="RuleHeader"/>
      </w:pPr>
      <w:bookmarkStart w:id="14" w:name="_Toc121401117"/>
      <w:bookmarkEnd w:id="11"/>
      <w:bookmarkEnd w:id="12"/>
      <w:bookmarkEnd w:id="13"/>
      <w:r w:rsidRPr="00AC11F1">
        <w:lastRenderedPageBreak/>
        <w:t>DEFINITIONS</w:t>
      </w:r>
      <w:bookmarkEnd w:id="14"/>
    </w:p>
    <w:p w14:paraId="75991678" w14:textId="58B7E163" w:rsidR="009C4F82" w:rsidRPr="00802C10" w:rsidRDefault="006E2384" w:rsidP="00285C49">
      <w:pPr>
        <w:pStyle w:val="JPRCRULE"/>
        <w:rPr>
          <w:rFonts w:eastAsia="Arial"/>
          <w:lang w:val="en-US"/>
        </w:rPr>
      </w:pPr>
      <w:r w:rsidRPr="00802C10">
        <w:rPr>
          <w:rFonts w:eastAsia="Arial"/>
          <w:lang w:val="en-US"/>
        </w:rPr>
        <w:t>In these Rules of Procedure,</w:t>
      </w:r>
    </w:p>
    <w:p w14:paraId="7C61C942" w14:textId="59A0FE91" w:rsidR="006E2384" w:rsidRPr="00802C10" w:rsidRDefault="006E2384" w:rsidP="00285C49">
      <w:pPr>
        <w:pStyle w:val="OJCSubrule"/>
      </w:pPr>
      <w:r w:rsidRPr="00802C10">
        <w:t>The “</w:t>
      </w:r>
      <w:r w:rsidRPr="008806D0">
        <w:rPr>
          <w:i/>
          <w:iCs/>
        </w:rPr>
        <w:t>Act</w:t>
      </w:r>
      <w:r w:rsidRPr="00802C10">
        <w:t xml:space="preserve">” means the </w:t>
      </w:r>
      <w:hyperlink r:id="rId11" w:history="1">
        <w:r w:rsidRPr="008806D0">
          <w:rPr>
            <w:rStyle w:val="Hyperlink"/>
            <w:i/>
            <w:szCs w:val="24"/>
          </w:rPr>
          <w:t>Justices of the Peace Act</w:t>
        </w:r>
      </w:hyperlink>
      <w:r w:rsidRPr="00802C10">
        <w:t>, R.S.O. 1990, c. J.4, as amended;</w:t>
      </w:r>
    </w:p>
    <w:p w14:paraId="4E72F671" w14:textId="3105C68F" w:rsidR="006E2384" w:rsidRPr="00802C10" w:rsidRDefault="006E2384" w:rsidP="00285C49">
      <w:pPr>
        <w:pStyle w:val="OJCSubrule"/>
      </w:pPr>
      <w:r w:rsidRPr="00802C10">
        <w:t>“Complaint</w:t>
      </w:r>
      <w:r w:rsidR="00B347E5" w:rsidRPr="00802C10">
        <w:t>s</w:t>
      </w:r>
      <w:r w:rsidRPr="00802C10">
        <w:t xml:space="preserve"> committee</w:t>
      </w:r>
      <w:r w:rsidR="00F51139" w:rsidRPr="00802C10">
        <w:t>” means a</w:t>
      </w:r>
      <w:r w:rsidRPr="00802C10">
        <w:t xml:space="preserve"> committee </w:t>
      </w:r>
      <w:r w:rsidR="00F51139" w:rsidRPr="00802C10">
        <w:t xml:space="preserve">consisting of a provincial judge, a justice of the peace, and a community </w:t>
      </w:r>
      <w:r w:rsidR="00B347E5" w:rsidRPr="00802C10">
        <w:t xml:space="preserve">or lawyer </w:t>
      </w:r>
      <w:r w:rsidR="00F51139" w:rsidRPr="00802C10">
        <w:t xml:space="preserve">member, </w:t>
      </w:r>
      <w:r w:rsidRPr="00802C10">
        <w:t xml:space="preserve">established to review and investigate a complaint pursuant to section 11(1) of the </w:t>
      </w:r>
      <w:r w:rsidRPr="00802C10">
        <w:rPr>
          <w:i/>
        </w:rPr>
        <w:t>Justices of the Peace Act</w:t>
      </w:r>
      <w:r w:rsidR="000D6AA9" w:rsidRPr="00802C10">
        <w:t>;</w:t>
      </w:r>
    </w:p>
    <w:p w14:paraId="2B65247E" w14:textId="459F19B1" w:rsidR="006E2384" w:rsidRPr="00802C10" w:rsidRDefault="006E2384" w:rsidP="00285C49">
      <w:pPr>
        <w:pStyle w:val="OJCSubrule"/>
      </w:pPr>
      <w:r w:rsidRPr="00802C10">
        <w:t xml:space="preserve">“Council” </w:t>
      </w:r>
      <w:r w:rsidR="00C46582" w:rsidRPr="00802C10">
        <w:t xml:space="preserve">or “Review Council” </w:t>
      </w:r>
      <w:r w:rsidRPr="00802C10">
        <w:t>means the Justices of the Peace Review Council</w:t>
      </w:r>
      <w:r w:rsidR="000D6AA9" w:rsidRPr="00802C10">
        <w:t>;</w:t>
      </w:r>
    </w:p>
    <w:p w14:paraId="6235CEA3" w14:textId="732F1E81" w:rsidR="006E2384" w:rsidRPr="00802C10" w:rsidRDefault="006E2384" w:rsidP="00285C49">
      <w:pPr>
        <w:pStyle w:val="OJCSubrule"/>
      </w:pPr>
      <w:r w:rsidRPr="00802C10">
        <w:t xml:space="preserve">“Hearing </w:t>
      </w:r>
      <w:r w:rsidR="00964E47" w:rsidRPr="00802C10">
        <w:t>p</w:t>
      </w:r>
      <w:r w:rsidRPr="00802C10">
        <w:t xml:space="preserve">anel” </w:t>
      </w:r>
      <w:r w:rsidR="00C74B1A" w:rsidRPr="00802C10">
        <w:t>or “</w:t>
      </w:r>
      <w:r w:rsidR="00964E47" w:rsidRPr="00802C10">
        <w:t>p</w:t>
      </w:r>
      <w:r w:rsidR="00C74B1A" w:rsidRPr="00802C10">
        <w:t xml:space="preserve">anel” </w:t>
      </w:r>
      <w:r w:rsidRPr="00802C10">
        <w:t xml:space="preserve">means a panel established to conduct a hearing pursuant to subsection 11(15) of the </w:t>
      </w:r>
      <w:r w:rsidRPr="00802C10">
        <w:rPr>
          <w:i/>
        </w:rPr>
        <w:t>Justices of the Peace Act</w:t>
      </w:r>
      <w:r w:rsidRPr="00802C10">
        <w:t xml:space="preserve">. </w:t>
      </w:r>
      <w:r w:rsidR="00F51139" w:rsidRPr="00802C10">
        <w:t xml:space="preserve"> Hearing Panel</w:t>
      </w:r>
      <w:r w:rsidR="00B347E5" w:rsidRPr="00802C10">
        <w:t>s consist</w:t>
      </w:r>
      <w:r w:rsidR="00F51139" w:rsidRPr="00802C10">
        <w:t xml:space="preserve"> of a judge</w:t>
      </w:r>
      <w:r w:rsidRPr="00802C10">
        <w:t xml:space="preserve">, a justice of the peace, and a community </w:t>
      </w:r>
      <w:r w:rsidR="000D6AA9" w:rsidRPr="00802C10">
        <w:t>or lawyer member of the Council;</w:t>
      </w:r>
    </w:p>
    <w:p w14:paraId="45452D63" w14:textId="5CBEF670" w:rsidR="006E2384" w:rsidRPr="00802C10" w:rsidRDefault="006E2384" w:rsidP="00285C49">
      <w:pPr>
        <w:pStyle w:val="OJCSubrule"/>
      </w:pPr>
      <w:r w:rsidRPr="00802C10">
        <w:t>“Judge” means a judge of the Ontario Court of Just</w:t>
      </w:r>
      <w:r w:rsidR="000D6AA9" w:rsidRPr="00802C10">
        <w:t>ice;</w:t>
      </w:r>
    </w:p>
    <w:p w14:paraId="09EB1792" w14:textId="71B23598" w:rsidR="006E2384" w:rsidRPr="00802C10" w:rsidRDefault="006E2384" w:rsidP="00285C49">
      <w:pPr>
        <w:pStyle w:val="OJCSubrule"/>
      </w:pPr>
      <w:r w:rsidRPr="00802C10">
        <w:t>“Justice of the peace” means a justice of the peace of the Ontario Court of Jus</w:t>
      </w:r>
      <w:r w:rsidR="000D6AA9" w:rsidRPr="00802C10">
        <w:t>tice;</w:t>
      </w:r>
    </w:p>
    <w:p w14:paraId="4E362D05" w14:textId="70A9078C" w:rsidR="0097183F" w:rsidRPr="00802C10" w:rsidRDefault="0097183F" w:rsidP="00285C49">
      <w:pPr>
        <w:pStyle w:val="OJCSubrule"/>
        <w:rPr>
          <w:szCs w:val="24"/>
        </w:rPr>
      </w:pPr>
      <w:r w:rsidRPr="00802C10">
        <w:rPr>
          <w:szCs w:val="24"/>
        </w:rPr>
        <w:t>The “</w:t>
      </w:r>
      <w:r w:rsidRPr="00802C10">
        <w:rPr>
          <w:i/>
          <w:szCs w:val="24"/>
        </w:rPr>
        <w:t>SPPA</w:t>
      </w:r>
      <w:r w:rsidRPr="00802C10">
        <w:rPr>
          <w:szCs w:val="24"/>
        </w:rPr>
        <w:t xml:space="preserve">” means the </w:t>
      </w:r>
      <w:hyperlink r:id="rId12" w:history="1">
        <w:r w:rsidRPr="008806D0">
          <w:rPr>
            <w:rStyle w:val="Hyperlink"/>
            <w:i/>
            <w:szCs w:val="24"/>
          </w:rPr>
          <w:t xml:space="preserve">Statutory Powers </w:t>
        </w:r>
        <w:r w:rsidR="00554BE6" w:rsidRPr="008806D0">
          <w:rPr>
            <w:rStyle w:val="Hyperlink"/>
            <w:i/>
            <w:szCs w:val="24"/>
          </w:rPr>
          <w:t>Procedures Act</w:t>
        </w:r>
      </w:hyperlink>
      <w:r w:rsidR="00554BE6" w:rsidRPr="00802C10">
        <w:rPr>
          <w:szCs w:val="24"/>
        </w:rPr>
        <w:t>;</w:t>
      </w:r>
    </w:p>
    <w:p w14:paraId="47CBAF71" w14:textId="3895D3AA" w:rsidR="00B347E5" w:rsidRPr="00802C10" w:rsidRDefault="00B347E5" w:rsidP="00285C49">
      <w:pPr>
        <w:pStyle w:val="OJCSubrule"/>
      </w:pPr>
      <w:r w:rsidRPr="00802C10">
        <w:t>“Subject justice of the peace” means the justice of the peace who is the su</w:t>
      </w:r>
      <w:r w:rsidR="000D6AA9" w:rsidRPr="00802C10">
        <w:t>bject of a particular complaint;</w:t>
      </w:r>
    </w:p>
    <w:p w14:paraId="1AF3DF08" w14:textId="41EFCA25" w:rsidR="006E2384" w:rsidRPr="00802C10" w:rsidRDefault="006E2384" w:rsidP="00285C49">
      <w:pPr>
        <w:pStyle w:val="OJCSubrule"/>
      </w:pPr>
      <w:r w:rsidRPr="00802C10">
        <w:t xml:space="preserve">“Presenting Counsel” means counsel engaged on behalf of the Council to </w:t>
      </w:r>
      <w:r w:rsidR="008647EE" w:rsidRPr="00802C10">
        <w:t xml:space="preserve">independently </w:t>
      </w:r>
      <w:r w:rsidRPr="00802C10">
        <w:t xml:space="preserve">prepare and present the </w:t>
      </w:r>
      <w:r w:rsidR="008647EE" w:rsidRPr="00802C10">
        <w:t xml:space="preserve">evidence </w:t>
      </w:r>
      <w:r w:rsidR="00023B29" w:rsidRPr="00802C10">
        <w:t xml:space="preserve">to a hearing panel </w:t>
      </w:r>
      <w:r w:rsidR="008647EE" w:rsidRPr="00802C10">
        <w:t xml:space="preserve">in relation to a complaint about </w:t>
      </w:r>
      <w:r w:rsidRPr="00802C10">
        <w:t>a justice of the peace who is the subject of a hearing;</w:t>
      </w:r>
      <w:r w:rsidR="00B347E5" w:rsidRPr="00802C10">
        <w:t xml:space="preserve"> </w:t>
      </w:r>
    </w:p>
    <w:p w14:paraId="319E5082" w14:textId="159B1713" w:rsidR="00F05269" w:rsidRPr="00802C10" w:rsidRDefault="00F05269" w:rsidP="00285C49">
      <w:pPr>
        <w:pStyle w:val="OJCSubrule"/>
      </w:pPr>
      <w:bookmarkStart w:id="15" w:name="_Hlk121304596"/>
      <w:r w:rsidRPr="00802C10">
        <w:t xml:space="preserve">“Registrar” means the Registrar of the Justices of the Peace Review Council or </w:t>
      </w:r>
      <w:r w:rsidR="00A278D8">
        <w:t>their</w:t>
      </w:r>
      <w:r w:rsidRPr="00802C10">
        <w:t xml:space="preserve"> delegate</w:t>
      </w:r>
      <w:r w:rsidR="0089122C" w:rsidRPr="00802C10">
        <w:t>;</w:t>
      </w:r>
    </w:p>
    <w:bookmarkEnd w:id="15"/>
    <w:p w14:paraId="6FD8BC0F" w14:textId="788531EE" w:rsidR="00C74B1A" w:rsidRPr="00802C10" w:rsidRDefault="006E2384" w:rsidP="00285C49">
      <w:pPr>
        <w:pStyle w:val="OJCSubrule"/>
      </w:pPr>
      <w:r w:rsidRPr="00802C10">
        <w:t>“</w:t>
      </w:r>
      <w:r w:rsidR="00C74B1A" w:rsidRPr="00802C10">
        <w:t>Respondent” mean</w:t>
      </w:r>
      <w:r w:rsidR="00B347E5" w:rsidRPr="00802C10">
        <w:t>s</w:t>
      </w:r>
      <w:r w:rsidR="00F51139" w:rsidRPr="00802C10">
        <w:t xml:space="preserve"> the</w:t>
      </w:r>
      <w:r w:rsidR="00C74B1A" w:rsidRPr="00802C10">
        <w:t xml:space="preserve"> justice of the peace </w:t>
      </w:r>
      <w:r w:rsidR="00B347E5" w:rsidRPr="00802C10">
        <w:t xml:space="preserve">who is the subject of a </w:t>
      </w:r>
      <w:r w:rsidR="00023B29" w:rsidRPr="00802C10">
        <w:t xml:space="preserve">complaint ordered to a </w:t>
      </w:r>
      <w:r w:rsidR="00B347E5" w:rsidRPr="00802C10">
        <w:t>hearing</w:t>
      </w:r>
      <w:r w:rsidR="0089122C" w:rsidRPr="00802C10">
        <w:t>;</w:t>
      </w:r>
    </w:p>
    <w:p w14:paraId="1633EE9E" w14:textId="44A482A6" w:rsidR="00B7298F" w:rsidRDefault="006E2384" w:rsidP="00E87451">
      <w:pPr>
        <w:pStyle w:val="OJCSubrule"/>
        <w:rPr>
          <w:i/>
        </w:rPr>
      </w:pPr>
      <w:r w:rsidRPr="00802C10">
        <w:t xml:space="preserve">All other words in these Rules of Procedure shall, unless the context otherwise indicates, bear the meanings ascribed to them by the </w:t>
      </w:r>
      <w:r w:rsidRPr="00802C10">
        <w:rPr>
          <w:i/>
        </w:rPr>
        <w:t xml:space="preserve">Act. </w:t>
      </w:r>
      <w:bookmarkStart w:id="16" w:name="_Ref482279167"/>
    </w:p>
    <w:p w14:paraId="7634E0F6" w14:textId="77777777" w:rsidR="00E87451" w:rsidRPr="00E87451" w:rsidRDefault="00E87451" w:rsidP="00E87451">
      <w:pPr>
        <w:pStyle w:val="OJCSubrule"/>
        <w:numPr>
          <w:ilvl w:val="0"/>
          <w:numId w:val="0"/>
        </w:numPr>
        <w:rPr>
          <w:i/>
        </w:rPr>
      </w:pPr>
    </w:p>
    <w:p w14:paraId="271FE049" w14:textId="224CA8F0" w:rsidR="006E2384" w:rsidRPr="00802C10" w:rsidRDefault="006E2384" w:rsidP="00AC11F1">
      <w:pPr>
        <w:pStyle w:val="RuleHeader"/>
      </w:pPr>
      <w:bookmarkStart w:id="17" w:name="_Toc517687327"/>
      <w:bookmarkStart w:id="18" w:name="_Toc121401118"/>
      <w:bookmarkEnd w:id="16"/>
      <w:r w:rsidRPr="00802C10">
        <w:t>INTERPRETATION</w:t>
      </w:r>
      <w:bookmarkEnd w:id="17"/>
      <w:bookmarkEnd w:id="18"/>
    </w:p>
    <w:p w14:paraId="4143449D" w14:textId="2F229091" w:rsidR="00BE4D88" w:rsidRPr="00802C10" w:rsidRDefault="006E2384" w:rsidP="00BE5DE7">
      <w:pPr>
        <w:pStyle w:val="JPRCRULE"/>
        <w:rPr>
          <w:rFonts w:eastAsia="Arial"/>
          <w:lang w:val="en-US"/>
        </w:rPr>
      </w:pPr>
      <w:bookmarkStart w:id="19" w:name="_Toc121383583"/>
      <w:bookmarkStart w:id="20" w:name="_Toc121383678"/>
      <w:bookmarkEnd w:id="19"/>
      <w:bookmarkEnd w:id="20"/>
      <w:r w:rsidRPr="00802C10">
        <w:rPr>
          <w:rFonts w:eastAsia="Arial"/>
          <w:lang w:val="en-US"/>
        </w:rPr>
        <w:t xml:space="preserve">The </w:t>
      </w:r>
      <w:r w:rsidR="000F41BB" w:rsidRPr="000F41BB">
        <w:rPr>
          <w:rFonts w:eastAsia="Arial"/>
          <w:i/>
          <w:iCs/>
          <w:lang w:val="en-US"/>
        </w:rPr>
        <w:t xml:space="preserve">Justices of the Peace </w:t>
      </w:r>
      <w:r w:rsidRPr="000F41BB">
        <w:rPr>
          <w:rFonts w:eastAsia="Arial"/>
          <w:i/>
          <w:iCs/>
          <w:lang w:val="en-US"/>
        </w:rPr>
        <w:t>Act</w:t>
      </w:r>
      <w:r w:rsidRPr="00802C10">
        <w:rPr>
          <w:rFonts w:eastAsia="Arial"/>
          <w:i/>
          <w:lang w:val="en-US"/>
        </w:rPr>
        <w:t xml:space="preserve"> </w:t>
      </w:r>
      <w:r w:rsidRPr="00802C10">
        <w:rPr>
          <w:rFonts w:eastAsia="Arial"/>
          <w:lang w:val="en-US"/>
        </w:rPr>
        <w:t>sets out the statutory framework that governs the complaint process.</w:t>
      </w:r>
      <w:r w:rsidR="009C3568" w:rsidRPr="00802C10">
        <w:rPr>
          <w:rFonts w:eastAsia="Arial"/>
          <w:lang w:val="en-US"/>
        </w:rPr>
        <w:t xml:space="preserve"> </w:t>
      </w:r>
      <w:r w:rsidR="00166624" w:rsidRPr="00802C10">
        <w:rPr>
          <w:rFonts w:eastAsia="Arial"/>
          <w:lang w:val="en-US"/>
        </w:rPr>
        <w:t xml:space="preserve">Sections of the </w:t>
      </w:r>
      <w:r w:rsidR="00DC14EB" w:rsidRPr="00802C10">
        <w:rPr>
          <w:rFonts w:eastAsia="Arial"/>
          <w:i/>
          <w:lang w:val="en-US"/>
        </w:rPr>
        <w:t>SPPA</w:t>
      </w:r>
      <w:r w:rsidR="00166624" w:rsidRPr="00802C10">
        <w:rPr>
          <w:rFonts w:eastAsia="Arial"/>
          <w:lang w:val="en-US"/>
        </w:rPr>
        <w:t xml:space="preserve"> are also applicable. </w:t>
      </w:r>
    </w:p>
    <w:p w14:paraId="0731D81F" w14:textId="014832B2" w:rsidR="00C137CF" w:rsidRPr="00802C10" w:rsidRDefault="006E2384" w:rsidP="0086000B">
      <w:pPr>
        <w:pStyle w:val="JPRCRULE"/>
        <w:rPr>
          <w:rFonts w:eastAsia="Arial"/>
          <w:lang w:val="en-US"/>
        </w:rPr>
      </w:pPr>
      <w:r w:rsidRPr="00802C10">
        <w:rPr>
          <w:rFonts w:eastAsia="Arial"/>
          <w:lang w:val="en-US"/>
        </w:rPr>
        <w:t xml:space="preserve">Where </w:t>
      </w:r>
      <w:r w:rsidR="00BE4D88" w:rsidRPr="00802C10">
        <w:rPr>
          <w:rFonts w:eastAsia="Arial"/>
          <w:lang w:val="en-US"/>
        </w:rPr>
        <w:t>the</w:t>
      </w:r>
      <w:r w:rsidR="000D6AA9" w:rsidRPr="00802C10">
        <w:rPr>
          <w:rFonts w:eastAsia="Arial"/>
          <w:lang w:val="en-US"/>
        </w:rPr>
        <w:t>se</w:t>
      </w:r>
      <w:r w:rsidR="00BE4D88" w:rsidRPr="00802C10">
        <w:rPr>
          <w:rFonts w:eastAsia="Arial"/>
          <w:lang w:val="en-US"/>
        </w:rPr>
        <w:t xml:space="preserve"> </w:t>
      </w:r>
      <w:r w:rsidR="00EB3788" w:rsidRPr="00802C10">
        <w:rPr>
          <w:rFonts w:eastAsia="Arial"/>
          <w:lang w:val="en-US"/>
        </w:rPr>
        <w:t xml:space="preserve">Rules of Procedure </w:t>
      </w:r>
      <w:r w:rsidRPr="00802C10">
        <w:rPr>
          <w:rFonts w:eastAsia="Arial"/>
          <w:lang w:val="en-US"/>
        </w:rPr>
        <w:t xml:space="preserve">refer to a section of a statute, the reference is to the corresponding provision in the </w:t>
      </w:r>
      <w:r w:rsidRPr="00802C10">
        <w:rPr>
          <w:rFonts w:eastAsia="Arial"/>
          <w:i/>
          <w:lang w:val="en-US"/>
        </w:rPr>
        <w:t>Act</w:t>
      </w:r>
      <w:r w:rsidRPr="00802C10">
        <w:rPr>
          <w:rFonts w:eastAsia="Arial"/>
          <w:lang w:val="en-US"/>
        </w:rPr>
        <w:t xml:space="preserve"> unless a different statute is specified.</w:t>
      </w:r>
      <w:r w:rsidR="00F51139" w:rsidRPr="00802C10">
        <w:rPr>
          <w:rFonts w:eastAsia="Arial"/>
          <w:lang w:val="en-US"/>
        </w:rPr>
        <w:t xml:space="preserve"> </w:t>
      </w:r>
    </w:p>
    <w:p w14:paraId="1BA09CE3" w14:textId="77777777" w:rsidR="00C137CF" w:rsidRPr="00802C10" w:rsidRDefault="00BE4D88" w:rsidP="0086000B">
      <w:pPr>
        <w:pStyle w:val="JPRCRULE"/>
        <w:rPr>
          <w:rFonts w:eastAsia="Arial"/>
          <w:lang w:val="en-US"/>
        </w:rPr>
      </w:pPr>
      <w:r w:rsidRPr="00802C10">
        <w:rPr>
          <w:rFonts w:eastAsia="Arial"/>
          <w:lang w:val="en-US"/>
        </w:rPr>
        <w:t>Where these Rules of Procedure specify the number of days within which something is to be done, the passage of time shall be calculated as the number of calendar days.</w:t>
      </w:r>
    </w:p>
    <w:p w14:paraId="4AEB5318" w14:textId="77777777" w:rsidR="00C137CF" w:rsidRPr="00802C10" w:rsidRDefault="00F51139" w:rsidP="0086000B">
      <w:pPr>
        <w:pStyle w:val="JPRCRULE"/>
        <w:rPr>
          <w:rFonts w:eastAsia="Arial"/>
          <w:lang w:val="en-US"/>
        </w:rPr>
      </w:pPr>
      <w:r w:rsidRPr="00802C10">
        <w:rPr>
          <w:rFonts w:eastAsia="Arial"/>
          <w:lang w:val="en-US"/>
        </w:rPr>
        <w:t>Where matters are not provided for in these Rules of Procedure, the pr</w:t>
      </w:r>
      <w:r w:rsidR="00AF0B18" w:rsidRPr="00802C10">
        <w:rPr>
          <w:rFonts w:eastAsia="Arial"/>
          <w:lang w:val="en-US"/>
        </w:rPr>
        <w:t>ocess</w:t>
      </w:r>
      <w:r w:rsidRPr="00802C10">
        <w:rPr>
          <w:rFonts w:eastAsia="Arial"/>
          <w:lang w:val="en-US"/>
        </w:rPr>
        <w:t xml:space="preserve"> shall be determined by analogy to them.</w:t>
      </w:r>
    </w:p>
    <w:p w14:paraId="761BDADC" w14:textId="594CBE5F" w:rsidR="00BE4D88" w:rsidRDefault="006E2384" w:rsidP="0086000B">
      <w:pPr>
        <w:pStyle w:val="JPRCRULE"/>
        <w:rPr>
          <w:rFonts w:eastAsia="Arial"/>
          <w:lang w:val="en-US"/>
        </w:rPr>
      </w:pPr>
      <w:r w:rsidRPr="00802C10">
        <w:rPr>
          <w:rFonts w:eastAsia="Arial"/>
          <w:lang w:val="en-US"/>
        </w:rPr>
        <w:t xml:space="preserve">These Rules of Procedure shall be interpreted in a manner consistent with the objective of preserving and restoring public confidence in the judiciary in general, rather than in any particular justice of the peace who may be the subject of a complaint. </w:t>
      </w:r>
    </w:p>
    <w:p w14:paraId="70301C33" w14:textId="77777777" w:rsidR="00BE5DE7" w:rsidRPr="00802C10" w:rsidRDefault="00BE5DE7" w:rsidP="00BE5DE7">
      <w:pPr>
        <w:pStyle w:val="JPRCRULE"/>
        <w:numPr>
          <w:ilvl w:val="0"/>
          <w:numId w:val="0"/>
        </w:numPr>
        <w:ind w:left="720"/>
        <w:rPr>
          <w:rFonts w:eastAsia="Arial"/>
          <w:lang w:val="en-US"/>
        </w:rPr>
      </w:pPr>
    </w:p>
    <w:p w14:paraId="10B4CB2B" w14:textId="55F3596C" w:rsidR="006E2384" w:rsidRPr="00802C10" w:rsidRDefault="003A786C" w:rsidP="00AC11F1">
      <w:pPr>
        <w:pStyle w:val="RuleHeader"/>
      </w:pPr>
      <w:bookmarkStart w:id="21" w:name="_Toc121401119"/>
      <w:r w:rsidRPr="00802C10">
        <w:t>COMPLAINTS – GENERAL</w:t>
      </w:r>
      <w:bookmarkEnd w:id="21"/>
      <w:r w:rsidRPr="00802C10">
        <w:t xml:space="preserve"> </w:t>
      </w:r>
    </w:p>
    <w:p w14:paraId="6A91DE8C" w14:textId="6AEA0EA3" w:rsidR="00681201" w:rsidRPr="00802C10" w:rsidRDefault="00EE15B1" w:rsidP="00BE5DE7">
      <w:pPr>
        <w:pStyle w:val="JPRCRULE"/>
        <w:rPr>
          <w:rFonts w:eastAsia="Arial"/>
          <w:lang w:val="en-US"/>
        </w:rPr>
      </w:pPr>
      <w:bookmarkStart w:id="22" w:name="_Toc121383585"/>
      <w:bookmarkStart w:id="23" w:name="_Toc121383680"/>
      <w:bookmarkEnd w:id="22"/>
      <w:bookmarkEnd w:id="23"/>
      <w:r>
        <w:rPr>
          <w:rFonts w:eastAsia="Arial"/>
          <w:lang w:val="en-US"/>
        </w:rPr>
        <w:t>An anonymous complaint may be considered by the Review Council where a complaints committee is satisfied that the allegations raise a serious issue of judicial misconduct that may be independently verified</w:t>
      </w:r>
      <w:r w:rsidR="00570806" w:rsidRPr="00802C10">
        <w:rPr>
          <w:rFonts w:eastAsia="Arial"/>
          <w:lang w:val="en-US"/>
        </w:rPr>
        <w:t xml:space="preserve">.  </w:t>
      </w:r>
    </w:p>
    <w:p w14:paraId="48CFA2F6" w14:textId="26519B07" w:rsidR="00FF6362" w:rsidRDefault="000734A2" w:rsidP="0086000B">
      <w:pPr>
        <w:pStyle w:val="JPRCRULE"/>
        <w:rPr>
          <w:rFonts w:eastAsia="Arial"/>
          <w:lang w:val="en-US"/>
        </w:rPr>
      </w:pPr>
      <w:r>
        <w:rPr>
          <w:rFonts w:eastAsia="Arial"/>
          <w:lang w:val="en-US"/>
        </w:rPr>
        <w:t>If a complainant indicates in writing that they wish to withdraw their complaint, a complaints committee may:</w:t>
      </w:r>
    </w:p>
    <w:p w14:paraId="6CFE173D" w14:textId="0448AC66" w:rsidR="000734A2" w:rsidRDefault="000734A2" w:rsidP="000734A2">
      <w:pPr>
        <w:pStyle w:val="OJCSubrule"/>
        <w:rPr>
          <w:rFonts w:eastAsia="Arial"/>
          <w:lang w:val="en-US"/>
        </w:rPr>
      </w:pPr>
      <w:r>
        <w:rPr>
          <w:rFonts w:eastAsia="Arial"/>
          <w:lang w:val="en-US"/>
        </w:rPr>
        <w:t>Treat the matter as withdrawn; or</w:t>
      </w:r>
    </w:p>
    <w:p w14:paraId="730A70F6" w14:textId="77555EB9" w:rsidR="000734A2" w:rsidRPr="00802C10" w:rsidRDefault="000734A2" w:rsidP="000734A2">
      <w:pPr>
        <w:pStyle w:val="OJCSubrule"/>
        <w:rPr>
          <w:rFonts w:eastAsia="Arial"/>
          <w:lang w:val="en-US"/>
        </w:rPr>
      </w:pPr>
      <w:r>
        <w:rPr>
          <w:rFonts w:eastAsia="Arial"/>
          <w:lang w:val="en-US"/>
        </w:rPr>
        <w:t>Proceed to review the matter on the basis that it warrants further consideration by the Review Council.</w:t>
      </w:r>
    </w:p>
    <w:p w14:paraId="540A46C5" w14:textId="579618BF" w:rsidR="0051465A" w:rsidRPr="00802C10" w:rsidRDefault="0051465A" w:rsidP="0086000B">
      <w:pPr>
        <w:pStyle w:val="JPRCRULE"/>
      </w:pPr>
      <w:r w:rsidRPr="00802C10">
        <w:t xml:space="preserve">If a justice of the peace is asked to respond to the complaint, the rules of natural justice require that the justice of the peace be provided with disclosure of all materials considered by the investigating complaint subcommittee, </w:t>
      </w:r>
      <w:r w:rsidRPr="00802C10">
        <w:tab/>
        <w:t>including the letter of complaint and the name of the complainant.</w:t>
      </w:r>
    </w:p>
    <w:p w14:paraId="7B22306C" w14:textId="58000FBF" w:rsidR="008A50AA" w:rsidRPr="00E87451" w:rsidRDefault="0051465A" w:rsidP="00E87451">
      <w:pPr>
        <w:pStyle w:val="JPRCRULE"/>
      </w:pPr>
      <w:r w:rsidRPr="00802C10">
        <w:t xml:space="preserve">If a public hearing into a complaint is ordered by a complaints committee, the letter of complaint shall be filed by Presenting Counsel as an appendix to the Notice of </w:t>
      </w:r>
      <w:r w:rsidRPr="00802C10">
        <w:lastRenderedPageBreak/>
        <w:t>Hearing at the initial set-date appearance</w:t>
      </w:r>
      <w:r w:rsidR="008A50AA" w:rsidRPr="00802C10">
        <w:t xml:space="preserve">. The </w:t>
      </w:r>
      <w:r w:rsidRPr="00802C10">
        <w:t>name</w:t>
      </w:r>
      <w:r w:rsidR="008A50AA" w:rsidRPr="00802C10">
        <w:t>(s)</w:t>
      </w:r>
      <w:r w:rsidRPr="00802C10">
        <w:t xml:space="preserve"> of the complainant(s) </w:t>
      </w:r>
      <w:r w:rsidR="008A50AA" w:rsidRPr="00802C10">
        <w:t xml:space="preserve">and witnesses in the letter of complaint appended to the Notice of Hearing shall be redacted to afford such persons an opportunity to bring a motion for non-publication, if desired. </w:t>
      </w:r>
    </w:p>
    <w:p w14:paraId="79659BF0" w14:textId="346B72E9" w:rsidR="008A50AA" w:rsidRPr="0086000B" w:rsidRDefault="0051465A" w:rsidP="0086000B">
      <w:pPr>
        <w:pStyle w:val="OJCSubrule"/>
      </w:pPr>
      <w:r w:rsidRPr="00802C10">
        <w:t xml:space="preserve">If </w:t>
      </w:r>
      <w:r w:rsidR="008A50AA" w:rsidRPr="00802C10">
        <w:t>the complaint contains</w:t>
      </w:r>
      <w:r w:rsidRPr="00802C10">
        <w:t xml:space="preserve"> allegations</w:t>
      </w:r>
      <w:r w:rsidR="008A50AA" w:rsidRPr="00802C10">
        <w:t xml:space="preserve"> that were not </w:t>
      </w:r>
      <w:r w:rsidRPr="00802C10">
        <w:t xml:space="preserve">ordered to a hearing, </w:t>
      </w:r>
      <w:r w:rsidR="008A50AA" w:rsidRPr="00802C10">
        <w:t>such allegations shall be</w:t>
      </w:r>
      <w:r w:rsidRPr="00802C10">
        <w:t xml:space="preserve"> redacted</w:t>
      </w:r>
      <w:r w:rsidR="008A50AA" w:rsidRPr="00802C10">
        <w:t xml:space="preserve"> in both the letter of complaint appended to the Notice of Hearing and in the letter of complaint that may be subsequently filed in evidence at the hearing.</w:t>
      </w:r>
    </w:p>
    <w:p w14:paraId="7C89B98D" w14:textId="09218A33" w:rsidR="008A50AA" w:rsidRPr="00802C10" w:rsidRDefault="008A50AA" w:rsidP="0086000B">
      <w:pPr>
        <w:pStyle w:val="OJCSubrule"/>
        <w:rPr>
          <w:rFonts w:eastAsia="Arial"/>
          <w:szCs w:val="24"/>
          <w:lang w:val="en-US"/>
        </w:rPr>
      </w:pPr>
      <w:bookmarkStart w:id="24" w:name="_Hlk68158994"/>
      <w:r w:rsidRPr="00802C10">
        <w:t>Subject to the exception set out in paragraph (a), above, and subject to an order of the Hearing Panel, a party may file the unredacted letter of complaint or the Hearing Panel may request that a copy of the unredacted complaint letter be filed.  Upon filing, the complaint letter will form part of the public record, subject to any order of the Hearing Panel.</w:t>
      </w:r>
      <w:bookmarkEnd w:id="24"/>
    </w:p>
    <w:p w14:paraId="063F5C9F" w14:textId="3DC5239D" w:rsidR="00B44B1B" w:rsidRDefault="000734A2" w:rsidP="0086000B">
      <w:pPr>
        <w:pStyle w:val="JPRCRULE"/>
        <w:rPr>
          <w:rFonts w:eastAsia="Arial"/>
          <w:lang w:val="en-US"/>
        </w:rPr>
      </w:pPr>
      <w:r>
        <w:rPr>
          <w:rFonts w:eastAsia="Arial"/>
          <w:lang w:val="en-US"/>
        </w:rPr>
        <w:t>Where any allegations in a complaint to the Review Council relate to an ongoing court, tribunal or other legal proceeding, the Registrar shall advise the complainant that the Council does not generally consider such complaints until the proceeding and any appeal or judicial review thereof, have been completed. This approach prevents the Council’s consideration of a complaint from interfering with, or from being perceived as interfering with, any ongoing legal proceedings.</w:t>
      </w:r>
    </w:p>
    <w:p w14:paraId="7BCDE2A2" w14:textId="624A5F58" w:rsidR="00DC14EB" w:rsidRPr="00827728" w:rsidRDefault="00DC14EB" w:rsidP="00827728">
      <w:pPr>
        <w:pStyle w:val="Heading2"/>
        <w:rPr>
          <w:rFonts w:eastAsia="Arial"/>
        </w:rPr>
      </w:pPr>
      <w:bookmarkStart w:id="25" w:name="_Toc121401120"/>
      <w:r w:rsidRPr="00827728">
        <w:t>Out of jurisdiction</w:t>
      </w:r>
      <w:bookmarkEnd w:id="25"/>
    </w:p>
    <w:p w14:paraId="60842D76" w14:textId="77777777" w:rsidR="00C956B5" w:rsidRPr="00802C10" w:rsidRDefault="00AC1BE8" w:rsidP="0086000B">
      <w:pPr>
        <w:pStyle w:val="JPRCRULE"/>
        <w:rPr>
          <w:rFonts w:eastAsia="Arial"/>
          <w:lang w:val="en-US"/>
        </w:rPr>
      </w:pPr>
      <w:bookmarkStart w:id="26" w:name="_Toc5094951"/>
      <w:bookmarkStart w:id="27" w:name="_Toc5095114"/>
      <w:bookmarkStart w:id="28" w:name="_Toc5096883"/>
      <w:bookmarkStart w:id="29" w:name="_Toc5097073"/>
      <w:r w:rsidRPr="00802C10">
        <w:rPr>
          <w:rFonts w:eastAsia="Arial"/>
          <w:lang w:val="en-US"/>
        </w:rPr>
        <w:t>The jurisdiction of the Council is limited to the investigation and review of complaints about conduct.</w:t>
      </w:r>
      <w:r w:rsidR="00BC7C4F" w:rsidRPr="00802C10">
        <w:rPr>
          <w:rFonts w:eastAsia="Arial"/>
          <w:lang w:val="en-US"/>
        </w:rPr>
        <w:t xml:space="preserve"> The Council does not have the legal authority to change a decision of a justice of the peace.</w:t>
      </w:r>
      <w:bookmarkEnd w:id="26"/>
      <w:bookmarkEnd w:id="27"/>
      <w:bookmarkEnd w:id="28"/>
      <w:bookmarkEnd w:id="29"/>
      <w:r w:rsidR="00FF6362" w:rsidRPr="00802C10">
        <w:rPr>
          <w:rFonts w:eastAsia="Arial"/>
          <w:lang w:val="en-US"/>
        </w:rPr>
        <w:t xml:space="preserve"> </w:t>
      </w:r>
      <w:bookmarkStart w:id="30" w:name="_Toc5094952"/>
    </w:p>
    <w:p w14:paraId="540E8B58" w14:textId="6DAB395D" w:rsidR="00A448CB" w:rsidRPr="00802C10" w:rsidRDefault="006E2384" w:rsidP="0086000B">
      <w:pPr>
        <w:pStyle w:val="JPRCRULE"/>
        <w:rPr>
          <w:rFonts w:eastAsia="Arial"/>
          <w:lang w:val="en-US"/>
        </w:rPr>
      </w:pPr>
      <w:bookmarkStart w:id="31" w:name="_Toc5095115"/>
      <w:bookmarkStart w:id="32" w:name="_Toc5096884"/>
      <w:bookmarkStart w:id="33" w:name="_Toc5097074"/>
      <w:r w:rsidRPr="00802C10">
        <w:rPr>
          <w:rFonts w:eastAsia="Arial"/>
          <w:lang w:val="en-US"/>
        </w:rPr>
        <w:t xml:space="preserve">If </w:t>
      </w:r>
      <w:r w:rsidR="00A76CAE">
        <w:rPr>
          <w:rFonts w:eastAsia="Arial"/>
          <w:lang w:val="en-US"/>
        </w:rPr>
        <w:t xml:space="preserve">it is plain and obvious that </w:t>
      </w:r>
      <w:r w:rsidRPr="00802C10">
        <w:rPr>
          <w:rFonts w:eastAsia="Arial"/>
          <w:lang w:val="en-US"/>
        </w:rPr>
        <w:t xml:space="preserve">a complaint does not contain allegations about the conduct of a justice of the peace, the Registrar </w:t>
      </w:r>
      <w:r w:rsidR="00AC1BE8" w:rsidRPr="00802C10">
        <w:rPr>
          <w:rFonts w:eastAsia="Arial"/>
          <w:lang w:val="en-US"/>
        </w:rPr>
        <w:t>shall inform the complainant in writing,</w:t>
      </w:r>
      <w:bookmarkEnd w:id="30"/>
      <w:bookmarkEnd w:id="31"/>
      <w:bookmarkEnd w:id="32"/>
      <w:bookmarkEnd w:id="33"/>
    </w:p>
    <w:p w14:paraId="2E84E3AD" w14:textId="77777777" w:rsidR="00A448CB" w:rsidRPr="00802C10" w:rsidRDefault="00AC1BE8" w:rsidP="0086000B">
      <w:pPr>
        <w:pStyle w:val="OJCSubrule"/>
        <w:rPr>
          <w:rFonts w:eastAsia="Arial"/>
          <w:lang w:val="en-US"/>
        </w:rPr>
      </w:pPr>
      <w:r w:rsidRPr="00802C10">
        <w:rPr>
          <w:rFonts w:eastAsia="Arial"/>
          <w:lang w:val="en-US"/>
        </w:rPr>
        <w:t>That the complaint does not appear to make allegations regarding the justice of the peace’s conduct;</w:t>
      </w:r>
    </w:p>
    <w:p w14:paraId="45136DBE" w14:textId="648DA745" w:rsidR="00A448CB" w:rsidRPr="00802C10" w:rsidRDefault="00AC1BE8" w:rsidP="0086000B">
      <w:pPr>
        <w:pStyle w:val="OJCSubrule"/>
        <w:rPr>
          <w:rFonts w:eastAsia="Arial"/>
          <w:lang w:val="en-US"/>
        </w:rPr>
      </w:pPr>
      <w:r w:rsidRPr="00802C10">
        <w:rPr>
          <w:rFonts w:eastAsia="Arial"/>
          <w:lang w:val="en-US"/>
        </w:rPr>
        <w:t xml:space="preserve">That the Council’s jurisdiction is limited to the investigation and review of complaints about judicial conduct; </w:t>
      </w:r>
    </w:p>
    <w:p w14:paraId="7219D858" w14:textId="77777777" w:rsidR="00A76CAE" w:rsidRDefault="00AC1BE8" w:rsidP="0086000B">
      <w:pPr>
        <w:pStyle w:val="OJCSubrule"/>
        <w:rPr>
          <w:rFonts w:eastAsia="Arial"/>
          <w:lang w:val="en-US"/>
        </w:rPr>
      </w:pPr>
      <w:r w:rsidRPr="00802C10">
        <w:rPr>
          <w:rFonts w:eastAsia="Arial"/>
          <w:lang w:val="en-US"/>
        </w:rPr>
        <w:t xml:space="preserve">That if the complainant disagrees with the justice of the peace’s interpretation or application of the law, the complainant should seek an </w:t>
      </w:r>
      <w:r w:rsidRPr="00802C10">
        <w:rPr>
          <w:rFonts w:eastAsia="Arial"/>
          <w:lang w:val="en-US"/>
        </w:rPr>
        <w:lastRenderedPageBreak/>
        <w:t>appropriate remedy through the courts, for example, by way of an appeal</w:t>
      </w:r>
      <w:r w:rsidR="00A76CAE">
        <w:rPr>
          <w:rFonts w:eastAsia="Arial"/>
          <w:lang w:val="en-US"/>
        </w:rPr>
        <w:t>; and</w:t>
      </w:r>
    </w:p>
    <w:p w14:paraId="4E41E75D" w14:textId="6483CEC7" w:rsidR="00AC1BE8" w:rsidRPr="00802C10" w:rsidRDefault="00A76CAE" w:rsidP="0086000B">
      <w:pPr>
        <w:pStyle w:val="OJCSubrule"/>
        <w:rPr>
          <w:rFonts w:eastAsia="Arial"/>
          <w:lang w:val="en-US"/>
        </w:rPr>
      </w:pPr>
      <w:r>
        <w:rPr>
          <w:rFonts w:eastAsia="Arial"/>
          <w:lang w:val="en-US"/>
        </w:rPr>
        <w:t>That because the complaint is outside the Council’s jurisdiction, the complaint will not be referred to a complaints committee for investigation, and a complaint file will not be opened</w:t>
      </w:r>
      <w:r w:rsidR="00AC1BE8" w:rsidRPr="00802C10">
        <w:rPr>
          <w:rFonts w:eastAsia="Arial"/>
          <w:lang w:val="en-US"/>
        </w:rPr>
        <w:t>.</w:t>
      </w:r>
    </w:p>
    <w:p w14:paraId="03B5B0CB" w14:textId="6636D400" w:rsidR="00B06A27" w:rsidRPr="00802C10" w:rsidRDefault="00B06A27" w:rsidP="0086000B">
      <w:pPr>
        <w:pStyle w:val="JPRCRULE"/>
        <w:rPr>
          <w:rFonts w:eastAsia="Arial"/>
          <w:lang w:val="en-US"/>
        </w:rPr>
      </w:pPr>
      <w:bookmarkStart w:id="34" w:name="_Toc5094953"/>
      <w:bookmarkStart w:id="35" w:name="_Toc5095116"/>
      <w:bookmarkStart w:id="36" w:name="_Toc5096885"/>
      <w:bookmarkStart w:id="37" w:name="_Toc5097075"/>
      <w:r w:rsidRPr="00802C10">
        <w:rPr>
          <w:rFonts w:eastAsia="Arial"/>
          <w:lang w:val="en-US"/>
        </w:rPr>
        <w:t xml:space="preserve">Complaints about a justice of the peace’s interpretation or application of section 136 of the </w:t>
      </w:r>
      <w:r w:rsidRPr="00802C10">
        <w:rPr>
          <w:rFonts w:eastAsia="Arial"/>
          <w:i/>
          <w:lang w:val="en-US"/>
        </w:rPr>
        <w:t>Courts of Justice Act</w:t>
      </w:r>
      <w:r w:rsidRPr="00802C10">
        <w:rPr>
          <w:rFonts w:eastAsia="Arial"/>
          <w:lang w:val="en-US"/>
        </w:rPr>
        <w:t>, which sets out the prohibition against recording in the courtroom, or of the Protocol Regarding the Use of Electronic Communication Devices in Court Proceedings (Appendix C) are not, in and of themselves, complaints about conduct.</w:t>
      </w:r>
      <w:bookmarkEnd w:id="34"/>
      <w:bookmarkEnd w:id="35"/>
      <w:bookmarkEnd w:id="36"/>
      <w:bookmarkEnd w:id="37"/>
    </w:p>
    <w:p w14:paraId="54C1FC7C" w14:textId="00D38D67" w:rsidR="00AC1BE8" w:rsidRPr="00802C10" w:rsidRDefault="00AC1BE8" w:rsidP="0086000B">
      <w:pPr>
        <w:pStyle w:val="JPRCRULE"/>
        <w:rPr>
          <w:rFonts w:eastAsia="Arial"/>
          <w:lang w:val="en-US"/>
        </w:rPr>
      </w:pPr>
      <w:bookmarkStart w:id="38" w:name="_Toc5094954"/>
      <w:bookmarkStart w:id="39" w:name="_Toc5095117"/>
      <w:bookmarkStart w:id="40" w:name="_Toc5096886"/>
      <w:bookmarkStart w:id="41" w:name="_Toc5097076"/>
      <w:r w:rsidRPr="00802C10">
        <w:rPr>
          <w:rFonts w:eastAsia="Arial"/>
          <w:lang w:val="en-US"/>
        </w:rPr>
        <w:t>The Council does not have jurisdiction over a justice of the peace who has ceased to hold office</w:t>
      </w:r>
      <w:r w:rsidR="00BC7C4F" w:rsidRPr="00802C10">
        <w:rPr>
          <w:rFonts w:eastAsia="Arial"/>
          <w:lang w:val="en-US"/>
        </w:rPr>
        <w:t xml:space="preserve">. </w:t>
      </w:r>
      <w:r w:rsidRPr="00802C10">
        <w:rPr>
          <w:rFonts w:eastAsia="Arial"/>
          <w:lang w:val="en-US"/>
        </w:rPr>
        <w:t>If the Council loses jurisdiction over a complaint, the Registrar shall inform the complainant that the subject of the complaint is no longer a justice of the peace and that the Council no longer has jurisdiction to continue with the complaint process.</w:t>
      </w:r>
      <w:bookmarkEnd w:id="38"/>
      <w:bookmarkEnd w:id="39"/>
      <w:bookmarkEnd w:id="40"/>
      <w:bookmarkEnd w:id="41"/>
    </w:p>
    <w:p w14:paraId="3D3324EE" w14:textId="2E98F1DA" w:rsidR="00AC1BE8" w:rsidRPr="00802C10" w:rsidRDefault="00BD5D25" w:rsidP="0086000B">
      <w:pPr>
        <w:pStyle w:val="JPRCRULE"/>
        <w:rPr>
          <w:rFonts w:eastAsia="Arial"/>
          <w:lang w:val="en-US"/>
        </w:rPr>
      </w:pPr>
      <w:bookmarkStart w:id="42" w:name="_Toc5094955"/>
      <w:bookmarkStart w:id="43" w:name="_Toc5095118"/>
      <w:bookmarkStart w:id="44" w:name="_Toc5096887"/>
      <w:bookmarkStart w:id="45" w:name="_Toc5097077"/>
      <w:r w:rsidRPr="00802C10">
        <w:rPr>
          <w:rFonts w:eastAsia="Arial"/>
          <w:lang w:val="en-US"/>
        </w:rPr>
        <w:t xml:space="preserve">If a complaint relates to someone </w:t>
      </w:r>
      <w:r w:rsidR="00AC1BE8" w:rsidRPr="00802C10">
        <w:rPr>
          <w:rFonts w:eastAsia="Arial"/>
          <w:lang w:val="en-US"/>
        </w:rPr>
        <w:t xml:space="preserve">other than an Ontario justice of the peace, Council staff </w:t>
      </w:r>
      <w:r w:rsidR="001D11DB" w:rsidRPr="00802C10">
        <w:rPr>
          <w:rFonts w:eastAsia="Arial"/>
          <w:lang w:val="en-US"/>
        </w:rPr>
        <w:t xml:space="preserve">will, if known, </w:t>
      </w:r>
      <w:r w:rsidR="00AC1BE8" w:rsidRPr="00802C10">
        <w:rPr>
          <w:rFonts w:eastAsia="Arial"/>
          <w:lang w:val="en-US"/>
        </w:rPr>
        <w:t>refer the complainant to the appropriate agency or office where the complainant’s concerns may be purs</w:t>
      </w:r>
      <w:r w:rsidRPr="00802C10">
        <w:rPr>
          <w:rFonts w:eastAsia="Arial"/>
          <w:lang w:val="en-US"/>
        </w:rPr>
        <w:t>ued</w:t>
      </w:r>
      <w:r w:rsidR="00AC1BE8" w:rsidRPr="00802C10">
        <w:rPr>
          <w:rFonts w:eastAsia="Arial"/>
          <w:lang w:val="en-US"/>
        </w:rPr>
        <w:t>.</w:t>
      </w:r>
      <w:bookmarkEnd w:id="42"/>
      <w:bookmarkEnd w:id="43"/>
      <w:bookmarkEnd w:id="44"/>
      <w:bookmarkEnd w:id="45"/>
      <w:r w:rsidR="00AC1BE8" w:rsidRPr="00802C10">
        <w:rPr>
          <w:rFonts w:eastAsia="Arial"/>
          <w:lang w:val="en-US"/>
        </w:rPr>
        <w:t xml:space="preserve"> </w:t>
      </w:r>
    </w:p>
    <w:p w14:paraId="16CB7E22" w14:textId="77777777" w:rsidR="00C137CF" w:rsidRPr="00802C10" w:rsidRDefault="00C137CF" w:rsidP="00B06A27">
      <w:pPr>
        <w:pStyle w:val="ListParagraph"/>
        <w:widowControl w:val="0"/>
        <w:spacing w:before="240" w:after="0" w:line="300" w:lineRule="atLeast"/>
        <w:outlineLvl w:val="0"/>
        <w:rPr>
          <w:rFonts w:ascii="Arial" w:eastAsia="Arial" w:hAnsi="Arial" w:cs="Arial"/>
          <w:szCs w:val="24"/>
          <w:lang w:val="en-US"/>
        </w:rPr>
      </w:pPr>
      <w:bookmarkStart w:id="46" w:name="cc"/>
      <w:bookmarkEnd w:id="46"/>
    </w:p>
    <w:p w14:paraId="6F9A28E1" w14:textId="6D94E58B" w:rsidR="00CD4F89" w:rsidRPr="00802C10" w:rsidRDefault="00DF3278" w:rsidP="00AC11F1">
      <w:pPr>
        <w:pStyle w:val="RuleHeader"/>
      </w:pPr>
      <w:hyperlink w:anchor="_top" w:history="1">
        <w:bookmarkStart w:id="47" w:name="_Toc514244632"/>
        <w:bookmarkStart w:id="48" w:name="_Toc121401121"/>
        <w:r w:rsidR="00CD4F89" w:rsidRPr="00802C10">
          <w:t>C</w:t>
        </w:r>
        <w:bookmarkEnd w:id="47"/>
        <w:r w:rsidR="00CD4F89" w:rsidRPr="00802C10">
          <w:t>ONFIDENTIALITY</w:t>
        </w:r>
      </w:hyperlink>
      <w:r w:rsidR="00CD4F89" w:rsidRPr="00802C10">
        <w:t xml:space="preserve"> AND PRIVACY</w:t>
      </w:r>
      <w:bookmarkEnd w:id="48"/>
      <w:r w:rsidR="00CD4F89" w:rsidRPr="00802C10">
        <w:t xml:space="preserve"> </w:t>
      </w:r>
    </w:p>
    <w:p w14:paraId="7DC1DEAE" w14:textId="39366112" w:rsidR="00C137CF" w:rsidRPr="00802C10" w:rsidRDefault="009114AD" w:rsidP="00BE5DE7">
      <w:pPr>
        <w:pStyle w:val="JPRCRULE"/>
        <w:rPr>
          <w:rFonts w:eastAsia="Arial"/>
          <w:lang w:val="en-US"/>
        </w:rPr>
      </w:pPr>
      <w:bookmarkStart w:id="49" w:name="_Toc121383587"/>
      <w:bookmarkStart w:id="50" w:name="_Toc121383682"/>
      <w:bookmarkStart w:id="51" w:name="_Toc5094962"/>
      <w:bookmarkStart w:id="52" w:name="_Toc5095128"/>
      <w:bookmarkStart w:id="53" w:name="_Toc5096897"/>
      <w:bookmarkStart w:id="54" w:name="_Toc5097088"/>
      <w:bookmarkEnd w:id="49"/>
      <w:bookmarkEnd w:id="50"/>
      <w:r w:rsidRPr="00802C10">
        <w:rPr>
          <w:rFonts w:eastAsia="Arial"/>
          <w:lang w:val="en-US"/>
        </w:rPr>
        <w:t xml:space="preserve">If any person, other than a justice of the peace asking if a complaint exists in relation to </w:t>
      </w:r>
      <w:r w:rsidR="00F41F0B">
        <w:rPr>
          <w:rFonts w:eastAsia="Arial"/>
          <w:lang w:val="en-US"/>
        </w:rPr>
        <w:t>their</w:t>
      </w:r>
      <w:r w:rsidRPr="00802C10">
        <w:rPr>
          <w:rFonts w:eastAsia="Arial"/>
          <w:lang w:val="en-US"/>
        </w:rPr>
        <w:t xml:space="preserve"> own conduct, asks whether a particular complaint has been made to the Council, the Council</w:t>
      </w:r>
      <w:r w:rsidR="00B63EF8">
        <w:rPr>
          <w:rFonts w:eastAsia="Arial"/>
          <w:lang w:val="en-US"/>
        </w:rPr>
        <w:t xml:space="preserve">, or a complaints committee thereof, will consider whether it is appropriate in the circumstances to confirm or deny that a complaint has been made to it. The Council, or a complaints committee thereof, shall exercise its discretion to confirm or deny that a complaint has been made on a case-by-case basis having regard to the statutory framework set out in the </w:t>
      </w:r>
      <w:r w:rsidR="00B63EF8" w:rsidRPr="00B63EF8">
        <w:rPr>
          <w:rFonts w:eastAsia="Arial"/>
          <w:i/>
          <w:iCs/>
          <w:lang w:val="en-US"/>
        </w:rPr>
        <w:t>Justices of the Peace Act</w:t>
      </w:r>
      <w:r w:rsidR="00B63EF8">
        <w:rPr>
          <w:rFonts w:eastAsia="Arial"/>
          <w:lang w:val="en-US"/>
        </w:rPr>
        <w:t xml:space="preserve">, which requires that the complaints process is confidential unless a public hearing into a complaint is ordered. Requests shall be dealt with in writing. </w:t>
      </w:r>
      <w:r w:rsidRPr="00802C10">
        <w:rPr>
          <w:rFonts w:eastAsia="Arial"/>
          <w:lang w:val="en-US"/>
        </w:rPr>
        <w:t xml:space="preserve"> If it is determined that a hearing is warranted, the hearing process, by contrast, becomes public </w:t>
      </w:r>
      <w:r w:rsidR="00F41F0B">
        <w:rPr>
          <w:rFonts w:eastAsia="Arial"/>
          <w:lang w:val="en-US"/>
        </w:rPr>
        <w:t>after</w:t>
      </w:r>
      <w:r w:rsidRPr="00802C10">
        <w:rPr>
          <w:rFonts w:eastAsia="Arial"/>
          <w:lang w:val="en-US"/>
        </w:rPr>
        <w:t xml:space="preserve"> the Notice of Hearing</w:t>
      </w:r>
      <w:r w:rsidR="00F41F0B">
        <w:rPr>
          <w:rFonts w:eastAsia="Arial"/>
          <w:lang w:val="en-US"/>
        </w:rPr>
        <w:t xml:space="preserve"> is served on the justice of the peace</w:t>
      </w:r>
      <w:r w:rsidRPr="00802C10">
        <w:rPr>
          <w:rFonts w:eastAsia="Arial"/>
          <w:lang w:val="en-US"/>
        </w:rPr>
        <w:t>, unless a Hearing Panel has ordered that there are exceptional circumstances that require that all or part of the hearing be held in private.</w:t>
      </w:r>
      <w:bookmarkEnd w:id="51"/>
      <w:bookmarkEnd w:id="52"/>
      <w:bookmarkEnd w:id="53"/>
      <w:bookmarkEnd w:id="54"/>
    </w:p>
    <w:p w14:paraId="65DF3C8E" w14:textId="656E7710" w:rsidR="009114AD" w:rsidRPr="00802C10" w:rsidRDefault="009114AD" w:rsidP="00526DAB">
      <w:pPr>
        <w:pStyle w:val="JPRCRULE"/>
        <w:rPr>
          <w:rFonts w:eastAsia="Arial"/>
          <w:lang w:val="en-US"/>
        </w:rPr>
      </w:pPr>
      <w:bookmarkStart w:id="55" w:name="_Toc5094963"/>
      <w:bookmarkStart w:id="56" w:name="_Toc5095129"/>
      <w:bookmarkStart w:id="57" w:name="_Toc5096898"/>
      <w:bookmarkStart w:id="58" w:name="_Toc5097089"/>
      <w:bookmarkStart w:id="59" w:name="_Hlk121304495"/>
      <w:r w:rsidRPr="00802C10">
        <w:rPr>
          <w:rFonts w:eastAsia="Arial"/>
          <w:lang w:val="en-US"/>
        </w:rPr>
        <w:t xml:space="preserve">If a justice of the peace asks if a complaint in relation to </w:t>
      </w:r>
      <w:r w:rsidR="00A278D8">
        <w:rPr>
          <w:rFonts w:eastAsia="Arial"/>
          <w:lang w:val="en-US"/>
        </w:rPr>
        <w:t>their</w:t>
      </w:r>
      <w:r w:rsidRPr="00802C10">
        <w:rPr>
          <w:rFonts w:eastAsia="Arial"/>
          <w:lang w:val="en-US"/>
        </w:rPr>
        <w:t xml:space="preserve"> conduct has been made to the Council, Council staff shall confirm if there is a complaint and may </w:t>
      </w:r>
      <w:r w:rsidRPr="00802C10">
        <w:rPr>
          <w:rFonts w:eastAsia="Arial"/>
          <w:lang w:val="en-US"/>
        </w:rPr>
        <w:lastRenderedPageBreak/>
        <w:t xml:space="preserve">provide the justice of the peace with a copy of the Council’s procedures. However, in order to preserve the confidentiality of the investigation required by the </w:t>
      </w:r>
      <w:r w:rsidRPr="00802C10">
        <w:rPr>
          <w:rFonts w:eastAsia="Arial"/>
          <w:i/>
          <w:lang w:val="en-US"/>
        </w:rPr>
        <w:t>Act</w:t>
      </w:r>
      <w:r w:rsidRPr="00802C10">
        <w:rPr>
          <w:rFonts w:eastAsia="Arial"/>
          <w:lang w:val="en-US"/>
        </w:rPr>
        <w:t xml:space="preserve"> and ensure the effectiveness of the investigation process, the justice of the peace shall not be provided with a copy of the complaint.</w:t>
      </w:r>
      <w:bookmarkEnd w:id="55"/>
      <w:bookmarkEnd w:id="56"/>
      <w:bookmarkEnd w:id="57"/>
      <w:bookmarkEnd w:id="58"/>
    </w:p>
    <w:p w14:paraId="2DED5582" w14:textId="46D63934" w:rsidR="00CD4F89" w:rsidRPr="00802C10" w:rsidRDefault="00CD4F89" w:rsidP="00526DAB">
      <w:pPr>
        <w:pStyle w:val="JPRCRULE"/>
        <w:rPr>
          <w:rFonts w:eastAsia="Arial"/>
          <w:lang w:val="en-US"/>
        </w:rPr>
      </w:pPr>
      <w:bookmarkStart w:id="60" w:name="_Toc5094964"/>
      <w:bookmarkStart w:id="61" w:name="_Toc5095130"/>
      <w:bookmarkStart w:id="62" w:name="_Toc5096899"/>
      <w:bookmarkStart w:id="63" w:name="_Toc5097090"/>
      <w:bookmarkEnd w:id="59"/>
      <w:r w:rsidRPr="00802C10">
        <w:rPr>
          <w:rFonts w:eastAsia="Arial"/>
          <w:lang w:val="en-US"/>
        </w:rPr>
        <w:t>Pursuant to section 8(</w:t>
      </w:r>
      <w:r w:rsidR="007C1BC4" w:rsidRPr="00802C10">
        <w:rPr>
          <w:rFonts w:eastAsia="Arial"/>
          <w:lang w:val="en-US"/>
        </w:rPr>
        <w:t>1</w:t>
      </w:r>
      <w:r w:rsidRPr="00802C10">
        <w:rPr>
          <w:rFonts w:eastAsia="Arial"/>
          <w:lang w:val="en-US"/>
        </w:rPr>
        <w:t xml:space="preserve">8) of the </w:t>
      </w:r>
      <w:r w:rsidRPr="00802C10">
        <w:rPr>
          <w:rFonts w:eastAsia="Arial"/>
          <w:i/>
          <w:lang w:val="en-US"/>
        </w:rPr>
        <w:t>Act</w:t>
      </w:r>
      <w:r w:rsidRPr="00802C10">
        <w:rPr>
          <w:rFonts w:eastAsia="Arial"/>
          <w:lang w:val="en-US"/>
        </w:rPr>
        <w:t>, the Council has ordered that, subject to any order made by a complaints committee or a hearing panel, any information or documents relating to a meeting, investigation or hearing  that was not held in public are confidential and shall not be disclosed or made public.</w:t>
      </w:r>
      <w:r w:rsidRPr="00802C10">
        <w:rPr>
          <w:rStyle w:val="FootnoteReference"/>
          <w:rFonts w:cs="Times New Roman"/>
          <w:szCs w:val="24"/>
        </w:rPr>
        <w:footnoteReference w:id="1"/>
      </w:r>
      <w:r w:rsidRPr="00802C10">
        <w:rPr>
          <w:rFonts w:eastAsia="Arial"/>
          <w:lang w:val="en-US"/>
        </w:rPr>
        <w:t xml:space="preserve"> The order applies whether the information or documents are in the possession of the Review Council, the Attorney General, or any other person, but does not apply to information and/or documents,</w:t>
      </w:r>
      <w:bookmarkEnd w:id="60"/>
      <w:bookmarkEnd w:id="61"/>
      <w:bookmarkEnd w:id="62"/>
      <w:bookmarkEnd w:id="63"/>
    </w:p>
    <w:p w14:paraId="04F61DF1" w14:textId="19633EC4" w:rsidR="00CD4F89" w:rsidRPr="00802C10" w:rsidRDefault="00CD4F89" w:rsidP="00E87451">
      <w:pPr>
        <w:pStyle w:val="OJCSubrule"/>
        <w:rPr>
          <w:lang w:val="en-GB"/>
        </w:rPr>
      </w:pPr>
      <w:r w:rsidRPr="00802C10">
        <w:rPr>
          <w:lang w:val="en-GB"/>
        </w:rPr>
        <w:t xml:space="preserve">that the </w:t>
      </w:r>
      <w:r w:rsidRPr="00802C10">
        <w:rPr>
          <w:i/>
          <w:lang w:val="en-GB"/>
        </w:rPr>
        <w:t>Act</w:t>
      </w:r>
      <w:r w:rsidRPr="00802C10">
        <w:rPr>
          <w:lang w:val="en-GB"/>
        </w:rPr>
        <w:t xml:space="preserve"> requires the Council to disclose; or</w:t>
      </w:r>
    </w:p>
    <w:p w14:paraId="70E7657D" w14:textId="77777777" w:rsidR="00CD4F89" w:rsidRPr="00802C10" w:rsidRDefault="00CD4F89" w:rsidP="00E87451">
      <w:pPr>
        <w:pStyle w:val="OJCSubrule"/>
        <w:rPr>
          <w:lang w:val="en-GB"/>
        </w:rPr>
      </w:pPr>
      <w:r w:rsidRPr="00802C10">
        <w:rPr>
          <w:lang w:val="en-GB"/>
        </w:rPr>
        <w:t>that have not been treated as confidential and were not prepared exclusively for the purposes of a Council meeting, an investigation or a hearing.</w:t>
      </w:r>
    </w:p>
    <w:p w14:paraId="782D5C6D" w14:textId="42A7CBD6" w:rsidR="00CD4F89" w:rsidRPr="00802C10" w:rsidRDefault="00CD4F89" w:rsidP="00526DAB">
      <w:pPr>
        <w:pStyle w:val="JPRCRULE"/>
        <w:rPr>
          <w:rFonts w:eastAsia="Arial"/>
          <w:lang w:val="en-US"/>
        </w:rPr>
      </w:pPr>
      <w:bookmarkStart w:id="64" w:name="_Toc5094965"/>
      <w:bookmarkStart w:id="65" w:name="_Toc5095131"/>
      <w:bookmarkStart w:id="66" w:name="_Toc5096900"/>
      <w:bookmarkStart w:id="67" w:name="_Toc5097091"/>
      <w:r w:rsidRPr="00802C10">
        <w:rPr>
          <w:rFonts w:eastAsia="Arial"/>
          <w:lang w:val="en-US"/>
        </w:rPr>
        <w:t>Documents reviewed by a complaints committee</w:t>
      </w:r>
      <w:r w:rsidR="000508CE" w:rsidRPr="00802C10">
        <w:rPr>
          <w:rFonts w:eastAsia="Arial"/>
          <w:lang w:val="en-US"/>
        </w:rPr>
        <w:t xml:space="preserve"> during the investigation stage of the complaints process are confidential</w:t>
      </w:r>
      <w:r w:rsidR="002A5293" w:rsidRPr="00802C10">
        <w:rPr>
          <w:rFonts w:eastAsia="Arial"/>
          <w:lang w:val="en-US"/>
        </w:rPr>
        <w:t>. Such documents may include</w:t>
      </w:r>
      <w:r w:rsidRPr="00802C10">
        <w:rPr>
          <w:rFonts w:eastAsia="Arial"/>
          <w:lang w:val="en-US"/>
        </w:rPr>
        <w:t xml:space="preserve"> complaint letters, </w:t>
      </w:r>
      <w:r w:rsidR="009C4F82" w:rsidRPr="00802C10">
        <w:rPr>
          <w:rFonts w:eastAsia="Arial"/>
          <w:lang w:val="en-US"/>
        </w:rPr>
        <w:t xml:space="preserve">a </w:t>
      </w:r>
      <w:r w:rsidRPr="00802C10">
        <w:rPr>
          <w:rFonts w:eastAsia="Arial"/>
          <w:lang w:val="en-US"/>
        </w:rPr>
        <w:t xml:space="preserve">justice of the peace’s response to </w:t>
      </w:r>
      <w:r w:rsidR="000508CE" w:rsidRPr="00802C10">
        <w:rPr>
          <w:rFonts w:eastAsia="Arial"/>
          <w:lang w:val="en-US"/>
        </w:rPr>
        <w:t>a complaint</w:t>
      </w:r>
      <w:r w:rsidRPr="00802C10">
        <w:rPr>
          <w:rFonts w:eastAsia="Arial"/>
          <w:lang w:val="en-US"/>
        </w:rPr>
        <w:t xml:space="preserve">, </w:t>
      </w:r>
      <w:r w:rsidR="000508CE" w:rsidRPr="00802C10">
        <w:rPr>
          <w:rFonts w:eastAsia="Arial"/>
          <w:lang w:val="en-US"/>
        </w:rPr>
        <w:t xml:space="preserve">transcripts of interviews conducted for a complaints committee, </w:t>
      </w:r>
      <w:r w:rsidRPr="00802C10">
        <w:rPr>
          <w:rFonts w:eastAsia="Arial"/>
          <w:lang w:val="en-US"/>
        </w:rPr>
        <w:t xml:space="preserve">reports by the Chief Justice to a complaints committee, </w:t>
      </w:r>
      <w:r w:rsidR="000508CE" w:rsidRPr="00802C10">
        <w:rPr>
          <w:rFonts w:eastAsia="Arial"/>
          <w:lang w:val="en-US"/>
        </w:rPr>
        <w:t>and an advice letter sent to a justice of the peace.</w:t>
      </w:r>
      <w:bookmarkEnd w:id="64"/>
      <w:bookmarkEnd w:id="65"/>
      <w:bookmarkEnd w:id="66"/>
      <w:bookmarkEnd w:id="67"/>
      <w:r w:rsidR="000508CE" w:rsidRPr="00802C10">
        <w:rPr>
          <w:rFonts w:eastAsia="Arial"/>
          <w:lang w:val="en-US"/>
        </w:rPr>
        <w:t xml:space="preserve"> </w:t>
      </w:r>
    </w:p>
    <w:p w14:paraId="7F3FB0B6" w14:textId="108B7E00" w:rsidR="00CD4F89" w:rsidRPr="00802C10" w:rsidRDefault="00CD4F89" w:rsidP="00526DAB">
      <w:pPr>
        <w:pStyle w:val="JPRCRULE"/>
        <w:rPr>
          <w:rFonts w:eastAsia="Arial"/>
          <w:lang w:val="en-US"/>
        </w:rPr>
      </w:pPr>
      <w:bookmarkStart w:id="68" w:name="_Toc5094966"/>
      <w:bookmarkStart w:id="69" w:name="_Toc5095132"/>
      <w:bookmarkStart w:id="70" w:name="_Toc5096901"/>
      <w:bookmarkStart w:id="71" w:name="_Toc5097092"/>
      <w:r w:rsidRPr="00802C10">
        <w:rPr>
          <w:rFonts w:eastAsia="Arial"/>
          <w:lang w:val="en-US"/>
        </w:rPr>
        <w:t xml:space="preserve">The Review Council may release letters </w:t>
      </w:r>
      <w:r w:rsidR="00657A66" w:rsidRPr="00802C10">
        <w:rPr>
          <w:rFonts w:eastAsia="Arial"/>
          <w:lang w:val="en-US"/>
        </w:rPr>
        <w:t xml:space="preserve">or emails </w:t>
      </w:r>
      <w:r w:rsidRPr="00802C10">
        <w:rPr>
          <w:rFonts w:eastAsia="Arial"/>
          <w:lang w:val="en-US"/>
        </w:rPr>
        <w:t>from a complainant, and/or a disposition letter, and/or any related voicemails,</w:t>
      </w:r>
      <w:bookmarkEnd w:id="68"/>
      <w:bookmarkEnd w:id="69"/>
      <w:bookmarkEnd w:id="70"/>
      <w:bookmarkEnd w:id="71"/>
    </w:p>
    <w:p w14:paraId="496B44B5" w14:textId="34E88EC5" w:rsidR="00CD4F89" w:rsidRPr="00802C10" w:rsidRDefault="00CD4F89" w:rsidP="00E87451">
      <w:pPr>
        <w:pStyle w:val="OJCSubrule"/>
      </w:pPr>
      <w:r w:rsidRPr="00802C10">
        <w:rPr>
          <w:rFonts w:cs="Arial"/>
          <w:szCs w:val="24"/>
        </w:rPr>
        <w:t>to the local police and/or the</w:t>
      </w:r>
      <w:r w:rsidRPr="00802C10">
        <w:t xml:space="preserve"> Justice Sector Security Office, if the communication</w:t>
      </w:r>
      <w:r w:rsidR="00657A66" w:rsidRPr="00802C10">
        <w:t>(s)</w:t>
      </w:r>
      <w:r w:rsidRPr="00802C10">
        <w:t xml:space="preserve"> could constitute a criminal offence and those documents or audio recordings may be relevant to determining whether there is a need for action to prevent harm to a person </w:t>
      </w:r>
      <w:r w:rsidR="00657A66" w:rsidRPr="00802C10">
        <w:t>and/</w:t>
      </w:r>
      <w:r w:rsidRPr="00802C10">
        <w:t>or property; or</w:t>
      </w:r>
    </w:p>
    <w:p w14:paraId="3337A0B5" w14:textId="77777777" w:rsidR="00CD4F89" w:rsidRPr="00802C10" w:rsidRDefault="00CD4F89" w:rsidP="00E87451">
      <w:pPr>
        <w:pStyle w:val="OJCSubrule"/>
        <w:rPr>
          <w:rFonts w:asciiTheme="minorHAnsi" w:hAnsiTheme="minorHAnsi" w:cstheme="minorHAnsi"/>
          <w:szCs w:val="24"/>
        </w:rPr>
      </w:pPr>
      <w:r w:rsidRPr="00802C10">
        <w:t xml:space="preserve">for use in any criminal proceeding that results from the actions or comments of a complainant that are </w:t>
      </w:r>
      <w:r w:rsidRPr="00E87451">
        <w:t>related</w:t>
      </w:r>
      <w:r w:rsidRPr="00802C10">
        <w:t xml:space="preserve"> to the complaint or the disposition of the complaint. </w:t>
      </w:r>
    </w:p>
    <w:p w14:paraId="781D0822" w14:textId="27AFE70C" w:rsidR="00CD4F89" w:rsidRPr="00802C10" w:rsidRDefault="00CD4F89" w:rsidP="00526DAB">
      <w:pPr>
        <w:pStyle w:val="JPRCRULE"/>
        <w:rPr>
          <w:rFonts w:eastAsia="Arial"/>
          <w:lang w:val="en-US"/>
        </w:rPr>
      </w:pPr>
      <w:bookmarkStart w:id="72" w:name="_Toc5094967"/>
      <w:bookmarkStart w:id="73" w:name="_Toc5095133"/>
      <w:bookmarkStart w:id="74" w:name="_Toc5096902"/>
      <w:bookmarkStart w:id="75" w:name="_Toc5097093"/>
      <w:r w:rsidRPr="00802C10">
        <w:rPr>
          <w:rFonts w:eastAsia="Arial"/>
          <w:lang w:val="en-US"/>
        </w:rPr>
        <w:lastRenderedPageBreak/>
        <w:t>If a complainant brings a civil action against the Council or its staff</w:t>
      </w:r>
      <w:r w:rsidR="00DA469E" w:rsidRPr="00802C10">
        <w:rPr>
          <w:rFonts w:eastAsia="Arial"/>
          <w:lang w:val="en-US"/>
        </w:rPr>
        <w:t xml:space="preserve"> or an application for judicial review</w:t>
      </w:r>
      <w:r w:rsidRPr="00802C10">
        <w:rPr>
          <w:rFonts w:eastAsia="Arial"/>
          <w:lang w:val="en-US"/>
        </w:rPr>
        <w:t xml:space="preserve">, the Council may release any letters </w:t>
      </w:r>
      <w:r w:rsidR="00DA469E" w:rsidRPr="00802C10">
        <w:rPr>
          <w:rFonts w:eastAsia="Arial"/>
          <w:lang w:val="en-US"/>
        </w:rPr>
        <w:t xml:space="preserve">to and </w:t>
      </w:r>
      <w:r w:rsidRPr="00802C10">
        <w:rPr>
          <w:rFonts w:eastAsia="Arial"/>
          <w:lang w:val="en-US"/>
        </w:rPr>
        <w:t xml:space="preserve">from the complainant and/or any disposition letters to a lawyer retained on behalf of the Council to defend the Council in the </w:t>
      </w:r>
      <w:r w:rsidR="00DA469E" w:rsidRPr="00802C10">
        <w:rPr>
          <w:rFonts w:eastAsia="Arial"/>
          <w:lang w:val="en-US"/>
        </w:rPr>
        <w:t>proceeding</w:t>
      </w:r>
      <w:r w:rsidRPr="00802C10">
        <w:rPr>
          <w:rFonts w:eastAsia="Arial"/>
          <w:lang w:val="en-US"/>
        </w:rPr>
        <w:t>. So long as it is in accordance with the Council’s instructions, the lawyer retained by the Council may use the letters in whatever way the lawyer deems advisable in the course of litigation.</w:t>
      </w:r>
      <w:bookmarkEnd w:id="72"/>
      <w:bookmarkEnd w:id="73"/>
      <w:bookmarkEnd w:id="74"/>
      <w:bookmarkEnd w:id="75"/>
      <w:r w:rsidRPr="00802C10">
        <w:rPr>
          <w:rFonts w:eastAsia="Arial"/>
          <w:lang w:val="en-US"/>
        </w:rPr>
        <w:t xml:space="preserve"> </w:t>
      </w:r>
    </w:p>
    <w:p w14:paraId="0CCDEC07" w14:textId="0A923C37" w:rsidR="00CD4F89" w:rsidRPr="00802C10" w:rsidRDefault="00CD4F89" w:rsidP="00526DAB">
      <w:pPr>
        <w:pStyle w:val="JPRCRULE"/>
        <w:rPr>
          <w:rFonts w:eastAsia="Arial"/>
          <w:lang w:val="en-US"/>
        </w:rPr>
      </w:pPr>
      <w:bookmarkStart w:id="76" w:name="_Toc5094968"/>
      <w:bookmarkStart w:id="77" w:name="_Toc5095134"/>
      <w:bookmarkStart w:id="78" w:name="_Toc5096903"/>
      <w:bookmarkStart w:id="79" w:name="_Toc5097094"/>
      <w:r w:rsidRPr="00802C10">
        <w:rPr>
          <w:rFonts w:eastAsia="Arial"/>
          <w:lang w:val="en-US"/>
        </w:rPr>
        <w:t xml:space="preserve">Nothing in these Rules of Procedure shall prevent a complainant from making </w:t>
      </w:r>
      <w:r w:rsidR="00A278D8">
        <w:rPr>
          <w:rFonts w:eastAsia="Arial"/>
          <w:lang w:val="en-US"/>
        </w:rPr>
        <w:t>their</w:t>
      </w:r>
      <w:r w:rsidRPr="00802C10">
        <w:rPr>
          <w:rFonts w:eastAsia="Arial"/>
          <w:lang w:val="en-US"/>
        </w:rPr>
        <w:t xml:space="preserve"> own complaint letter public. The Council recognizes a complainant’s right to make </w:t>
      </w:r>
      <w:r w:rsidR="00A278D8">
        <w:rPr>
          <w:rFonts w:eastAsia="Arial"/>
          <w:lang w:val="en-US"/>
        </w:rPr>
        <w:t>their</w:t>
      </w:r>
      <w:r w:rsidRPr="00802C10">
        <w:rPr>
          <w:rFonts w:eastAsia="Arial"/>
          <w:lang w:val="en-US"/>
        </w:rPr>
        <w:t xml:space="preserve"> own complaint public.</w:t>
      </w:r>
      <w:bookmarkEnd w:id="76"/>
      <w:bookmarkEnd w:id="77"/>
      <w:bookmarkEnd w:id="78"/>
      <w:bookmarkEnd w:id="79"/>
      <w:r w:rsidRPr="00802C10">
        <w:rPr>
          <w:rFonts w:eastAsia="Arial"/>
          <w:lang w:val="en-US"/>
        </w:rPr>
        <w:t xml:space="preserve"> </w:t>
      </w:r>
    </w:p>
    <w:p w14:paraId="0AA1B1BB" w14:textId="674C9A85" w:rsidR="00CD4F89" w:rsidRPr="00802C10" w:rsidRDefault="00CD4F89" w:rsidP="00526DAB">
      <w:pPr>
        <w:pStyle w:val="JPRCRULE"/>
        <w:rPr>
          <w:rFonts w:eastAsia="Arial"/>
          <w:lang w:val="en-US"/>
        </w:rPr>
      </w:pPr>
      <w:bookmarkStart w:id="80" w:name="_Toc5094969"/>
      <w:bookmarkStart w:id="81" w:name="_Toc5095135"/>
      <w:bookmarkStart w:id="82" w:name="_Toc5096904"/>
      <w:bookmarkStart w:id="83" w:name="_Toc5097095"/>
      <w:r w:rsidRPr="00802C10">
        <w:rPr>
          <w:rFonts w:eastAsia="Arial"/>
          <w:lang w:val="en-US"/>
        </w:rPr>
        <w:t>When deciding whether there are exceptional circumstances that justify maintaining confidentiality and holding all or part of a hearing in private, the Hearing Panel shall consider,</w:t>
      </w:r>
      <w:bookmarkEnd w:id="80"/>
      <w:bookmarkEnd w:id="81"/>
      <w:bookmarkEnd w:id="82"/>
      <w:bookmarkEnd w:id="83"/>
    </w:p>
    <w:p w14:paraId="782BFB77" w14:textId="77777777" w:rsidR="00CD4F89" w:rsidRPr="00802C10" w:rsidRDefault="00CD4F89" w:rsidP="00526DAB">
      <w:pPr>
        <w:pStyle w:val="OJCSubrule"/>
        <w:rPr>
          <w:color w:val="auto"/>
        </w:rPr>
      </w:pPr>
      <w:r w:rsidRPr="00802C10">
        <w:rPr>
          <w:rFonts w:eastAsia="Arial"/>
          <w:lang w:val="en-US"/>
        </w:rPr>
        <w:t>where matters involving public or personal security may be disclosed, or</w:t>
      </w:r>
    </w:p>
    <w:p w14:paraId="492A77E4" w14:textId="37E810A5" w:rsidR="0001251E" w:rsidRPr="00526DAB" w:rsidRDefault="00CD4F89" w:rsidP="00526DAB">
      <w:pPr>
        <w:pStyle w:val="OJCSubrule"/>
        <w:rPr>
          <w:color w:val="auto"/>
        </w:rPr>
      </w:pPr>
      <w:r w:rsidRPr="00802C10">
        <w:rPr>
          <w:rFonts w:eastAsia="Arial"/>
          <w:lang w:val="en-US"/>
        </w:rPr>
        <w:t>where intimate financial, personal or other matters may be disclosed at the hearing of such a nature that, having regard to the circumstances, the desirability of avoiding disclosure is in the interests of any person affected or in the public interest and outweighs the desirability of adhering to the principle that the hearing be open to the public.</w:t>
      </w:r>
    </w:p>
    <w:p w14:paraId="2D8CD721" w14:textId="27036AF1" w:rsidR="00BB2133" w:rsidRPr="00802C10" w:rsidRDefault="00BB2133" w:rsidP="00827728">
      <w:pPr>
        <w:pStyle w:val="Heading2"/>
      </w:pPr>
      <w:bookmarkStart w:id="84" w:name="_Toc121401122"/>
      <w:r w:rsidRPr="00802C10">
        <w:t>Disclosure of interim recommendation</w:t>
      </w:r>
      <w:bookmarkEnd w:id="84"/>
      <w:r w:rsidRPr="00802C10">
        <w:t xml:space="preserve"> </w:t>
      </w:r>
    </w:p>
    <w:p w14:paraId="6710A60C" w14:textId="57EFBC6D" w:rsidR="00CD4F89" w:rsidRPr="00802C10" w:rsidRDefault="00CD4F89" w:rsidP="00526DAB">
      <w:pPr>
        <w:pStyle w:val="JPRCRULE"/>
        <w:rPr>
          <w:rFonts w:eastAsia="Arial"/>
          <w:lang w:val="en-US"/>
        </w:rPr>
      </w:pPr>
      <w:bookmarkStart w:id="85" w:name="_Toc5094970"/>
      <w:bookmarkStart w:id="86" w:name="_Toc5095136"/>
      <w:bookmarkStart w:id="87" w:name="_Toc5096906"/>
      <w:bookmarkStart w:id="88" w:name="_Toc5097097"/>
      <w:r w:rsidRPr="00802C10">
        <w:rPr>
          <w:rFonts w:eastAsia="Arial"/>
          <w:lang w:val="en-US"/>
        </w:rPr>
        <w:t>Where,</w:t>
      </w:r>
      <w:bookmarkEnd w:id="85"/>
      <w:bookmarkEnd w:id="86"/>
      <w:bookmarkEnd w:id="87"/>
      <w:bookmarkEnd w:id="88"/>
    </w:p>
    <w:p w14:paraId="04BEF58D" w14:textId="77777777" w:rsidR="00CD4F89" w:rsidRPr="00802C10" w:rsidRDefault="00CD4F89" w:rsidP="00E87451">
      <w:pPr>
        <w:pStyle w:val="OJCSubrule"/>
      </w:pPr>
      <w:r w:rsidRPr="00802C10">
        <w:t xml:space="preserve">a justice of the peace has been not assigned work or has been reassigned to a different location pending the final disposition of a complaint pursuant to the interim </w:t>
      </w:r>
      <w:r w:rsidRPr="00E87451">
        <w:t>recommendation</w:t>
      </w:r>
      <w:r w:rsidRPr="00802C10">
        <w:t xml:space="preserve"> of a complaints committee under s. 11(11); and</w:t>
      </w:r>
    </w:p>
    <w:p w14:paraId="2CDED7DF" w14:textId="4D62A314" w:rsidR="00CD4F89" w:rsidRPr="00802C10" w:rsidRDefault="00B36EE7" w:rsidP="00E87451">
      <w:pPr>
        <w:pStyle w:val="OJCSubrule"/>
      </w:pPr>
      <w:r>
        <w:t>a hearing has been ordered</w:t>
      </w:r>
      <w:r w:rsidR="00CD4F89" w:rsidRPr="00802C10">
        <w:t xml:space="preserve"> and the complaint process has become public,</w:t>
      </w:r>
    </w:p>
    <w:p w14:paraId="7C0C61F2" w14:textId="1EB296AB" w:rsidR="00CD4F89" w:rsidRDefault="00CD4F89" w:rsidP="00E87451">
      <w:pPr>
        <w:pStyle w:val="JPRCRULE"/>
        <w:numPr>
          <w:ilvl w:val="0"/>
          <w:numId w:val="0"/>
        </w:numPr>
        <w:ind w:left="720"/>
      </w:pPr>
      <w:r w:rsidRPr="00802C10">
        <w:t xml:space="preserve">the policy objectives of the statutory framework of preserving confidence in the judiciary and in the administration of justice are best achieved by disclosing that the justice of the peace has been non-assigned from judicial duties or reassigned to a different location. Subject to orders of the hearing panel, the fact that a justice of the peace has been non-assigned with pay or reassigned to a different location shall be disclosed by placing that information on the Council’s website. </w:t>
      </w:r>
    </w:p>
    <w:p w14:paraId="444AEB99" w14:textId="77777777" w:rsidR="00BE5DE7" w:rsidRPr="00802C10" w:rsidRDefault="00BE5DE7" w:rsidP="00CD4F89">
      <w:pPr>
        <w:pStyle w:val="JPRCRULE"/>
        <w:numPr>
          <w:ilvl w:val="0"/>
          <w:numId w:val="0"/>
        </w:numPr>
        <w:spacing w:line="300" w:lineRule="atLeast"/>
        <w:ind w:left="567"/>
        <w:rPr>
          <w:color w:val="auto"/>
        </w:rPr>
      </w:pPr>
    </w:p>
    <w:p w14:paraId="4479795D" w14:textId="7D771972" w:rsidR="006E2384" w:rsidRPr="00750C27" w:rsidRDefault="00D62F22" w:rsidP="00AC11F1">
      <w:pPr>
        <w:pStyle w:val="RuleHeader"/>
      </w:pPr>
      <w:bookmarkStart w:id="89" w:name="_Toc121401123"/>
      <w:r w:rsidRPr="00750C27">
        <w:lastRenderedPageBreak/>
        <w:t>COMPLAINTS COMMITTEES</w:t>
      </w:r>
      <w:bookmarkEnd w:id="89"/>
      <w:r w:rsidRPr="00750C27">
        <w:t xml:space="preserve"> </w:t>
      </w:r>
    </w:p>
    <w:p w14:paraId="160A6AAC" w14:textId="73B0B723" w:rsidR="006E2384" w:rsidRPr="00750C27" w:rsidRDefault="00D62F22" w:rsidP="00827728">
      <w:pPr>
        <w:pStyle w:val="Heading2"/>
      </w:pPr>
      <w:bookmarkStart w:id="90" w:name="_Toc121401124"/>
      <w:r w:rsidRPr="00750C27">
        <w:t xml:space="preserve">Multiple complaints </w:t>
      </w:r>
      <w:r w:rsidR="00F2251D" w:rsidRPr="00750C27">
        <w:t>against same justice of the peace</w:t>
      </w:r>
      <w:bookmarkEnd w:id="90"/>
    </w:p>
    <w:p w14:paraId="28AB1596" w14:textId="0028AF77" w:rsidR="006E2384" w:rsidRDefault="00F2251D" w:rsidP="00BE5DE7">
      <w:pPr>
        <w:pStyle w:val="JPRCRULE"/>
        <w:rPr>
          <w:rFonts w:eastAsia="Arial"/>
          <w:lang w:val="en-US"/>
        </w:rPr>
      </w:pPr>
      <w:bookmarkStart w:id="91" w:name="_Toc121383591"/>
      <w:bookmarkStart w:id="92" w:name="_Toc121383686"/>
      <w:bookmarkEnd w:id="91"/>
      <w:bookmarkEnd w:id="92"/>
      <w:r w:rsidRPr="00750C27">
        <w:rPr>
          <w:rFonts w:eastAsia="Arial"/>
          <w:lang w:val="en-US"/>
        </w:rPr>
        <w:t>Where a justice of the peace has an open complaint file(s), the</w:t>
      </w:r>
      <w:r w:rsidR="006E2384" w:rsidRPr="00750C27">
        <w:rPr>
          <w:rFonts w:eastAsia="Arial"/>
          <w:lang w:val="en-US"/>
        </w:rPr>
        <w:t xml:space="preserve"> Registrar shall assign any new complaints </w:t>
      </w:r>
      <w:r w:rsidRPr="00750C27">
        <w:rPr>
          <w:rFonts w:eastAsia="Arial"/>
          <w:lang w:val="en-US"/>
        </w:rPr>
        <w:t xml:space="preserve">about that </w:t>
      </w:r>
      <w:r w:rsidR="006E2384" w:rsidRPr="00750C27">
        <w:rPr>
          <w:rFonts w:eastAsia="Arial"/>
          <w:lang w:val="en-US"/>
        </w:rPr>
        <w:t>justice of the peace to the sa</w:t>
      </w:r>
      <w:r w:rsidR="00D62F22" w:rsidRPr="00750C27">
        <w:rPr>
          <w:rFonts w:eastAsia="Arial"/>
          <w:lang w:val="en-US"/>
        </w:rPr>
        <w:t>me complaints committee that is</w:t>
      </w:r>
      <w:r w:rsidR="006E2384" w:rsidRPr="00750C27">
        <w:rPr>
          <w:rFonts w:eastAsia="Arial"/>
          <w:lang w:val="en-US"/>
        </w:rPr>
        <w:t xml:space="preserve"> investigating the outstanding complaint(s).</w:t>
      </w:r>
      <w:r w:rsidR="006E2384" w:rsidRPr="00802C10">
        <w:rPr>
          <w:rFonts w:eastAsia="Arial"/>
          <w:lang w:val="en-US"/>
        </w:rPr>
        <w:t xml:space="preserve"> </w:t>
      </w:r>
    </w:p>
    <w:p w14:paraId="33E01BC8" w14:textId="77777777" w:rsidR="00BE5DE7" w:rsidRPr="00802C10" w:rsidRDefault="00BE5DE7" w:rsidP="00BE5DE7">
      <w:pPr>
        <w:pStyle w:val="JPRCRULE"/>
        <w:numPr>
          <w:ilvl w:val="0"/>
          <w:numId w:val="0"/>
        </w:numPr>
        <w:ind w:left="720"/>
        <w:rPr>
          <w:rFonts w:eastAsia="Arial"/>
          <w:lang w:val="en-US"/>
        </w:rPr>
      </w:pPr>
    </w:p>
    <w:p w14:paraId="08F05621" w14:textId="1005EE65" w:rsidR="006E2384" w:rsidRPr="00802C10" w:rsidRDefault="00D0041D" w:rsidP="00AC11F1">
      <w:pPr>
        <w:pStyle w:val="RuleHeader"/>
      </w:pPr>
      <w:bookmarkStart w:id="93" w:name="reports"/>
      <w:bookmarkStart w:id="94" w:name="_Toc121401125"/>
      <w:bookmarkEnd w:id="93"/>
      <w:r w:rsidRPr="00802C10">
        <w:t>INVESTIGATIONS BY COMPLAINTS COMMITEES</w:t>
      </w:r>
      <w:bookmarkEnd w:id="94"/>
      <w:r w:rsidRPr="00802C10">
        <w:t xml:space="preserve"> </w:t>
      </w:r>
    </w:p>
    <w:p w14:paraId="6FC04398" w14:textId="1DBD6F9D" w:rsidR="007D058C" w:rsidRPr="00802C10" w:rsidRDefault="007D058C" w:rsidP="00BE5DE7">
      <w:pPr>
        <w:pStyle w:val="JPRCRULE"/>
        <w:rPr>
          <w:rFonts w:eastAsia="Arial"/>
          <w:lang w:val="en-US"/>
        </w:rPr>
      </w:pPr>
      <w:bookmarkStart w:id="95" w:name="_Toc121383593"/>
      <w:bookmarkStart w:id="96" w:name="_Toc121383688"/>
      <w:bookmarkEnd w:id="95"/>
      <w:bookmarkEnd w:id="96"/>
      <w:r w:rsidRPr="00802C10">
        <w:rPr>
          <w:rFonts w:eastAsia="Arial"/>
          <w:lang w:val="en-US"/>
        </w:rPr>
        <w:t xml:space="preserve">The complaints committee will examine the complaint, as well as such materials as it considers </w:t>
      </w:r>
      <w:r w:rsidRPr="000A3FE1">
        <w:rPr>
          <w:rFonts w:eastAsia="Arial"/>
        </w:rPr>
        <w:t>appropriate</w:t>
      </w:r>
      <w:r w:rsidRPr="00802C10">
        <w:rPr>
          <w:rFonts w:eastAsia="Arial"/>
          <w:lang w:val="en-US"/>
        </w:rPr>
        <w:t>,</w:t>
      </w:r>
      <w:r w:rsidR="00BB2C29" w:rsidRPr="00802C10">
        <w:rPr>
          <w:rFonts w:eastAsia="Arial"/>
          <w:lang w:val="en-US"/>
        </w:rPr>
        <w:t xml:space="preserve"> which may include </w:t>
      </w:r>
      <w:r w:rsidR="00146E25" w:rsidRPr="00802C10">
        <w:rPr>
          <w:rFonts w:eastAsia="Arial"/>
          <w:lang w:val="en-US"/>
        </w:rPr>
        <w:t xml:space="preserve">certified </w:t>
      </w:r>
      <w:r w:rsidR="00BB2C29" w:rsidRPr="00802C10">
        <w:rPr>
          <w:rFonts w:eastAsia="Arial"/>
          <w:lang w:val="en-US"/>
        </w:rPr>
        <w:t xml:space="preserve">transcripts, </w:t>
      </w:r>
      <w:r w:rsidRPr="00802C10">
        <w:rPr>
          <w:rFonts w:eastAsia="Arial"/>
          <w:lang w:val="en-US"/>
        </w:rPr>
        <w:t>audio recordings</w:t>
      </w:r>
      <w:r w:rsidR="00146E25" w:rsidRPr="00802C10">
        <w:rPr>
          <w:rFonts w:eastAsia="Arial"/>
          <w:lang w:val="en-US"/>
        </w:rPr>
        <w:t xml:space="preserve"> of court proceedings</w:t>
      </w:r>
      <w:r w:rsidRPr="00802C10">
        <w:rPr>
          <w:rFonts w:eastAsia="Arial"/>
          <w:lang w:val="en-US"/>
        </w:rPr>
        <w:t xml:space="preserve">, and documents from the court file. The Registrar shall, on behalf of a complaints committee, obtain such information or materials as the committee determines to be appropriate in the course of its investigation. </w:t>
      </w:r>
    </w:p>
    <w:p w14:paraId="74409905" w14:textId="265D37D0" w:rsidR="00FB2E39" w:rsidRPr="00802C10" w:rsidRDefault="007D058C" w:rsidP="000A3FE1">
      <w:pPr>
        <w:pStyle w:val="JPRCRULE"/>
        <w:rPr>
          <w:rFonts w:eastAsia="Arial"/>
          <w:lang w:val="en-US"/>
        </w:rPr>
      </w:pPr>
      <w:r w:rsidRPr="00802C10">
        <w:rPr>
          <w:rFonts w:eastAsia="Arial"/>
          <w:lang w:val="en-US"/>
        </w:rPr>
        <w:t xml:space="preserve">If a transcript is ordered, </w:t>
      </w:r>
      <w:r w:rsidR="00146E25" w:rsidRPr="00802C10">
        <w:rPr>
          <w:rFonts w:eastAsia="Arial"/>
          <w:lang w:val="en-US"/>
        </w:rPr>
        <w:t>transcribers</w:t>
      </w:r>
      <w:r w:rsidRPr="00802C10">
        <w:rPr>
          <w:rFonts w:eastAsia="Arial"/>
          <w:lang w:val="en-US"/>
        </w:rPr>
        <w:t xml:space="preserve"> shall be instructed by the Registrar not to </w:t>
      </w:r>
      <w:r w:rsidR="00984F51" w:rsidRPr="00802C10">
        <w:rPr>
          <w:rFonts w:eastAsia="Arial"/>
          <w:lang w:val="en-US"/>
        </w:rPr>
        <w:t>alter the transcript in any way</w:t>
      </w:r>
      <w:r w:rsidR="00461E64" w:rsidRPr="00802C10">
        <w:rPr>
          <w:rFonts w:eastAsia="Arial"/>
          <w:lang w:val="en-US"/>
        </w:rPr>
        <w:t>,</w:t>
      </w:r>
      <w:r w:rsidR="00984F51" w:rsidRPr="00802C10">
        <w:rPr>
          <w:rFonts w:eastAsia="Arial"/>
          <w:lang w:val="en-US"/>
        </w:rPr>
        <w:t xml:space="preserve"> nor to </w:t>
      </w:r>
      <w:r w:rsidRPr="00802C10">
        <w:rPr>
          <w:rFonts w:eastAsia="Arial"/>
          <w:lang w:val="en-US"/>
        </w:rPr>
        <w:t>submit the transcript to the subject justice of the peace for editing.</w:t>
      </w:r>
    </w:p>
    <w:p w14:paraId="37CBA74B" w14:textId="24A62C59" w:rsidR="007D058C" w:rsidRPr="00802C10" w:rsidRDefault="007D058C" w:rsidP="000A3FE1">
      <w:pPr>
        <w:pStyle w:val="JPRCRULE"/>
        <w:rPr>
          <w:rFonts w:eastAsia="Arial"/>
          <w:lang w:val="en-US"/>
        </w:rPr>
      </w:pPr>
      <w:r w:rsidRPr="00802C10">
        <w:rPr>
          <w:rFonts w:eastAsia="Arial"/>
          <w:lang w:val="en-US"/>
        </w:rPr>
        <w:t>If a complaints committee decides to retain indepe</w:t>
      </w:r>
      <w:r w:rsidR="00BB2C29" w:rsidRPr="00802C10">
        <w:rPr>
          <w:rFonts w:eastAsia="Arial"/>
          <w:lang w:val="en-US"/>
        </w:rPr>
        <w:t xml:space="preserve">ndent counsel to provide legal </w:t>
      </w:r>
      <w:r w:rsidRPr="00802C10">
        <w:rPr>
          <w:rFonts w:eastAsia="Arial"/>
          <w:lang w:val="en-US"/>
        </w:rPr>
        <w:t>advice and/or to assist in its investigation by inter</w:t>
      </w:r>
      <w:r w:rsidR="00BB2C29" w:rsidRPr="00802C10">
        <w:rPr>
          <w:rFonts w:eastAsia="Arial"/>
          <w:lang w:val="en-US"/>
        </w:rPr>
        <w:t xml:space="preserve">viewing witnesses or obtaining </w:t>
      </w:r>
      <w:r w:rsidRPr="00802C10">
        <w:rPr>
          <w:rFonts w:eastAsia="Arial"/>
          <w:lang w:val="en-US"/>
        </w:rPr>
        <w:t xml:space="preserve">documents, the Registrar shall retain counsel on </w:t>
      </w:r>
      <w:r w:rsidR="008D16DF" w:rsidRPr="00802C10">
        <w:rPr>
          <w:rFonts w:eastAsia="Arial"/>
          <w:lang w:val="en-US"/>
        </w:rPr>
        <w:t>the committee’s</w:t>
      </w:r>
      <w:r w:rsidR="00BB2C29" w:rsidRPr="00802C10">
        <w:rPr>
          <w:rFonts w:eastAsia="Arial"/>
          <w:lang w:val="en-US"/>
        </w:rPr>
        <w:t xml:space="preserve"> behalf and communicate the </w:t>
      </w:r>
      <w:r w:rsidRPr="00802C10">
        <w:rPr>
          <w:rFonts w:eastAsia="Arial"/>
          <w:lang w:val="en-US"/>
        </w:rPr>
        <w:t xml:space="preserve">committee’s instructions to counsel. </w:t>
      </w:r>
    </w:p>
    <w:p w14:paraId="28258D6D" w14:textId="05BCD408" w:rsidR="001A5B1A" w:rsidRPr="00802C10" w:rsidRDefault="0061471F" w:rsidP="00827728">
      <w:pPr>
        <w:pStyle w:val="Heading2"/>
      </w:pPr>
      <w:bookmarkStart w:id="97" w:name="_Toc121401126"/>
      <w:r w:rsidRPr="00802C10">
        <w:t xml:space="preserve">Power to </w:t>
      </w:r>
      <w:r w:rsidR="00827728">
        <w:t>s</w:t>
      </w:r>
      <w:r w:rsidRPr="00802C10">
        <w:t xml:space="preserve">ummons and </w:t>
      </w:r>
      <w:r w:rsidR="00827728">
        <w:t>c</w:t>
      </w:r>
      <w:r w:rsidRPr="00802C10">
        <w:t xml:space="preserve">ompel </w:t>
      </w:r>
      <w:r w:rsidR="00827728">
        <w:t>w</w:t>
      </w:r>
      <w:r w:rsidRPr="00802C10">
        <w:t xml:space="preserve">itnesses to </w:t>
      </w:r>
      <w:r w:rsidR="00827728">
        <w:t>g</w:t>
      </w:r>
      <w:r w:rsidRPr="00802C10">
        <w:t xml:space="preserve">ive </w:t>
      </w:r>
      <w:r w:rsidR="00827728">
        <w:t>e</w:t>
      </w:r>
      <w:r w:rsidRPr="00802C10">
        <w:t>vidence</w:t>
      </w:r>
      <w:bookmarkEnd w:id="97"/>
    </w:p>
    <w:p w14:paraId="39E7B223" w14:textId="4DC1C7A6" w:rsidR="001A5B1A" w:rsidRPr="00802C10" w:rsidRDefault="001A5B1A" w:rsidP="000A3FE1">
      <w:pPr>
        <w:pStyle w:val="JPRCRULE"/>
        <w:rPr>
          <w:rFonts w:eastAsia="Arial"/>
          <w:lang w:val="en-US"/>
        </w:rPr>
      </w:pPr>
      <w:r w:rsidRPr="00802C10">
        <w:rPr>
          <w:rFonts w:eastAsia="Arial"/>
          <w:lang w:val="en-US"/>
        </w:rPr>
        <w:t>Section 4.2, subsections 12 (1) to (3.1) and sec</w:t>
      </w:r>
      <w:r w:rsidR="00921E05" w:rsidRPr="00802C10">
        <w:rPr>
          <w:rFonts w:eastAsia="Arial"/>
          <w:lang w:val="en-US"/>
        </w:rPr>
        <w:t xml:space="preserve">tions 13, 14, 15 and 22 of the </w:t>
      </w:r>
      <w:r w:rsidRPr="000A3FE1">
        <w:rPr>
          <w:rFonts w:eastAsia="Arial"/>
          <w:i/>
          <w:iCs/>
          <w:lang w:val="en-US"/>
        </w:rPr>
        <w:t>SPPA</w:t>
      </w:r>
      <w:r w:rsidRPr="00802C10">
        <w:rPr>
          <w:rFonts w:eastAsia="Arial"/>
          <w:lang w:val="en-US"/>
        </w:rPr>
        <w:t xml:space="preserve"> apply to the activities of a </w:t>
      </w:r>
      <w:r w:rsidRPr="000A3FE1">
        <w:rPr>
          <w:rFonts w:eastAsia="Arial"/>
        </w:rPr>
        <w:t>complaints</w:t>
      </w:r>
      <w:r w:rsidRPr="00802C10">
        <w:rPr>
          <w:rFonts w:eastAsia="Arial"/>
          <w:lang w:val="en-US"/>
        </w:rPr>
        <w:t xml:space="preserve"> committee. These sections give complaints committee</w:t>
      </w:r>
      <w:r w:rsidR="008D16DF" w:rsidRPr="00802C10">
        <w:rPr>
          <w:rFonts w:eastAsia="Arial"/>
          <w:lang w:val="en-US"/>
        </w:rPr>
        <w:t>s</w:t>
      </w:r>
      <w:r w:rsidRPr="00802C10">
        <w:rPr>
          <w:rFonts w:eastAsia="Arial"/>
          <w:lang w:val="en-US"/>
        </w:rPr>
        <w:t xml:space="preserve"> </w:t>
      </w:r>
      <w:r w:rsidR="006B79AF" w:rsidRPr="00802C10">
        <w:rPr>
          <w:rFonts w:eastAsia="Arial"/>
          <w:lang w:val="en-US"/>
        </w:rPr>
        <w:t xml:space="preserve">the power to summons witnesses to give </w:t>
      </w:r>
      <w:r w:rsidRPr="00802C10">
        <w:rPr>
          <w:rFonts w:eastAsia="Arial"/>
          <w:lang w:val="en-US"/>
        </w:rPr>
        <w:t>evidence under oath or affirmation an</w:t>
      </w:r>
      <w:r w:rsidR="006B79AF" w:rsidRPr="00802C10">
        <w:rPr>
          <w:rFonts w:eastAsia="Arial"/>
          <w:lang w:val="en-US"/>
        </w:rPr>
        <w:t xml:space="preserve">d/or require the production of </w:t>
      </w:r>
      <w:r w:rsidRPr="00802C10">
        <w:rPr>
          <w:rFonts w:eastAsia="Arial"/>
          <w:lang w:val="en-US"/>
        </w:rPr>
        <w:t>materials that may be relevant to the s</w:t>
      </w:r>
      <w:r w:rsidR="008D16DF" w:rsidRPr="00802C10">
        <w:rPr>
          <w:rFonts w:eastAsia="Arial"/>
          <w:lang w:val="en-US"/>
        </w:rPr>
        <w:t>ubject-matter of the proceeding</w:t>
      </w:r>
      <w:r w:rsidR="006B79AF" w:rsidRPr="00802C10">
        <w:rPr>
          <w:rFonts w:eastAsia="Arial"/>
          <w:lang w:val="en-US"/>
        </w:rPr>
        <w:t xml:space="preserve"> where the </w:t>
      </w:r>
      <w:r w:rsidRPr="00802C10">
        <w:rPr>
          <w:rFonts w:eastAsia="Arial"/>
          <w:lang w:val="en-US"/>
        </w:rPr>
        <w:t>complaints committee decides it is warranted. If the complaints committee decides to summons a witness and/or to require the producti</w:t>
      </w:r>
      <w:r w:rsidR="006B79AF" w:rsidRPr="00802C10">
        <w:rPr>
          <w:rFonts w:eastAsia="Arial"/>
          <w:lang w:val="en-US"/>
        </w:rPr>
        <w:t xml:space="preserve">on of materials, the Registrar </w:t>
      </w:r>
      <w:r w:rsidR="006505B2" w:rsidRPr="00802C10">
        <w:rPr>
          <w:rFonts w:eastAsia="Arial"/>
          <w:lang w:val="en-US"/>
        </w:rPr>
        <w:t xml:space="preserve">or the Deputy Registrar </w:t>
      </w:r>
      <w:r w:rsidRPr="00802C10">
        <w:rPr>
          <w:rFonts w:eastAsia="Arial"/>
          <w:lang w:val="en-US"/>
        </w:rPr>
        <w:t>will issue and sign the summons on its behalf.</w:t>
      </w:r>
    </w:p>
    <w:p w14:paraId="08A9C627" w14:textId="299C2E07" w:rsidR="001A5B1A" w:rsidRPr="00802C10" w:rsidRDefault="001A5B1A" w:rsidP="00867186">
      <w:pPr>
        <w:pStyle w:val="OJCSubrule"/>
        <w:rPr>
          <w:rFonts w:eastAsia="Arial"/>
          <w:lang w:val="en-US"/>
        </w:rPr>
      </w:pPr>
      <w:r w:rsidRPr="00802C10">
        <w:rPr>
          <w:rFonts w:eastAsia="Arial"/>
          <w:lang w:val="en-US"/>
        </w:rPr>
        <w:t xml:space="preserve">Pursuant to section 4.2 of the </w:t>
      </w:r>
      <w:r w:rsidRPr="00802C10">
        <w:rPr>
          <w:rFonts w:eastAsia="Arial"/>
          <w:i/>
          <w:lang w:val="en-US"/>
        </w:rPr>
        <w:t>SPPA</w:t>
      </w:r>
      <w:r w:rsidRPr="00802C10">
        <w:rPr>
          <w:rFonts w:eastAsia="Arial"/>
          <w:lang w:val="en-US"/>
        </w:rPr>
        <w:t xml:space="preserve">, a complaints committee has some flexibility regarding quorum on a procedural or interlocutory matter.  Such matters may be heard and determined by one or more members of the </w:t>
      </w:r>
      <w:r w:rsidRPr="00802C10">
        <w:rPr>
          <w:rFonts w:eastAsia="Arial"/>
          <w:lang w:val="en-US"/>
        </w:rPr>
        <w:lastRenderedPageBreak/>
        <w:t>complaints committee, assigned by the chair of the committee, rather than requiring the attendance of all three members.</w:t>
      </w:r>
    </w:p>
    <w:p w14:paraId="12E6FF1F" w14:textId="1FB6CDAE" w:rsidR="001A5B1A" w:rsidRPr="00802C10" w:rsidRDefault="001A5B1A" w:rsidP="00867186">
      <w:pPr>
        <w:pStyle w:val="OJCSubrule"/>
        <w:rPr>
          <w:rFonts w:eastAsia="Arial"/>
          <w:lang w:val="en-US"/>
        </w:rPr>
      </w:pPr>
      <w:r w:rsidRPr="00802C10">
        <w:rPr>
          <w:rFonts w:eastAsia="Arial"/>
          <w:lang w:val="en-US"/>
        </w:rPr>
        <w:t xml:space="preserve">Pursuant to section 13 of the </w:t>
      </w:r>
      <w:r w:rsidRPr="00802C10">
        <w:rPr>
          <w:rFonts w:eastAsia="Arial"/>
          <w:i/>
          <w:lang w:val="en-US"/>
        </w:rPr>
        <w:t>SPPA</w:t>
      </w:r>
      <w:r w:rsidRPr="00802C10">
        <w:rPr>
          <w:rFonts w:eastAsia="Arial"/>
          <w:lang w:val="en-US"/>
        </w:rPr>
        <w:t>, a complaints committee may institute contempt proceedings for persons who, without lawful excuse, default in their attendance</w:t>
      </w:r>
      <w:r w:rsidR="008D16DF" w:rsidRPr="00802C10">
        <w:rPr>
          <w:rFonts w:eastAsia="Arial"/>
          <w:lang w:val="en-US"/>
        </w:rPr>
        <w:t xml:space="preserve"> before the committee pursuant to a summons</w:t>
      </w:r>
      <w:r w:rsidRPr="00802C10">
        <w:rPr>
          <w:rFonts w:eastAsia="Arial"/>
          <w:lang w:val="en-US"/>
        </w:rPr>
        <w:t xml:space="preserve"> or who refuse to take an oath or make an </w:t>
      </w:r>
      <w:r w:rsidR="008D16DF" w:rsidRPr="00802C10">
        <w:rPr>
          <w:rFonts w:eastAsia="Arial"/>
          <w:lang w:val="en-US"/>
        </w:rPr>
        <w:t xml:space="preserve">affirmation legally required </w:t>
      </w:r>
      <w:r w:rsidRPr="00802C10">
        <w:rPr>
          <w:rFonts w:eastAsia="Arial"/>
          <w:lang w:val="en-US"/>
        </w:rPr>
        <w:t>by the committee to be made.</w:t>
      </w:r>
    </w:p>
    <w:p w14:paraId="271E8836" w14:textId="60241823" w:rsidR="001A5B1A" w:rsidRPr="00802C10" w:rsidRDefault="001A5B1A" w:rsidP="00867186">
      <w:pPr>
        <w:pStyle w:val="OJCSubrule"/>
        <w:rPr>
          <w:rFonts w:eastAsia="Arial"/>
          <w:lang w:val="en-US"/>
        </w:rPr>
      </w:pPr>
      <w:r w:rsidRPr="00802C10">
        <w:rPr>
          <w:rFonts w:eastAsia="Arial"/>
          <w:lang w:val="en-US"/>
        </w:rPr>
        <w:t xml:space="preserve">Pursuant to section 14 of the </w:t>
      </w:r>
      <w:r w:rsidRPr="00802C10">
        <w:rPr>
          <w:rFonts w:eastAsia="Arial"/>
          <w:i/>
          <w:lang w:val="en-US"/>
        </w:rPr>
        <w:t>SPPA</w:t>
      </w:r>
      <w:r w:rsidRPr="00802C10">
        <w:rPr>
          <w:rFonts w:eastAsia="Arial"/>
          <w:lang w:val="en-US"/>
        </w:rPr>
        <w:t>, witnesses who are called before the complaints committee</w:t>
      </w:r>
      <w:r w:rsidR="008D16DF" w:rsidRPr="00802C10">
        <w:rPr>
          <w:rFonts w:eastAsia="Arial"/>
          <w:lang w:val="en-US"/>
        </w:rPr>
        <w:t xml:space="preserve"> during the investigation stage</w:t>
      </w:r>
      <w:r w:rsidRPr="00802C10">
        <w:rPr>
          <w:rFonts w:eastAsia="Arial"/>
          <w:lang w:val="en-US"/>
        </w:rPr>
        <w:t xml:space="preserve"> are protected against self-incrimination.</w:t>
      </w:r>
    </w:p>
    <w:p w14:paraId="7ADDC192" w14:textId="5706343C" w:rsidR="00151036" w:rsidRPr="00802C10" w:rsidRDefault="00151036" w:rsidP="00867186">
      <w:pPr>
        <w:pStyle w:val="OJCSubrule"/>
        <w:rPr>
          <w:rFonts w:eastAsia="Arial"/>
          <w:lang w:val="en-US"/>
        </w:rPr>
      </w:pPr>
      <w:r w:rsidRPr="00802C10">
        <w:rPr>
          <w:rFonts w:eastAsia="Arial"/>
          <w:lang w:val="en-US"/>
        </w:rPr>
        <w:t xml:space="preserve">Pursuant to section </w:t>
      </w:r>
      <w:r w:rsidR="00921E05" w:rsidRPr="00802C10">
        <w:rPr>
          <w:rFonts w:eastAsia="Arial"/>
          <w:lang w:val="en-US"/>
        </w:rPr>
        <w:t xml:space="preserve">22 of the </w:t>
      </w:r>
      <w:r w:rsidR="00921E05" w:rsidRPr="00802C10">
        <w:rPr>
          <w:rFonts w:eastAsia="Arial"/>
          <w:i/>
          <w:lang w:val="en-US"/>
        </w:rPr>
        <w:t>SPPA</w:t>
      </w:r>
      <w:r w:rsidR="00921E05" w:rsidRPr="00802C10">
        <w:rPr>
          <w:rFonts w:eastAsia="Arial"/>
          <w:lang w:val="en-US"/>
        </w:rPr>
        <w:t xml:space="preserve">, a complaints committee may administer oaths or affirmations. </w:t>
      </w:r>
    </w:p>
    <w:p w14:paraId="7A46790A" w14:textId="77777777" w:rsidR="001A5B1A" w:rsidRPr="00802C10" w:rsidRDefault="00DF3278" w:rsidP="00827728">
      <w:pPr>
        <w:pStyle w:val="Heading2"/>
      </w:pPr>
      <w:hyperlink w:anchor="_top" w:history="1">
        <w:bookmarkStart w:id="98" w:name="_Toc514244582"/>
        <w:bookmarkStart w:id="99" w:name="_Toc121401127"/>
        <w:r w:rsidR="001A5B1A" w:rsidRPr="00802C10">
          <w:t>Interim recommendation</w:t>
        </w:r>
        <w:bookmarkEnd w:id="98"/>
        <w:r w:rsidR="001A5B1A" w:rsidRPr="00802C10">
          <w:t>s</w:t>
        </w:r>
        <w:bookmarkEnd w:id="99"/>
      </w:hyperlink>
    </w:p>
    <w:p w14:paraId="7C9E73DC" w14:textId="7B4B801A" w:rsidR="001A5B1A" w:rsidRPr="00802C10" w:rsidRDefault="001A5B1A" w:rsidP="000A3FE1">
      <w:pPr>
        <w:pStyle w:val="JPRCRULE"/>
        <w:rPr>
          <w:rFonts w:eastAsia="Arial"/>
          <w:lang w:val="en-US"/>
        </w:rPr>
      </w:pPr>
      <w:r w:rsidRPr="00802C10">
        <w:rPr>
          <w:rFonts w:eastAsia="Arial"/>
          <w:lang w:val="en-US"/>
        </w:rPr>
        <w:t xml:space="preserve">As the body designated by the </w:t>
      </w:r>
      <w:r w:rsidRPr="00802C10">
        <w:rPr>
          <w:rFonts w:eastAsia="Arial"/>
          <w:i/>
          <w:lang w:val="en-US"/>
        </w:rPr>
        <w:t>Act</w:t>
      </w:r>
      <w:r w:rsidRPr="00802C10">
        <w:rPr>
          <w:rFonts w:eastAsia="Arial"/>
          <w:lang w:val="en-US"/>
        </w:rPr>
        <w:t xml:space="preserve"> </w:t>
      </w:r>
      <w:r w:rsidR="008D16DF" w:rsidRPr="00802C10">
        <w:rPr>
          <w:rFonts w:eastAsia="Arial"/>
          <w:lang w:val="en-US"/>
        </w:rPr>
        <w:t xml:space="preserve">to investigate and </w:t>
      </w:r>
      <w:r w:rsidRPr="00802C10">
        <w:rPr>
          <w:rFonts w:eastAsia="Arial"/>
          <w:lang w:val="en-US"/>
        </w:rPr>
        <w:t>determi</w:t>
      </w:r>
      <w:r w:rsidR="008D16DF" w:rsidRPr="00802C10">
        <w:rPr>
          <w:rFonts w:eastAsia="Arial"/>
          <w:lang w:val="en-US"/>
        </w:rPr>
        <w:t xml:space="preserve">ne the appropriate </w:t>
      </w:r>
      <w:r w:rsidRPr="00802C10">
        <w:rPr>
          <w:rFonts w:eastAsia="Arial"/>
          <w:lang w:val="en-US"/>
        </w:rPr>
        <w:t xml:space="preserve">disposition of complaints about the conduct of justices of the peace the Council has </w:t>
      </w:r>
      <w:r w:rsidR="008D16DF" w:rsidRPr="00802C10">
        <w:rPr>
          <w:rFonts w:eastAsia="Arial"/>
          <w:lang w:val="en-US"/>
        </w:rPr>
        <w:t xml:space="preserve">the primary responsibility for </w:t>
      </w:r>
      <w:r w:rsidRPr="00802C10">
        <w:rPr>
          <w:rFonts w:eastAsia="Arial"/>
          <w:lang w:val="en-US"/>
        </w:rPr>
        <w:t xml:space="preserve">considering and recommending whether a justice of the peace who is the </w:t>
      </w:r>
      <w:r w:rsidR="008D16DF" w:rsidRPr="00802C10">
        <w:rPr>
          <w:rFonts w:eastAsia="Arial"/>
          <w:lang w:val="en-US"/>
        </w:rPr>
        <w:t xml:space="preserve">subject </w:t>
      </w:r>
      <w:r w:rsidRPr="00802C10">
        <w:rPr>
          <w:rFonts w:eastAsia="Arial"/>
          <w:lang w:val="en-US"/>
        </w:rPr>
        <w:t>of a complaint should be not assigned work or rea</w:t>
      </w:r>
      <w:r w:rsidR="008D16DF" w:rsidRPr="00802C10">
        <w:rPr>
          <w:rFonts w:eastAsia="Arial"/>
          <w:lang w:val="en-US"/>
        </w:rPr>
        <w:t>ssigned to a different location, pending the final disposition of a complaint.</w:t>
      </w:r>
    </w:p>
    <w:p w14:paraId="65CFA93E" w14:textId="004B5BA6" w:rsidR="001A5B1A" w:rsidRPr="00802C10" w:rsidRDefault="00DF3278" w:rsidP="00827728">
      <w:pPr>
        <w:pStyle w:val="Heading2"/>
      </w:pPr>
      <w:hyperlink w:anchor="_top" w:history="1">
        <w:bookmarkStart w:id="100" w:name="_Toc121401128"/>
        <w:bookmarkStart w:id="101" w:name="_Toc514244584"/>
        <w:r w:rsidR="001A5B1A" w:rsidRPr="00802C10">
          <w:t xml:space="preserve">Criteria for </w:t>
        </w:r>
        <w:r w:rsidR="00827728">
          <w:t>i</w:t>
        </w:r>
        <w:r w:rsidR="001A5B1A" w:rsidRPr="00802C10">
          <w:t xml:space="preserve">nterim </w:t>
        </w:r>
        <w:r w:rsidR="00827728">
          <w:t>r</w:t>
        </w:r>
        <w:r w:rsidR="001A5B1A" w:rsidRPr="00802C10">
          <w:t>ecommendations</w:t>
        </w:r>
        <w:bookmarkEnd w:id="100"/>
        <w:r w:rsidR="001A5B1A" w:rsidRPr="00802C10">
          <w:t xml:space="preserve"> </w:t>
        </w:r>
        <w:bookmarkEnd w:id="101"/>
      </w:hyperlink>
    </w:p>
    <w:p w14:paraId="6A9CA622" w14:textId="68B5F2CC" w:rsidR="001A5B1A" w:rsidRPr="00802C10" w:rsidRDefault="001A5B1A" w:rsidP="000A3FE1">
      <w:pPr>
        <w:pStyle w:val="JPRCRULE"/>
        <w:rPr>
          <w:rFonts w:eastAsia="Arial"/>
          <w:lang w:val="en-US"/>
        </w:rPr>
      </w:pPr>
      <w:r w:rsidRPr="00802C10">
        <w:rPr>
          <w:rFonts w:eastAsia="Arial"/>
          <w:lang w:val="en-US"/>
        </w:rPr>
        <w:t>In deciding whether to make an interim recomme</w:t>
      </w:r>
      <w:r w:rsidR="008D16DF" w:rsidRPr="00802C10">
        <w:rPr>
          <w:rFonts w:eastAsia="Arial"/>
          <w:lang w:val="en-US"/>
        </w:rPr>
        <w:t>ndation</w:t>
      </w:r>
      <w:r w:rsidRPr="00802C10">
        <w:rPr>
          <w:rFonts w:eastAsia="Arial"/>
          <w:lang w:val="en-US"/>
        </w:rPr>
        <w:t>, the committee shall consider whether an</w:t>
      </w:r>
      <w:r w:rsidR="008D16DF" w:rsidRPr="00802C10">
        <w:rPr>
          <w:rFonts w:eastAsia="Arial"/>
          <w:lang w:val="en-US"/>
        </w:rPr>
        <w:t xml:space="preserve">y of the following factors </w:t>
      </w:r>
      <w:r w:rsidR="008D16DF" w:rsidRPr="000A3FE1">
        <w:rPr>
          <w:rFonts w:eastAsia="Arial"/>
        </w:rPr>
        <w:t>are</w:t>
      </w:r>
      <w:r w:rsidR="008D16DF" w:rsidRPr="00802C10">
        <w:rPr>
          <w:rFonts w:eastAsia="Arial"/>
          <w:lang w:val="en-US"/>
        </w:rPr>
        <w:t xml:space="preserve"> </w:t>
      </w:r>
      <w:r w:rsidRPr="00802C10">
        <w:rPr>
          <w:rFonts w:eastAsia="Arial"/>
          <w:lang w:val="en-US"/>
        </w:rPr>
        <w:t>present:</w:t>
      </w:r>
    </w:p>
    <w:p w14:paraId="169E54CC" w14:textId="77777777" w:rsidR="001A5B1A" w:rsidRPr="000A3FE1" w:rsidRDefault="001A5B1A" w:rsidP="009D796D">
      <w:pPr>
        <w:pStyle w:val="OJCSubrule"/>
        <w:numPr>
          <w:ilvl w:val="2"/>
          <w:numId w:val="53"/>
        </w:numPr>
        <w:rPr>
          <w:rFonts w:eastAsia="Arial"/>
          <w:lang w:val="en-US"/>
        </w:rPr>
      </w:pPr>
      <w:r w:rsidRPr="000A3FE1">
        <w:rPr>
          <w:rFonts w:eastAsia="Arial"/>
          <w:lang w:val="en-US"/>
        </w:rPr>
        <w:t>the complaint arises out of a working relationship between the complainant and the justice of the peace and the complainant and the justice of the peace both work at the same court location;</w:t>
      </w:r>
    </w:p>
    <w:p w14:paraId="5327E5E8" w14:textId="77777777" w:rsidR="001A5B1A" w:rsidRPr="00802C10" w:rsidRDefault="001A5B1A" w:rsidP="000A3FE1">
      <w:pPr>
        <w:pStyle w:val="OJCSubrule"/>
        <w:rPr>
          <w:rFonts w:eastAsia="Arial"/>
          <w:lang w:val="en-US"/>
        </w:rPr>
      </w:pPr>
      <w:r w:rsidRPr="00802C10">
        <w:rPr>
          <w:rFonts w:eastAsia="Arial"/>
          <w:lang w:val="en-US"/>
        </w:rPr>
        <w:t>allowing the justice of the peace to continue to preside would likely bring the administration of justice into disrepute;</w:t>
      </w:r>
    </w:p>
    <w:p w14:paraId="3CABE048" w14:textId="77777777" w:rsidR="001A5B1A" w:rsidRPr="00802C10" w:rsidRDefault="001A5B1A" w:rsidP="000A3FE1">
      <w:pPr>
        <w:pStyle w:val="OJCSubrule"/>
        <w:rPr>
          <w:rFonts w:eastAsia="Arial"/>
          <w:lang w:val="en-US"/>
        </w:rPr>
      </w:pPr>
      <w:r w:rsidRPr="00802C10">
        <w:rPr>
          <w:rFonts w:eastAsia="Arial"/>
          <w:lang w:val="en-US"/>
        </w:rPr>
        <w:t>the complaint is of sufficient seriousness that there are reasonable grounds for investigation by law enforcement agencies; and/or</w:t>
      </w:r>
    </w:p>
    <w:p w14:paraId="28C7EC52" w14:textId="77777777" w:rsidR="001A5B1A" w:rsidRPr="00F24080" w:rsidRDefault="001A5B1A" w:rsidP="000A3FE1">
      <w:pPr>
        <w:pStyle w:val="OJCSubrule"/>
        <w:rPr>
          <w:rFonts w:eastAsia="Arial"/>
          <w:lang w:val="en-US"/>
        </w:rPr>
      </w:pPr>
      <w:r w:rsidRPr="00F13933">
        <w:rPr>
          <w:rFonts w:eastAsia="Arial"/>
          <w:lang w:val="en-US"/>
        </w:rPr>
        <w:t xml:space="preserve">it is evident to the complaints committee that a justice of the peace is suffering from a </w:t>
      </w:r>
      <w:r w:rsidRPr="00F24080">
        <w:rPr>
          <w:rFonts w:eastAsia="Arial"/>
          <w:lang w:val="en-US"/>
        </w:rPr>
        <w:t>disability that cannot be accommodated in accordance with the procedures.</w:t>
      </w:r>
    </w:p>
    <w:p w14:paraId="18C1C82E" w14:textId="77777777" w:rsidR="001A5B1A" w:rsidRPr="00F24080" w:rsidRDefault="00DF3278" w:rsidP="00827728">
      <w:pPr>
        <w:pStyle w:val="Heading2"/>
      </w:pPr>
      <w:hyperlink w:anchor="_top" w:history="1">
        <w:bookmarkStart w:id="102" w:name="_Toc514244585"/>
        <w:bookmarkStart w:id="103" w:name="_Toc121401129"/>
        <w:r w:rsidR="001A5B1A" w:rsidRPr="00F24080">
          <w:t>Information re: basis for interim recommendation</w:t>
        </w:r>
        <w:bookmarkEnd w:id="102"/>
        <w:bookmarkEnd w:id="103"/>
      </w:hyperlink>
    </w:p>
    <w:p w14:paraId="5D293DA3" w14:textId="77777777" w:rsidR="001A5B1A" w:rsidRPr="00F24080" w:rsidRDefault="001A5B1A" w:rsidP="000A3FE1">
      <w:pPr>
        <w:pStyle w:val="JPRCRULE"/>
        <w:rPr>
          <w:rFonts w:eastAsia="Arial"/>
          <w:lang w:val="en-US"/>
        </w:rPr>
      </w:pPr>
      <w:bookmarkStart w:id="104" w:name="_Hlk85460588"/>
      <w:bookmarkStart w:id="105" w:name="_Hlk121304645"/>
      <w:bookmarkStart w:id="106" w:name="_Hlk85460529"/>
      <w:r w:rsidRPr="00F24080">
        <w:rPr>
          <w:rFonts w:eastAsia="Arial"/>
          <w:lang w:val="en-US"/>
        </w:rPr>
        <w:t xml:space="preserve">Where a complaints committee recommends </w:t>
      </w:r>
      <w:r w:rsidR="00690E96" w:rsidRPr="00F24080">
        <w:rPr>
          <w:rFonts w:eastAsia="Arial"/>
          <w:lang w:val="en-US"/>
        </w:rPr>
        <w:t xml:space="preserve">to a Regional Senior Justice </w:t>
      </w:r>
      <w:r w:rsidRPr="00F24080">
        <w:rPr>
          <w:rFonts w:eastAsia="Arial"/>
          <w:lang w:val="en-US"/>
        </w:rPr>
        <w:t xml:space="preserve">not assigning or re-assigning a justice of the peace pending the resolution of a complaint, particulars of the factors upon which the complaints committee’s recommendations are based shall be provided contemporaneously to the Regional Senior Judge and the subject justice of the peace </w:t>
      </w:r>
      <w:r w:rsidRPr="000A3FE1">
        <w:rPr>
          <w:rFonts w:eastAsia="Arial"/>
        </w:rPr>
        <w:t>to</w:t>
      </w:r>
      <w:r w:rsidRPr="00F24080">
        <w:rPr>
          <w:rFonts w:eastAsia="Arial"/>
          <w:lang w:val="en-US"/>
        </w:rPr>
        <w:t xml:space="preserve"> assist the Regional Senior Judge in making </w:t>
      </w:r>
      <w:r w:rsidR="0068537F">
        <w:rPr>
          <w:rFonts w:eastAsia="Arial"/>
          <w:lang w:val="en-US"/>
        </w:rPr>
        <w:t>their</w:t>
      </w:r>
      <w:r w:rsidRPr="00F24080">
        <w:rPr>
          <w:rFonts w:eastAsia="Arial"/>
          <w:lang w:val="en-US"/>
        </w:rPr>
        <w:t xml:space="preserve"> decision and to provide the subject justice of the peace with notice of the complaint and the complaints committee’s recommendation.</w:t>
      </w:r>
      <w:bookmarkEnd w:id="104"/>
      <w:r w:rsidR="00F13933" w:rsidRPr="00F24080">
        <w:rPr>
          <w:rFonts w:eastAsia="Arial"/>
          <w:lang w:val="en-US"/>
        </w:rPr>
        <w:t xml:space="preserve"> The complaints committee may provide to the Regional Senior Justice any previous complaint and disposition history that the subject justice of the peace has had with the Review Council which the complaints committee considers relevant to their recommendation.</w:t>
      </w:r>
      <w:bookmarkEnd w:id="105"/>
      <w:r w:rsidR="00F13933" w:rsidRPr="00F24080">
        <w:rPr>
          <w:rFonts w:eastAsia="Arial"/>
          <w:lang w:val="en-US"/>
        </w:rPr>
        <w:t xml:space="preserve"> </w:t>
      </w:r>
    </w:p>
    <w:p w14:paraId="4F455401" w14:textId="45A91959" w:rsidR="00BB2133" w:rsidRPr="00802C10" w:rsidRDefault="00BB2133" w:rsidP="00827728">
      <w:pPr>
        <w:pStyle w:val="Heading2"/>
      </w:pPr>
      <w:bookmarkStart w:id="107" w:name="_Toc121401130"/>
      <w:bookmarkEnd w:id="106"/>
      <w:r w:rsidRPr="00802C10">
        <w:t>Opportunity to respond to issue of interim recommendation</w:t>
      </w:r>
      <w:bookmarkEnd w:id="107"/>
      <w:r w:rsidRPr="00802C10">
        <w:t xml:space="preserve"> </w:t>
      </w:r>
    </w:p>
    <w:p w14:paraId="198E55A5" w14:textId="6021E6E7" w:rsidR="001A5B1A" w:rsidRPr="00802C10" w:rsidRDefault="001A5B1A" w:rsidP="000A3FE1">
      <w:pPr>
        <w:pStyle w:val="JPRCRULE"/>
        <w:rPr>
          <w:rFonts w:eastAsia="Arial"/>
          <w:lang w:val="en-US"/>
        </w:rPr>
      </w:pPr>
      <w:r w:rsidRPr="00802C10">
        <w:rPr>
          <w:rFonts w:eastAsia="Arial"/>
          <w:lang w:val="en-US"/>
        </w:rPr>
        <w:t xml:space="preserve">Where a complaints committee </w:t>
      </w:r>
      <w:r w:rsidR="00D80858" w:rsidRPr="00802C10">
        <w:rPr>
          <w:rFonts w:eastAsia="Arial"/>
          <w:lang w:val="en-US"/>
        </w:rPr>
        <w:t>is considering making an interim recommendation</w:t>
      </w:r>
      <w:r w:rsidRPr="00802C10">
        <w:rPr>
          <w:rFonts w:eastAsia="Arial"/>
          <w:lang w:val="en-US"/>
        </w:rPr>
        <w:t>, it may give the justi</w:t>
      </w:r>
      <w:r w:rsidR="00D80858" w:rsidRPr="00802C10">
        <w:rPr>
          <w:rFonts w:eastAsia="Arial"/>
          <w:lang w:val="en-US"/>
        </w:rPr>
        <w:t xml:space="preserve">ce of the peace an </w:t>
      </w:r>
      <w:r w:rsidR="00D80858" w:rsidRPr="000A3FE1">
        <w:rPr>
          <w:rFonts w:eastAsia="Arial"/>
        </w:rPr>
        <w:t>opportunity</w:t>
      </w:r>
      <w:r w:rsidR="00D80858" w:rsidRPr="00802C10">
        <w:rPr>
          <w:rFonts w:eastAsia="Arial"/>
          <w:lang w:val="en-US"/>
        </w:rPr>
        <w:t xml:space="preserve"> </w:t>
      </w:r>
      <w:r w:rsidRPr="00802C10">
        <w:rPr>
          <w:rFonts w:eastAsia="Arial"/>
          <w:lang w:val="en-US"/>
        </w:rPr>
        <w:t>to be heard on that issue in writing.</w:t>
      </w:r>
    </w:p>
    <w:p w14:paraId="04786B58" w14:textId="60F3F2A1" w:rsidR="001A5B1A" w:rsidRPr="00802C10" w:rsidRDefault="001A5B1A" w:rsidP="000A3FE1">
      <w:pPr>
        <w:pStyle w:val="JPRCRULE"/>
        <w:rPr>
          <w:rFonts w:eastAsia="Arial"/>
          <w:lang w:val="en-US"/>
        </w:rPr>
      </w:pPr>
      <w:bookmarkStart w:id="108" w:name="_Hlk121315467"/>
      <w:r w:rsidRPr="00802C10">
        <w:rPr>
          <w:rFonts w:eastAsia="Arial"/>
          <w:lang w:val="en-US"/>
        </w:rPr>
        <w:t>Where a committee decides to provide a justice of</w:t>
      </w:r>
      <w:r w:rsidR="0097183F" w:rsidRPr="00802C10">
        <w:rPr>
          <w:rFonts w:eastAsia="Arial"/>
          <w:lang w:val="en-US"/>
        </w:rPr>
        <w:t xml:space="preserve"> the peace with an opportunity </w:t>
      </w:r>
      <w:r w:rsidRPr="00802C10">
        <w:rPr>
          <w:rFonts w:eastAsia="Arial"/>
          <w:lang w:val="en-US"/>
        </w:rPr>
        <w:t xml:space="preserve">to make submissions on the issue of whether an </w:t>
      </w:r>
      <w:r w:rsidR="0097183F" w:rsidRPr="00802C10">
        <w:rPr>
          <w:rFonts w:eastAsia="Arial"/>
          <w:lang w:val="en-US"/>
        </w:rPr>
        <w:t xml:space="preserve">interim </w:t>
      </w:r>
      <w:r w:rsidR="0097183F" w:rsidRPr="00F24080">
        <w:rPr>
          <w:rFonts w:eastAsia="Arial"/>
          <w:lang w:val="en-US"/>
        </w:rPr>
        <w:t xml:space="preserve">recommendation of non- </w:t>
      </w:r>
      <w:r w:rsidRPr="00F24080">
        <w:rPr>
          <w:rFonts w:eastAsia="Arial"/>
          <w:lang w:val="en-US"/>
        </w:rPr>
        <w:t xml:space="preserve">assignment or reassignment should be made, the Registrar shall </w:t>
      </w:r>
      <w:r w:rsidR="00745236" w:rsidRPr="00F24080">
        <w:rPr>
          <w:rFonts w:eastAsia="Arial"/>
          <w:lang w:val="en-US"/>
        </w:rPr>
        <w:t xml:space="preserve">send by </w:t>
      </w:r>
      <w:r w:rsidR="001D3219" w:rsidRPr="00F24080">
        <w:rPr>
          <w:rFonts w:eastAsia="Arial"/>
          <w:lang w:val="en-US"/>
        </w:rPr>
        <w:t xml:space="preserve">email, </w:t>
      </w:r>
      <w:r w:rsidR="00745236" w:rsidRPr="00F24080">
        <w:rPr>
          <w:rFonts w:eastAsia="Arial"/>
          <w:lang w:val="en-US"/>
        </w:rPr>
        <w:t xml:space="preserve">courier or registered mail the letter on behalf of the complaints committee to </w:t>
      </w:r>
      <w:r w:rsidRPr="00F24080">
        <w:rPr>
          <w:rFonts w:eastAsia="Arial"/>
          <w:lang w:val="en-US"/>
        </w:rPr>
        <w:t>the</w:t>
      </w:r>
      <w:r w:rsidRPr="00802C10">
        <w:rPr>
          <w:rFonts w:eastAsia="Arial"/>
          <w:lang w:val="en-US"/>
        </w:rPr>
        <w:t xml:space="preserve"> justice of the peace </w:t>
      </w:r>
      <w:r w:rsidR="00745236" w:rsidRPr="00802C10">
        <w:rPr>
          <w:rFonts w:eastAsia="Arial"/>
          <w:lang w:val="en-US"/>
        </w:rPr>
        <w:t xml:space="preserve">informing </w:t>
      </w:r>
      <w:r w:rsidR="001712F6">
        <w:rPr>
          <w:rFonts w:eastAsia="Arial"/>
          <w:lang w:val="en-US"/>
        </w:rPr>
        <w:t>them</w:t>
      </w:r>
      <w:r w:rsidR="00745236" w:rsidRPr="00802C10">
        <w:rPr>
          <w:rFonts w:eastAsia="Arial"/>
          <w:lang w:val="en-US"/>
        </w:rPr>
        <w:t xml:space="preserve"> </w:t>
      </w:r>
      <w:r w:rsidRPr="00802C10">
        <w:rPr>
          <w:rFonts w:eastAsia="Arial"/>
          <w:lang w:val="en-US"/>
        </w:rPr>
        <w:t>that the committee is considering making an interim recommendation and the reasons therefore, and invit</w:t>
      </w:r>
      <w:r w:rsidR="00745236" w:rsidRPr="00802C10">
        <w:rPr>
          <w:rFonts w:eastAsia="Arial"/>
          <w:lang w:val="en-US"/>
        </w:rPr>
        <w:t>ing</w:t>
      </w:r>
      <w:r w:rsidRPr="00802C10">
        <w:rPr>
          <w:rFonts w:eastAsia="Arial"/>
          <w:lang w:val="en-US"/>
        </w:rPr>
        <w:t xml:space="preserve"> </w:t>
      </w:r>
      <w:r w:rsidR="001712F6">
        <w:rPr>
          <w:rFonts w:eastAsia="Arial"/>
          <w:lang w:val="en-US"/>
        </w:rPr>
        <w:t>them</w:t>
      </w:r>
      <w:r w:rsidRPr="00802C10">
        <w:rPr>
          <w:rFonts w:eastAsia="Arial"/>
          <w:lang w:val="en-US"/>
        </w:rPr>
        <w:t xml:space="preserve"> to respond, </w:t>
      </w:r>
      <w:r w:rsidRPr="00802C10">
        <w:rPr>
          <w:rFonts w:eastAsia="Arial"/>
          <w:b/>
          <w:lang w:val="en-US"/>
        </w:rPr>
        <w:t>within 10 days</w:t>
      </w:r>
      <w:r w:rsidRPr="00802C10">
        <w:rPr>
          <w:rFonts w:eastAsia="Arial"/>
          <w:lang w:val="en-US"/>
        </w:rPr>
        <w:t xml:space="preserve">, to the </w:t>
      </w:r>
      <w:r w:rsidR="0097183F" w:rsidRPr="00802C10">
        <w:rPr>
          <w:rFonts w:eastAsia="Arial"/>
          <w:lang w:val="en-US"/>
        </w:rPr>
        <w:t xml:space="preserve">question of whether an interim </w:t>
      </w:r>
      <w:r w:rsidRPr="00802C10">
        <w:rPr>
          <w:rFonts w:eastAsia="Arial"/>
          <w:lang w:val="en-US"/>
        </w:rPr>
        <w:t>recommendation should be made</w:t>
      </w:r>
      <w:bookmarkEnd w:id="108"/>
      <w:r w:rsidRPr="00802C10">
        <w:rPr>
          <w:rFonts w:eastAsia="Arial"/>
          <w:lang w:val="en-US"/>
        </w:rPr>
        <w:t xml:space="preserve">. </w:t>
      </w:r>
    </w:p>
    <w:p w14:paraId="64CE33BC" w14:textId="0A728C92" w:rsidR="0097183F" w:rsidRPr="00F24080" w:rsidRDefault="0097183F" w:rsidP="000A3FE1">
      <w:pPr>
        <w:pStyle w:val="JPRCRULE"/>
        <w:rPr>
          <w:rFonts w:eastAsia="Arial"/>
          <w:lang w:val="en-US"/>
        </w:rPr>
      </w:pPr>
      <w:bookmarkStart w:id="109" w:name="_Hlk121313669"/>
      <w:r w:rsidRPr="00802C10">
        <w:rPr>
          <w:rFonts w:eastAsia="Arial"/>
          <w:lang w:val="en-US"/>
        </w:rPr>
        <w:t xml:space="preserve">If a justice of the peace seeks an extension of time to respond on the question of whether the committee should make an interim recommendation, the justice of the peace, or </w:t>
      </w:r>
      <w:r w:rsidR="00D26F97">
        <w:rPr>
          <w:rFonts w:eastAsia="Arial"/>
          <w:lang w:val="en-US"/>
        </w:rPr>
        <w:t>their</w:t>
      </w:r>
      <w:r w:rsidRPr="00802C10">
        <w:rPr>
          <w:rFonts w:eastAsia="Arial"/>
          <w:lang w:val="en-US"/>
        </w:rPr>
        <w:t xml:space="preserve"> counsel, must make the </w:t>
      </w:r>
      <w:r w:rsidRPr="000A3FE1">
        <w:rPr>
          <w:rFonts w:eastAsia="Arial"/>
        </w:rPr>
        <w:t>request</w:t>
      </w:r>
      <w:r w:rsidRPr="00802C10">
        <w:rPr>
          <w:rFonts w:eastAsia="Arial"/>
          <w:lang w:val="en-US"/>
        </w:rPr>
        <w:t xml:space="preserve"> in writing through the Registrar </w:t>
      </w:r>
      <w:r w:rsidRPr="00F24080">
        <w:rPr>
          <w:rFonts w:eastAsia="Arial"/>
          <w:lang w:val="en-US"/>
        </w:rPr>
        <w:t xml:space="preserve">providing brief reasons for the request. The complaints committee may </w:t>
      </w:r>
      <w:r w:rsidR="00664CC9" w:rsidRPr="00F24080">
        <w:rPr>
          <w:rFonts w:eastAsia="Arial"/>
          <w:lang w:val="en-US"/>
        </w:rPr>
        <w:t xml:space="preserve">deny the request or may </w:t>
      </w:r>
      <w:r w:rsidRPr="00F24080">
        <w:rPr>
          <w:rFonts w:eastAsia="Arial"/>
          <w:lang w:val="en-US"/>
        </w:rPr>
        <w:t>decide whether to grant such extension as it considers appropriate.</w:t>
      </w:r>
      <w:bookmarkEnd w:id="109"/>
    </w:p>
    <w:p w14:paraId="1ABABEA0" w14:textId="77777777" w:rsidR="001A5B1A" w:rsidRPr="00F24080" w:rsidRDefault="001A5B1A" w:rsidP="000A3FE1">
      <w:pPr>
        <w:pStyle w:val="JPRCRULE"/>
        <w:rPr>
          <w:rFonts w:eastAsia="Arial"/>
          <w:lang w:val="en-US"/>
        </w:rPr>
      </w:pPr>
      <w:bookmarkStart w:id="110" w:name="_Hlk85457980"/>
      <w:r w:rsidRPr="00F24080">
        <w:rPr>
          <w:rFonts w:eastAsia="Arial"/>
          <w:lang w:val="en-US"/>
        </w:rPr>
        <w:t xml:space="preserve">If no response is received from the justice of the peace within 10 </w:t>
      </w:r>
      <w:r w:rsidR="00D80858" w:rsidRPr="00F24080">
        <w:rPr>
          <w:rFonts w:eastAsia="Arial"/>
          <w:lang w:val="en-US"/>
        </w:rPr>
        <w:t xml:space="preserve">days </w:t>
      </w:r>
      <w:r w:rsidRPr="00F24080">
        <w:rPr>
          <w:rFonts w:eastAsia="Arial"/>
          <w:lang w:val="en-US"/>
        </w:rPr>
        <w:t xml:space="preserve">from the date of </w:t>
      </w:r>
      <w:r w:rsidR="001D3219" w:rsidRPr="00F24080">
        <w:rPr>
          <w:rFonts w:eastAsia="Arial"/>
          <w:lang w:val="en-US"/>
        </w:rPr>
        <w:t xml:space="preserve">emailing, </w:t>
      </w:r>
      <w:r w:rsidRPr="00F24080">
        <w:rPr>
          <w:rFonts w:eastAsia="Arial"/>
          <w:lang w:val="en-US"/>
        </w:rPr>
        <w:t xml:space="preserve">mailing </w:t>
      </w:r>
      <w:r w:rsidR="00612146" w:rsidRPr="00F24080">
        <w:rPr>
          <w:rFonts w:eastAsia="Arial"/>
          <w:lang w:val="en-US"/>
        </w:rPr>
        <w:t xml:space="preserve">or couriering </w:t>
      </w:r>
      <w:r w:rsidRPr="00F24080">
        <w:rPr>
          <w:rFonts w:eastAsia="Arial"/>
          <w:lang w:val="en-US"/>
        </w:rPr>
        <w:t>the letter inviting submissio</w:t>
      </w:r>
      <w:r w:rsidR="00612146" w:rsidRPr="00F24080">
        <w:rPr>
          <w:rFonts w:eastAsia="Arial"/>
          <w:lang w:val="en-US"/>
        </w:rPr>
        <w:t xml:space="preserve">ns, the committee will proceed </w:t>
      </w:r>
      <w:r w:rsidRPr="00F24080">
        <w:rPr>
          <w:rFonts w:eastAsia="Arial"/>
          <w:lang w:val="en-US"/>
        </w:rPr>
        <w:t xml:space="preserve">with making its </w:t>
      </w:r>
      <w:r w:rsidRPr="000A3FE1">
        <w:rPr>
          <w:rFonts w:eastAsia="Arial"/>
        </w:rPr>
        <w:t>interim</w:t>
      </w:r>
      <w:r w:rsidRPr="00F24080">
        <w:rPr>
          <w:rFonts w:eastAsia="Arial"/>
          <w:lang w:val="en-US"/>
        </w:rPr>
        <w:t xml:space="preserve"> recommendation.  </w:t>
      </w:r>
    </w:p>
    <w:p w14:paraId="35EB96C3" w14:textId="54D58005" w:rsidR="00E86D1D" w:rsidRPr="00802C10" w:rsidRDefault="00E86D1D" w:rsidP="00827728">
      <w:pPr>
        <w:pStyle w:val="Heading2"/>
      </w:pPr>
      <w:bookmarkStart w:id="111" w:name="_Toc121401131"/>
      <w:bookmarkEnd w:id="110"/>
      <w:r w:rsidRPr="00F24080">
        <w:t xml:space="preserve">Disclosure of </w:t>
      </w:r>
      <w:r w:rsidR="00770E72" w:rsidRPr="00F24080">
        <w:t>n</w:t>
      </w:r>
      <w:r w:rsidR="00461E64" w:rsidRPr="00F24080">
        <w:t>on-</w:t>
      </w:r>
      <w:r w:rsidR="00770E72" w:rsidRPr="00F24080">
        <w:t>a</w:t>
      </w:r>
      <w:r w:rsidR="00461E64" w:rsidRPr="00F24080">
        <w:t>ssignment</w:t>
      </w:r>
      <w:r w:rsidR="00461E64" w:rsidRPr="00802C10">
        <w:t xml:space="preserve"> or </w:t>
      </w:r>
      <w:r w:rsidR="00770E72" w:rsidRPr="00827728">
        <w:t>r</w:t>
      </w:r>
      <w:r w:rsidR="00461E64" w:rsidRPr="00827728">
        <w:t>eassignment</w:t>
      </w:r>
      <w:r w:rsidR="00461E64" w:rsidRPr="00802C10">
        <w:t xml:space="preserve"> to </w:t>
      </w:r>
      <w:r w:rsidR="00770E72" w:rsidRPr="00802C10">
        <w:t>a</w:t>
      </w:r>
      <w:r w:rsidR="00461E64" w:rsidRPr="00802C10">
        <w:t xml:space="preserve">nother </w:t>
      </w:r>
      <w:r w:rsidR="00770E72" w:rsidRPr="00802C10">
        <w:t>l</w:t>
      </w:r>
      <w:r w:rsidR="00461E64" w:rsidRPr="00802C10">
        <w:t>ocation</w:t>
      </w:r>
      <w:bookmarkEnd w:id="111"/>
    </w:p>
    <w:p w14:paraId="45610437" w14:textId="61783B38" w:rsidR="00E86D1D" w:rsidRDefault="00E86D1D" w:rsidP="000A3FE1">
      <w:pPr>
        <w:pStyle w:val="JPRCRULE"/>
        <w:rPr>
          <w:rFonts w:eastAsia="Arial"/>
          <w:lang w:val="en-US"/>
        </w:rPr>
      </w:pPr>
      <w:r w:rsidRPr="00802C10">
        <w:rPr>
          <w:rFonts w:eastAsia="Arial"/>
          <w:lang w:val="en-US"/>
        </w:rPr>
        <w:lastRenderedPageBreak/>
        <w:t>When a</w:t>
      </w:r>
      <w:r w:rsidR="004C6671" w:rsidRPr="00802C10">
        <w:rPr>
          <w:rFonts w:eastAsia="Arial"/>
          <w:lang w:val="en-US"/>
        </w:rPr>
        <w:t xml:space="preserve"> justice of the peace is reassigned</w:t>
      </w:r>
      <w:r w:rsidRPr="00802C10">
        <w:rPr>
          <w:rFonts w:eastAsia="Arial"/>
          <w:lang w:val="en-US"/>
        </w:rPr>
        <w:t xml:space="preserve"> or non-</w:t>
      </w:r>
      <w:r w:rsidR="004C6671" w:rsidRPr="00802C10">
        <w:rPr>
          <w:rFonts w:eastAsia="Arial"/>
          <w:lang w:val="en-US"/>
        </w:rPr>
        <w:t xml:space="preserve">assigned </w:t>
      </w:r>
      <w:r w:rsidR="00461E64" w:rsidRPr="00802C10">
        <w:rPr>
          <w:rFonts w:eastAsia="Arial"/>
          <w:lang w:val="en-US"/>
        </w:rPr>
        <w:t xml:space="preserve">by a Regional Senior Justice following </w:t>
      </w:r>
      <w:r w:rsidR="004C6671" w:rsidRPr="00802C10">
        <w:rPr>
          <w:rFonts w:eastAsia="Arial"/>
          <w:lang w:val="en-US"/>
        </w:rPr>
        <w:t>a committee’s interim recommendation</w:t>
      </w:r>
      <w:r w:rsidR="000649D9" w:rsidRPr="00802C10">
        <w:rPr>
          <w:rFonts w:eastAsia="Arial"/>
          <w:lang w:val="en-US"/>
        </w:rPr>
        <w:t xml:space="preserve"> to do so</w:t>
      </w:r>
      <w:r w:rsidR="004C6671" w:rsidRPr="00802C10">
        <w:rPr>
          <w:rFonts w:eastAsia="Arial"/>
          <w:lang w:val="en-US"/>
        </w:rPr>
        <w:t xml:space="preserve">, the </w:t>
      </w:r>
      <w:r w:rsidRPr="00802C10">
        <w:rPr>
          <w:rFonts w:eastAsia="Arial"/>
          <w:lang w:val="en-US"/>
        </w:rPr>
        <w:t xml:space="preserve">committee may order that such </w:t>
      </w:r>
      <w:r w:rsidRPr="000A3FE1">
        <w:rPr>
          <w:rFonts w:eastAsia="Arial"/>
        </w:rPr>
        <w:t>information</w:t>
      </w:r>
      <w:r w:rsidRPr="00802C10">
        <w:rPr>
          <w:rFonts w:eastAsia="Arial"/>
          <w:lang w:val="en-US"/>
        </w:rPr>
        <w:t xml:space="preserve"> be disclosed on a confidential basis to any party affected by the alleged conduct</w:t>
      </w:r>
      <w:r w:rsidR="004C6671" w:rsidRPr="00802C10">
        <w:rPr>
          <w:rFonts w:eastAsia="Arial"/>
          <w:lang w:val="en-US"/>
        </w:rPr>
        <w:t xml:space="preserve"> of the justice of the peace.</w:t>
      </w:r>
    </w:p>
    <w:p w14:paraId="5C84C17D" w14:textId="77777777" w:rsidR="00AB5434" w:rsidRPr="00802C10" w:rsidRDefault="00AB5434" w:rsidP="00AB5434">
      <w:pPr>
        <w:pStyle w:val="JPRCRULE"/>
        <w:numPr>
          <w:ilvl w:val="0"/>
          <w:numId w:val="0"/>
        </w:numPr>
        <w:rPr>
          <w:rFonts w:eastAsia="Arial"/>
          <w:lang w:val="en-US"/>
        </w:rPr>
      </w:pPr>
    </w:p>
    <w:p w14:paraId="05CAF110" w14:textId="52839351" w:rsidR="00BB2133" w:rsidRPr="00802C10" w:rsidRDefault="00BB2133" w:rsidP="00827728">
      <w:pPr>
        <w:pStyle w:val="Heading2"/>
      </w:pPr>
      <w:bookmarkStart w:id="112" w:name="_Toc121401132"/>
      <w:r w:rsidRPr="00802C10">
        <w:t>Opportunity to respond to complaint</w:t>
      </w:r>
      <w:bookmarkEnd w:id="112"/>
      <w:r w:rsidRPr="00802C10">
        <w:t xml:space="preserve"> </w:t>
      </w:r>
    </w:p>
    <w:p w14:paraId="763D1FDC" w14:textId="021BC3DE" w:rsidR="007F7E25" w:rsidRPr="00802C10" w:rsidRDefault="006E2384" w:rsidP="000A3FE1">
      <w:pPr>
        <w:pStyle w:val="JPRCRULE"/>
        <w:rPr>
          <w:i/>
        </w:rPr>
      </w:pPr>
      <w:r w:rsidRPr="00802C10">
        <w:rPr>
          <w:rFonts w:eastAsia="Arial" w:cs="Arial"/>
          <w:szCs w:val="24"/>
          <w:lang w:val="en-US"/>
        </w:rPr>
        <w:t xml:space="preserve">When a complaints committee </w:t>
      </w:r>
      <w:r w:rsidR="007F7E25" w:rsidRPr="00802C10">
        <w:t xml:space="preserve">chooses, as part of its investigation, to invite a response from the subject justice of the peace, the Registrar shall, in accordance with the instructions of the </w:t>
      </w:r>
      <w:r w:rsidR="007F7E25" w:rsidRPr="000A3FE1">
        <w:t>complaints</w:t>
      </w:r>
      <w:r w:rsidR="007F7E25" w:rsidRPr="00802C10">
        <w:t xml:space="preserve"> committee, communicate that invitation to the subject justice of the peace in writing along with any particular </w:t>
      </w:r>
      <w:r w:rsidR="00397BA2" w:rsidRPr="00802C10">
        <w:t xml:space="preserve">concerns that the complaints </w:t>
      </w:r>
      <w:r w:rsidR="007F7E25" w:rsidRPr="00802C10">
        <w:t xml:space="preserve">committee wishes to express. </w:t>
      </w:r>
      <w:r w:rsidR="00690E96" w:rsidRPr="00802C10">
        <w:t xml:space="preserve">A complaints committee shall invite a justice of the peace to respond to the complaint if the committee is considering any disposition other than dismissal. </w:t>
      </w:r>
    </w:p>
    <w:p w14:paraId="2D82AE19" w14:textId="4D1882D1" w:rsidR="007F7E25" w:rsidRPr="00802C10" w:rsidRDefault="007F7E25" w:rsidP="009D796D">
      <w:pPr>
        <w:pStyle w:val="JPRCRULE"/>
        <w:rPr>
          <w:rFonts w:eastAsia="Arial"/>
          <w:lang w:val="en-US"/>
        </w:rPr>
      </w:pPr>
      <w:r w:rsidRPr="00802C10">
        <w:rPr>
          <w:rFonts w:eastAsia="Arial"/>
          <w:lang w:val="en-US"/>
        </w:rPr>
        <w:t>A</w:t>
      </w:r>
      <w:r w:rsidR="00D80858" w:rsidRPr="00802C10">
        <w:rPr>
          <w:rFonts w:eastAsia="Arial"/>
          <w:lang w:val="en-US"/>
        </w:rPr>
        <w:t>s</w:t>
      </w:r>
      <w:r w:rsidRPr="00802C10">
        <w:rPr>
          <w:rFonts w:eastAsia="Arial"/>
          <w:lang w:val="en-US"/>
        </w:rPr>
        <w:t xml:space="preserve"> part of any invitation to respond to a complaint, the Registrar shall provide to the justice of the peace a copy of </w:t>
      </w:r>
      <w:r w:rsidRPr="009D796D">
        <w:rPr>
          <w:rFonts w:eastAsia="Arial"/>
        </w:rPr>
        <w:t>the</w:t>
      </w:r>
      <w:r w:rsidRPr="00802C10">
        <w:rPr>
          <w:rFonts w:eastAsia="Arial"/>
          <w:lang w:val="en-US"/>
        </w:rPr>
        <w:t xml:space="preserve"> materials under consideration by the committee, </w:t>
      </w:r>
      <w:r w:rsidR="00E7304B" w:rsidRPr="00802C10">
        <w:rPr>
          <w:rFonts w:eastAsia="Arial"/>
          <w:lang w:val="en-US"/>
        </w:rPr>
        <w:t xml:space="preserve">as directed by the complaints committee, including </w:t>
      </w:r>
      <w:r w:rsidRPr="00802C10">
        <w:rPr>
          <w:rFonts w:eastAsia="Arial"/>
          <w:lang w:val="en-US"/>
        </w:rPr>
        <w:t>a copy of the complaint</w:t>
      </w:r>
      <w:r w:rsidR="00012B20" w:rsidRPr="00802C10">
        <w:rPr>
          <w:rFonts w:eastAsia="Arial"/>
          <w:lang w:val="en-US"/>
        </w:rPr>
        <w:t xml:space="preserve">, </w:t>
      </w:r>
      <w:r w:rsidRPr="00802C10">
        <w:rPr>
          <w:rFonts w:eastAsia="Arial"/>
          <w:lang w:val="en-US"/>
        </w:rPr>
        <w:t xml:space="preserve">any </w:t>
      </w:r>
      <w:r w:rsidR="00755395" w:rsidRPr="00802C10">
        <w:rPr>
          <w:rFonts w:eastAsia="Arial"/>
          <w:lang w:val="en-US"/>
        </w:rPr>
        <w:t xml:space="preserve">court </w:t>
      </w:r>
      <w:r w:rsidRPr="00802C10">
        <w:rPr>
          <w:rFonts w:eastAsia="Arial"/>
          <w:lang w:val="en-US"/>
        </w:rPr>
        <w:t>transcripts</w:t>
      </w:r>
      <w:r w:rsidR="00012B20" w:rsidRPr="00802C10">
        <w:rPr>
          <w:rFonts w:eastAsia="Arial"/>
          <w:lang w:val="en-US"/>
        </w:rPr>
        <w:t>, any transcripts of witness interviews</w:t>
      </w:r>
      <w:r w:rsidR="00EF7DF6" w:rsidRPr="00802C10">
        <w:rPr>
          <w:rFonts w:eastAsia="Arial"/>
          <w:lang w:val="en-US"/>
        </w:rPr>
        <w:t>, and the disposition history of the justice of the peace other than dismissed complaints to which the justice of the peace</w:t>
      </w:r>
      <w:r w:rsidR="002353CC" w:rsidRPr="00802C10">
        <w:rPr>
          <w:rFonts w:eastAsia="Arial"/>
          <w:lang w:val="en-US"/>
        </w:rPr>
        <w:t xml:space="preserve"> was not invited to</w:t>
      </w:r>
      <w:r w:rsidR="00EF7DF6" w:rsidRPr="00802C10">
        <w:rPr>
          <w:rFonts w:eastAsia="Arial"/>
          <w:lang w:val="en-US"/>
        </w:rPr>
        <w:t xml:space="preserve"> respond.</w:t>
      </w:r>
      <w:r w:rsidR="00780154" w:rsidRPr="00802C10">
        <w:rPr>
          <w:rFonts w:eastAsia="Arial"/>
          <w:lang w:val="en-US"/>
        </w:rPr>
        <w:t xml:space="preserve"> </w:t>
      </w:r>
    </w:p>
    <w:p w14:paraId="03197B24" w14:textId="63072884" w:rsidR="00664CC9" w:rsidRPr="00802C10" w:rsidRDefault="007F7E25" w:rsidP="009D796D">
      <w:pPr>
        <w:pStyle w:val="JPRCRULE"/>
        <w:rPr>
          <w:rFonts w:eastAsia="Arial"/>
          <w:lang w:val="en-US"/>
        </w:rPr>
      </w:pPr>
      <w:bookmarkStart w:id="113" w:name="_Hlk121315157"/>
      <w:r w:rsidRPr="00802C10">
        <w:rPr>
          <w:rFonts w:eastAsia="Arial"/>
          <w:lang w:val="en-US"/>
        </w:rPr>
        <w:t xml:space="preserve">A justice of the peace is provided with 30 days from the date of the letter inviting </w:t>
      </w:r>
      <w:r w:rsidR="00D80858" w:rsidRPr="00802C10">
        <w:rPr>
          <w:rFonts w:eastAsia="Arial"/>
          <w:lang w:val="en-US"/>
        </w:rPr>
        <w:t xml:space="preserve">a response to provide a response </w:t>
      </w:r>
      <w:r w:rsidRPr="00802C10">
        <w:rPr>
          <w:rFonts w:eastAsia="Arial"/>
          <w:lang w:val="en-US"/>
        </w:rPr>
        <w:t xml:space="preserve">to the complaint. A justice of the peace </w:t>
      </w:r>
      <w:r w:rsidR="00D80858" w:rsidRPr="00802C10">
        <w:rPr>
          <w:rFonts w:eastAsia="Arial"/>
          <w:lang w:val="en-US"/>
        </w:rPr>
        <w:t>is</w:t>
      </w:r>
      <w:r w:rsidR="009D796D">
        <w:rPr>
          <w:rFonts w:eastAsia="Arial"/>
          <w:lang w:val="en-US"/>
        </w:rPr>
        <w:t xml:space="preserve"> </w:t>
      </w:r>
      <w:r w:rsidR="00012B20" w:rsidRPr="00802C10">
        <w:rPr>
          <w:rFonts w:eastAsia="Arial"/>
          <w:lang w:val="en-US"/>
        </w:rPr>
        <w:t xml:space="preserve">informed that </w:t>
      </w:r>
      <w:r w:rsidR="00491EBF">
        <w:rPr>
          <w:rFonts w:eastAsia="Arial"/>
          <w:lang w:val="en-US"/>
        </w:rPr>
        <w:t>they are</w:t>
      </w:r>
      <w:r w:rsidR="00012B20" w:rsidRPr="00802C10">
        <w:rPr>
          <w:rFonts w:eastAsia="Arial"/>
          <w:lang w:val="en-US"/>
        </w:rPr>
        <w:t xml:space="preserve"> </w:t>
      </w:r>
      <w:r w:rsidR="00D80858" w:rsidRPr="00802C10">
        <w:rPr>
          <w:rFonts w:eastAsia="Arial"/>
          <w:lang w:val="en-US"/>
        </w:rPr>
        <w:t xml:space="preserve">not obliged </w:t>
      </w:r>
      <w:r w:rsidRPr="00802C10">
        <w:rPr>
          <w:rFonts w:eastAsia="Arial"/>
          <w:lang w:val="en-US"/>
        </w:rPr>
        <w:t xml:space="preserve">to provide a response. </w:t>
      </w:r>
    </w:p>
    <w:p w14:paraId="76D001FF" w14:textId="3B6A27BA" w:rsidR="007F7E25" w:rsidRPr="00802C10" w:rsidRDefault="007F7E25" w:rsidP="009D796D">
      <w:pPr>
        <w:pStyle w:val="JPRCRULE"/>
        <w:rPr>
          <w:rFonts w:eastAsia="Arial" w:cs="Arial"/>
          <w:szCs w:val="24"/>
          <w:lang w:val="en-US"/>
        </w:rPr>
      </w:pPr>
      <w:bookmarkStart w:id="114" w:name="_Hlk121313718"/>
      <w:bookmarkEnd w:id="113"/>
      <w:r w:rsidRPr="00802C10">
        <w:t xml:space="preserve">If a justice of the peace requires an extension of time to respond, </w:t>
      </w:r>
      <w:r w:rsidR="00D80858" w:rsidRPr="00802C10">
        <w:t xml:space="preserve">the justice of the peace, or </w:t>
      </w:r>
      <w:r w:rsidR="00A21AF1">
        <w:t>their</w:t>
      </w:r>
      <w:r w:rsidR="00D80858" w:rsidRPr="00802C10">
        <w:t xml:space="preserve"> </w:t>
      </w:r>
      <w:r w:rsidRPr="00802C10">
        <w:t xml:space="preserve">counsel, must make </w:t>
      </w:r>
      <w:r w:rsidRPr="009D796D">
        <w:t>the</w:t>
      </w:r>
      <w:r w:rsidRPr="00802C10">
        <w:t xml:space="preserve"> request in writing through </w:t>
      </w:r>
      <w:r w:rsidR="00D80858" w:rsidRPr="00802C10">
        <w:t xml:space="preserve">the Registrar, providing brief </w:t>
      </w:r>
      <w:r w:rsidRPr="00802C10">
        <w:t>reasons</w:t>
      </w:r>
      <w:r w:rsidR="00D80858" w:rsidRPr="00802C10">
        <w:t xml:space="preserve"> for the request</w:t>
      </w:r>
      <w:r w:rsidRPr="00802C10">
        <w:t>. T</w:t>
      </w:r>
      <w:r w:rsidRPr="00802C10">
        <w:rPr>
          <w:rFonts w:eastAsia="Calibri" w:cs="Arial"/>
          <w:szCs w:val="24"/>
          <w:lang w:eastAsia="en-US"/>
        </w:rPr>
        <w:t xml:space="preserve">he complaints committee may </w:t>
      </w:r>
      <w:r w:rsidR="00664CC9" w:rsidRPr="00802C10">
        <w:rPr>
          <w:rFonts w:eastAsia="Calibri" w:cs="Arial"/>
          <w:szCs w:val="24"/>
          <w:lang w:eastAsia="en-US"/>
        </w:rPr>
        <w:t xml:space="preserve">deny the request or may </w:t>
      </w:r>
      <w:r w:rsidRPr="00802C10">
        <w:rPr>
          <w:rFonts w:eastAsia="Calibri" w:cs="Arial"/>
          <w:szCs w:val="24"/>
          <w:lang w:eastAsia="en-US"/>
        </w:rPr>
        <w:t xml:space="preserve">grant </w:t>
      </w:r>
      <w:r w:rsidR="00D80858" w:rsidRPr="00802C10">
        <w:rPr>
          <w:rFonts w:eastAsia="Calibri" w:cs="Arial"/>
          <w:szCs w:val="24"/>
          <w:lang w:eastAsia="en-US"/>
        </w:rPr>
        <w:t xml:space="preserve">such extension as it considers </w:t>
      </w:r>
      <w:r w:rsidRPr="00802C10">
        <w:rPr>
          <w:rFonts w:eastAsia="Calibri" w:cs="Arial"/>
          <w:szCs w:val="24"/>
          <w:lang w:eastAsia="en-US"/>
        </w:rPr>
        <w:t>appropriate.</w:t>
      </w:r>
      <w:bookmarkEnd w:id="114"/>
    </w:p>
    <w:p w14:paraId="2DFF0D57" w14:textId="7B7F5CE8" w:rsidR="007F7E25" w:rsidRPr="00802C10" w:rsidRDefault="007F7E25" w:rsidP="009D796D">
      <w:pPr>
        <w:pStyle w:val="JPRCRULE"/>
      </w:pPr>
      <w:r w:rsidRPr="00802C10">
        <w:t xml:space="preserve">If a justice of the peace’s response is not received within 30 days or the extended deadline, if any, the Registrar shall, </w:t>
      </w:r>
    </w:p>
    <w:p w14:paraId="2CAF7E2D" w14:textId="30B4410E" w:rsidR="007F7E25" w:rsidRPr="00802C10" w:rsidRDefault="00397BA2" w:rsidP="009D796D">
      <w:pPr>
        <w:pStyle w:val="OJCSubrule"/>
      </w:pPr>
      <w:r w:rsidRPr="00802C10">
        <w:t xml:space="preserve">advise the complaints </w:t>
      </w:r>
      <w:r w:rsidR="007F7E25" w:rsidRPr="009D796D">
        <w:t>committee</w:t>
      </w:r>
      <w:r w:rsidR="007F7E25" w:rsidRPr="00802C10">
        <w:t xml:space="preserve"> that the </w:t>
      </w:r>
      <w:r w:rsidR="00D80858" w:rsidRPr="00802C10">
        <w:t>justice of the peace</w:t>
      </w:r>
      <w:r w:rsidR="007F7E25" w:rsidRPr="00802C10">
        <w:t xml:space="preserve"> has not responded; and</w:t>
      </w:r>
    </w:p>
    <w:p w14:paraId="4DFDED45" w14:textId="663E2474" w:rsidR="007F7E25" w:rsidRPr="00802C10" w:rsidRDefault="007F7E25" w:rsidP="009D796D">
      <w:pPr>
        <w:pStyle w:val="OJCSubrule"/>
      </w:pPr>
      <w:r w:rsidRPr="00802C10">
        <w:t xml:space="preserve">send a reminder letter </w:t>
      </w:r>
      <w:r w:rsidR="002822E3" w:rsidRPr="00802C10">
        <w:t xml:space="preserve">to the </w:t>
      </w:r>
      <w:r w:rsidR="00D80858" w:rsidRPr="00F24080">
        <w:t>justice of the peace</w:t>
      </w:r>
      <w:r w:rsidR="002822E3" w:rsidRPr="00F24080">
        <w:t xml:space="preserve"> by</w:t>
      </w:r>
      <w:r w:rsidR="001D3219" w:rsidRPr="00F24080">
        <w:t xml:space="preserve"> email,</w:t>
      </w:r>
      <w:r w:rsidR="002822E3" w:rsidRPr="00F24080">
        <w:t xml:space="preserve"> registered mail or</w:t>
      </w:r>
      <w:r w:rsidR="00CE17A0" w:rsidRPr="00802C10">
        <w:t xml:space="preserve"> courier</w:t>
      </w:r>
      <w:r w:rsidR="002822E3" w:rsidRPr="00802C10">
        <w:t xml:space="preserve">. </w:t>
      </w:r>
      <w:r w:rsidRPr="00802C10">
        <w:t xml:space="preserve"> </w:t>
      </w:r>
    </w:p>
    <w:p w14:paraId="4BB3B146" w14:textId="179C35D6" w:rsidR="007F7E25" w:rsidRPr="00802C10" w:rsidRDefault="007F7E25" w:rsidP="005B1308">
      <w:pPr>
        <w:pStyle w:val="JPRCRULE"/>
        <w:rPr>
          <w:rFonts w:eastAsia="Arial"/>
          <w:lang w:val="en-US"/>
        </w:rPr>
      </w:pPr>
      <w:r w:rsidRPr="00802C10">
        <w:rPr>
          <w:rFonts w:eastAsia="Arial"/>
          <w:lang w:val="en-US"/>
        </w:rPr>
        <w:lastRenderedPageBreak/>
        <w:t>If a justice of the peace’s response is not received within 10 days of the date of the reminder letter, and the complaints committee is satisfied that the justice of the</w:t>
      </w:r>
      <w:r w:rsidR="00D80858" w:rsidRPr="00802C10">
        <w:rPr>
          <w:rFonts w:eastAsia="Arial"/>
          <w:lang w:val="en-US"/>
        </w:rPr>
        <w:t xml:space="preserve"> peace </w:t>
      </w:r>
      <w:r w:rsidR="00665F53" w:rsidRPr="00802C10">
        <w:rPr>
          <w:rFonts w:eastAsia="Arial"/>
          <w:lang w:val="en-US"/>
        </w:rPr>
        <w:t xml:space="preserve">has been </w:t>
      </w:r>
      <w:r w:rsidR="00665F53" w:rsidRPr="005B1308">
        <w:rPr>
          <w:rFonts w:eastAsia="Arial"/>
        </w:rPr>
        <w:t>notified</w:t>
      </w:r>
      <w:r w:rsidR="00665F53" w:rsidRPr="00802C10">
        <w:rPr>
          <w:rFonts w:eastAsia="Arial"/>
          <w:lang w:val="en-US"/>
        </w:rPr>
        <w:t xml:space="preserve"> of the</w:t>
      </w:r>
      <w:r w:rsidRPr="00802C10">
        <w:rPr>
          <w:rFonts w:eastAsia="Arial"/>
          <w:lang w:val="en-US"/>
        </w:rPr>
        <w:t xml:space="preserve"> complaint and has </w:t>
      </w:r>
      <w:r w:rsidR="00665F53" w:rsidRPr="00802C10">
        <w:rPr>
          <w:rFonts w:eastAsia="Arial"/>
          <w:lang w:val="en-US"/>
        </w:rPr>
        <w:t>been provided with</w:t>
      </w:r>
      <w:r w:rsidRPr="00802C10">
        <w:rPr>
          <w:rFonts w:eastAsia="Arial"/>
          <w:lang w:val="en-US"/>
        </w:rPr>
        <w:t xml:space="preserve"> full</w:t>
      </w:r>
      <w:r w:rsidR="00665F53" w:rsidRPr="00802C10">
        <w:rPr>
          <w:rFonts w:eastAsia="Arial"/>
          <w:lang w:val="en-US"/>
        </w:rPr>
        <w:t xml:space="preserve"> particulars of the complaint, </w:t>
      </w:r>
      <w:r w:rsidR="00D80858" w:rsidRPr="00802C10">
        <w:rPr>
          <w:rFonts w:eastAsia="Arial"/>
          <w:lang w:val="en-US"/>
        </w:rPr>
        <w:t>the committee</w:t>
      </w:r>
      <w:r w:rsidRPr="00802C10">
        <w:rPr>
          <w:rFonts w:eastAsia="Arial"/>
          <w:lang w:val="en-US"/>
        </w:rPr>
        <w:t xml:space="preserve"> will proceed to consider the appropriate di</w:t>
      </w:r>
      <w:r w:rsidR="00D80858" w:rsidRPr="00802C10">
        <w:rPr>
          <w:rFonts w:eastAsia="Arial"/>
          <w:lang w:val="en-US"/>
        </w:rPr>
        <w:t>sposition in the absence</w:t>
      </w:r>
      <w:r w:rsidR="00944235" w:rsidRPr="00802C10">
        <w:rPr>
          <w:rFonts w:eastAsia="Arial"/>
          <w:lang w:val="en-US"/>
        </w:rPr>
        <w:t xml:space="preserve"> </w:t>
      </w:r>
      <w:r w:rsidR="00D80858" w:rsidRPr="00802C10">
        <w:rPr>
          <w:rFonts w:eastAsia="Arial"/>
          <w:lang w:val="en-US"/>
        </w:rPr>
        <w:t>of a r</w:t>
      </w:r>
      <w:r w:rsidRPr="00802C10">
        <w:rPr>
          <w:rFonts w:eastAsia="Arial"/>
          <w:lang w:val="en-US"/>
        </w:rPr>
        <w:t xml:space="preserve">esponse. </w:t>
      </w:r>
    </w:p>
    <w:p w14:paraId="230CAB90" w14:textId="080E878A" w:rsidR="00513CFC" w:rsidRPr="00802C10" w:rsidRDefault="00012B20" w:rsidP="005B1308">
      <w:pPr>
        <w:pStyle w:val="JPRCRULE"/>
        <w:rPr>
          <w:rFonts w:eastAsia="Arial"/>
          <w:lang w:val="en-US"/>
        </w:rPr>
      </w:pPr>
      <w:r w:rsidRPr="00802C10">
        <w:rPr>
          <w:rFonts w:eastAsia="Arial"/>
          <w:lang w:val="en-US"/>
        </w:rPr>
        <w:t xml:space="preserve">If the justice of the peace does provide a response, the committee shall review and consider the response in the course of its investigation. Any </w:t>
      </w:r>
      <w:r w:rsidR="00690E96" w:rsidRPr="00802C10">
        <w:rPr>
          <w:rFonts w:eastAsia="Arial"/>
          <w:lang w:val="en-US"/>
        </w:rPr>
        <w:t xml:space="preserve">response to the complaint </w:t>
      </w:r>
      <w:r w:rsidR="00E00B33" w:rsidRPr="00802C10">
        <w:rPr>
          <w:rFonts w:eastAsia="Arial"/>
          <w:lang w:val="en-US"/>
        </w:rPr>
        <w:t xml:space="preserve">made </w:t>
      </w:r>
      <w:r w:rsidR="00690E96" w:rsidRPr="00802C10">
        <w:rPr>
          <w:rFonts w:eastAsia="Arial"/>
          <w:lang w:val="en-US"/>
        </w:rPr>
        <w:t>by the</w:t>
      </w:r>
      <w:r w:rsidR="00513CFC" w:rsidRPr="00802C10">
        <w:rPr>
          <w:rFonts w:eastAsia="Arial"/>
          <w:lang w:val="en-US"/>
        </w:rPr>
        <w:t xml:space="preserve"> justice of the peace may be considered by a complaints committee for any purpose in connection </w:t>
      </w:r>
      <w:r w:rsidR="00513CFC" w:rsidRPr="005B1308">
        <w:rPr>
          <w:rFonts w:eastAsia="Arial"/>
        </w:rPr>
        <w:t>with</w:t>
      </w:r>
      <w:r w:rsidR="00513CFC" w:rsidRPr="00802C10">
        <w:rPr>
          <w:rFonts w:eastAsia="Arial"/>
          <w:lang w:val="en-US"/>
        </w:rPr>
        <w:t xml:space="preserve"> sections 11(15) or 11.1 of the </w:t>
      </w:r>
      <w:r w:rsidR="00513CFC" w:rsidRPr="00802C10">
        <w:rPr>
          <w:rFonts w:eastAsia="Arial"/>
          <w:i/>
          <w:lang w:val="en-US"/>
        </w:rPr>
        <w:t>Act</w:t>
      </w:r>
      <w:r w:rsidR="00513CFC" w:rsidRPr="00802C10">
        <w:rPr>
          <w:rFonts w:eastAsia="Arial"/>
          <w:lang w:val="en-US"/>
        </w:rPr>
        <w:t xml:space="preserve">. </w:t>
      </w:r>
    </w:p>
    <w:p w14:paraId="6F609D55" w14:textId="47D845C4" w:rsidR="00A32921" w:rsidRPr="00802C10" w:rsidRDefault="00513CFC" w:rsidP="005B1308">
      <w:pPr>
        <w:pStyle w:val="JPRCRULE"/>
        <w:rPr>
          <w:rFonts w:eastAsia="Arial"/>
          <w:lang w:val="en-US"/>
        </w:rPr>
      </w:pPr>
      <w:r w:rsidRPr="00802C10">
        <w:rPr>
          <w:rFonts w:eastAsia="Arial"/>
          <w:lang w:val="en-US"/>
        </w:rPr>
        <w:t xml:space="preserve">A justice of the peace’s </w:t>
      </w:r>
      <w:r w:rsidRPr="005B1308">
        <w:rPr>
          <w:rFonts w:eastAsia="Arial"/>
        </w:rPr>
        <w:t>response</w:t>
      </w:r>
      <w:r w:rsidRPr="00802C10">
        <w:rPr>
          <w:rFonts w:eastAsia="Arial"/>
          <w:lang w:val="en-US"/>
        </w:rPr>
        <w:t xml:space="preserve"> to a complaint may be referred to in the case summary that will appear in the Council’s Annual Report</w:t>
      </w:r>
      <w:r w:rsidR="00944235" w:rsidRPr="00802C10">
        <w:rPr>
          <w:rFonts w:eastAsia="Arial"/>
          <w:lang w:val="en-US"/>
        </w:rPr>
        <w:t xml:space="preserve"> but the justice of the peace will not be identified</w:t>
      </w:r>
      <w:r w:rsidRPr="00802C10">
        <w:rPr>
          <w:rFonts w:eastAsia="Arial"/>
          <w:lang w:val="en-US"/>
        </w:rPr>
        <w:t>.</w:t>
      </w:r>
    </w:p>
    <w:p w14:paraId="5696C39E" w14:textId="3C6DE50E" w:rsidR="00A32921" w:rsidRPr="00F24080" w:rsidRDefault="00A32921" w:rsidP="005B1308">
      <w:pPr>
        <w:pStyle w:val="JPRCRULE"/>
        <w:rPr>
          <w:rFonts w:eastAsia="Arial"/>
          <w:color w:val="auto"/>
          <w:lang w:val="en-US"/>
        </w:rPr>
      </w:pPr>
      <w:r w:rsidRPr="00802C10">
        <w:rPr>
          <w:rFonts w:eastAsia="Arial"/>
          <w:lang w:val="en-US"/>
        </w:rPr>
        <w:t xml:space="preserve"> A justice of the peace has </w:t>
      </w:r>
      <w:r w:rsidRPr="005B1308">
        <w:rPr>
          <w:rFonts w:eastAsia="Arial"/>
        </w:rPr>
        <w:t>the</w:t>
      </w:r>
      <w:r w:rsidRPr="00802C10">
        <w:rPr>
          <w:rFonts w:eastAsia="Arial"/>
          <w:lang w:val="en-US"/>
        </w:rPr>
        <w:t xml:space="preserve"> right to </w:t>
      </w:r>
      <w:r w:rsidR="00665F53" w:rsidRPr="00802C10">
        <w:rPr>
          <w:rFonts w:eastAsia="Arial"/>
          <w:lang w:val="en-US"/>
        </w:rPr>
        <w:t>retain</w:t>
      </w:r>
      <w:r w:rsidRPr="00802C10">
        <w:rPr>
          <w:rFonts w:eastAsia="Arial"/>
          <w:lang w:val="en-US"/>
        </w:rPr>
        <w:t xml:space="preserve"> counsel in responding to a complaint, or </w:t>
      </w:r>
      <w:r w:rsidR="00944235" w:rsidRPr="00802C10">
        <w:rPr>
          <w:rFonts w:eastAsia="Arial"/>
          <w:lang w:val="en-US"/>
        </w:rPr>
        <w:t xml:space="preserve">in </w:t>
      </w:r>
      <w:r w:rsidRPr="00802C10">
        <w:rPr>
          <w:rFonts w:eastAsia="Arial"/>
          <w:lang w:val="en-US"/>
        </w:rPr>
        <w:t xml:space="preserve">providing submissions on the issue of whether an interim recommendation </w:t>
      </w:r>
      <w:r w:rsidR="00944235" w:rsidRPr="00802C10">
        <w:rPr>
          <w:rFonts w:eastAsia="Arial"/>
          <w:lang w:val="en-US"/>
        </w:rPr>
        <w:t xml:space="preserve">regarding </w:t>
      </w:r>
      <w:r w:rsidR="00944235" w:rsidRPr="00F24080">
        <w:rPr>
          <w:rFonts w:eastAsia="Arial"/>
          <w:lang w:val="en-US"/>
        </w:rPr>
        <w:t xml:space="preserve">assignment </w:t>
      </w:r>
      <w:r w:rsidRPr="00F24080">
        <w:rPr>
          <w:rFonts w:eastAsia="Arial"/>
          <w:lang w:val="en-US"/>
        </w:rPr>
        <w:t xml:space="preserve">should be made. </w:t>
      </w:r>
    </w:p>
    <w:p w14:paraId="3FE67DDA" w14:textId="4886C48C" w:rsidR="00BB2133" w:rsidRPr="00F24080" w:rsidRDefault="00BB2133" w:rsidP="00827728">
      <w:pPr>
        <w:pStyle w:val="Heading2"/>
      </w:pPr>
      <w:bookmarkStart w:id="115" w:name="ccd"/>
      <w:bookmarkStart w:id="116" w:name="_Toc121401133"/>
      <w:bookmarkEnd w:id="115"/>
      <w:r w:rsidRPr="00F24080">
        <w:t>Consideration of past history</w:t>
      </w:r>
      <w:bookmarkEnd w:id="116"/>
      <w:r w:rsidRPr="00F24080">
        <w:t xml:space="preserve"> </w:t>
      </w:r>
    </w:p>
    <w:p w14:paraId="46FC79E7" w14:textId="5CD2EC9B" w:rsidR="006E2384" w:rsidRPr="00F24080" w:rsidRDefault="006E2384" w:rsidP="005B1308">
      <w:pPr>
        <w:pStyle w:val="JPRCRULE"/>
        <w:rPr>
          <w:rFonts w:eastAsia="Arial"/>
          <w:lang w:val="en-US"/>
        </w:rPr>
      </w:pPr>
      <w:bookmarkStart w:id="117" w:name="_Hlk85457720"/>
      <w:r w:rsidRPr="00F24080">
        <w:rPr>
          <w:rFonts w:eastAsia="Arial"/>
          <w:lang w:val="en-US"/>
        </w:rPr>
        <w:t>Where a complaints committee is assessing</w:t>
      </w:r>
      <w:r w:rsidR="00C95F66" w:rsidRPr="00F24080">
        <w:rPr>
          <w:rFonts w:eastAsia="Arial"/>
          <w:lang w:val="en-US"/>
        </w:rPr>
        <w:t xml:space="preserve"> </w:t>
      </w:r>
      <w:r w:rsidRPr="00F24080">
        <w:rPr>
          <w:rFonts w:eastAsia="Arial"/>
          <w:lang w:val="en-US"/>
        </w:rPr>
        <w:t>a new complaint, the Registrar shall bring any JPRC history to the attention of the complaints</w:t>
      </w:r>
      <w:r w:rsidR="001D3219" w:rsidRPr="00F24080">
        <w:rPr>
          <w:rFonts w:eastAsia="Arial"/>
          <w:lang w:val="en-US"/>
        </w:rPr>
        <w:t xml:space="preserve"> </w:t>
      </w:r>
      <w:r w:rsidRPr="00F24080">
        <w:rPr>
          <w:rFonts w:eastAsia="Arial"/>
          <w:lang w:val="en-US"/>
        </w:rPr>
        <w:t xml:space="preserve">committee and make available any complaint file </w:t>
      </w:r>
      <w:r w:rsidRPr="005B1308">
        <w:rPr>
          <w:rFonts w:eastAsia="Arial"/>
        </w:rPr>
        <w:t>materials</w:t>
      </w:r>
      <w:r w:rsidRPr="00F24080">
        <w:rPr>
          <w:rFonts w:eastAsia="Arial"/>
          <w:lang w:val="en-US"/>
        </w:rPr>
        <w:t xml:space="preserve"> requested by the committee</w:t>
      </w:r>
      <w:r w:rsidR="001D3219" w:rsidRPr="00F24080">
        <w:rPr>
          <w:rFonts w:eastAsia="Arial"/>
          <w:lang w:val="en-US"/>
        </w:rPr>
        <w:t xml:space="preserve">, </w:t>
      </w:r>
      <w:r w:rsidR="001D3219" w:rsidRPr="00F24080">
        <w:rPr>
          <w:rFonts w:eastAsia="Arial"/>
          <w:bCs w:val="0"/>
        </w:rPr>
        <w:t>except dismissed complaints to which the subject justice of the peace was not invited to respond.</w:t>
      </w:r>
      <w:r w:rsidRPr="00F24080">
        <w:rPr>
          <w:rFonts w:eastAsia="Arial"/>
          <w:lang w:val="en-US"/>
        </w:rPr>
        <w:t xml:space="preserve"> </w:t>
      </w:r>
    </w:p>
    <w:p w14:paraId="5C924274" w14:textId="63A8FA32" w:rsidR="008820F4" w:rsidRPr="00802C10" w:rsidRDefault="00BB2133" w:rsidP="00827728">
      <w:pPr>
        <w:pStyle w:val="Heading2"/>
      </w:pPr>
      <w:bookmarkStart w:id="118" w:name="_Toc121401134"/>
      <w:bookmarkEnd w:id="117"/>
      <w:r w:rsidRPr="00802C10">
        <w:t>Criteria in assessing appropriate disposition</w:t>
      </w:r>
      <w:bookmarkEnd w:id="118"/>
    </w:p>
    <w:p w14:paraId="08B10402" w14:textId="23FC3FDD" w:rsidR="001A5B1A" w:rsidRPr="00802C10" w:rsidRDefault="001A5B1A" w:rsidP="005B1308">
      <w:pPr>
        <w:pStyle w:val="JPRCRULE"/>
        <w:rPr>
          <w:rFonts w:eastAsia="Arial"/>
          <w:lang w:val="en-US"/>
        </w:rPr>
      </w:pPr>
      <w:r w:rsidRPr="00802C10">
        <w:rPr>
          <w:rFonts w:eastAsia="Arial"/>
          <w:lang w:val="en-US"/>
        </w:rPr>
        <w:t xml:space="preserve">The following criteria apply </w:t>
      </w:r>
      <w:r w:rsidR="00141D38" w:rsidRPr="00802C10">
        <w:rPr>
          <w:rFonts w:eastAsia="Arial"/>
          <w:lang w:val="en-US"/>
        </w:rPr>
        <w:t xml:space="preserve">when a </w:t>
      </w:r>
      <w:r w:rsidRPr="00802C10">
        <w:rPr>
          <w:rFonts w:eastAsia="Arial"/>
          <w:lang w:val="en-US"/>
        </w:rPr>
        <w:t xml:space="preserve">complaints committee </w:t>
      </w:r>
      <w:r w:rsidR="00141D38" w:rsidRPr="00802C10">
        <w:rPr>
          <w:rFonts w:eastAsia="Arial"/>
          <w:lang w:val="en-US"/>
        </w:rPr>
        <w:t xml:space="preserve">is determining </w:t>
      </w:r>
      <w:r w:rsidRPr="00802C10">
        <w:rPr>
          <w:rFonts w:eastAsia="Arial"/>
          <w:lang w:val="en-US"/>
        </w:rPr>
        <w:t>the appropriate disposition of a complaint:</w:t>
      </w:r>
    </w:p>
    <w:p w14:paraId="71D2A6ED" w14:textId="3CBF4BD8" w:rsidR="006E2384" w:rsidRPr="00802C10" w:rsidRDefault="001A5B1A" w:rsidP="005B1308">
      <w:pPr>
        <w:pStyle w:val="OJCSubrule"/>
        <w:rPr>
          <w:rFonts w:eastAsia="Arial"/>
        </w:rPr>
      </w:pPr>
      <w:bookmarkStart w:id="119" w:name="_Toc5097124"/>
      <w:r w:rsidRPr="00802C10">
        <w:rPr>
          <w:rFonts w:eastAsia="Arial"/>
        </w:rPr>
        <w:t>Dismissal</w:t>
      </w:r>
      <w:bookmarkEnd w:id="119"/>
    </w:p>
    <w:p w14:paraId="1D9914D6" w14:textId="426D6507" w:rsidR="00141D38" w:rsidRPr="00802C10" w:rsidRDefault="006E2384" w:rsidP="004256D4">
      <w:pPr>
        <w:pStyle w:val="JPRCRULE"/>
        <w:numPr>
          <w:ilvl w:val="0"/>
          <w:numId w:val="0"/>
        </w:numPr>
        <w:ind w:left="720"/>
        <w:rPr>
          <w:rFonts w:eastAsia="Arial"/>
          <w:lang w:val="en-US"/>
        </w:rPr>
      </w:pPr>
      <w:r w:rsidRPr="00802C10">
        <w:rPr>
          <w:rFonts w:eastAsia="Arial"/>
          <w:lang w:val="en-US"/>
        </w:rPr>
        <w:t xml:space="preserve">A complaints committee will dismiss a complaint after reviewing the complaint if, </w:t>
      </w:r>
      <w:r w:rsidR="00B40AF0" w:rsidRPr="00802C10">
        <w:rPr>
          <w:rFonts w:eastAsia="Arial"/>
          <w:lang w:val="en-US"/>
        </w:rPr>
        <w:t xml:space="preserve">a majority of </w:t>
      </w:r>
      <w:r w:rsidRPr="00802C10">
        <w:rPr>
          <w:rFonts w:eastAsia="Arial"/>
          <w:lang w:val="en-US"/>
        </w:rPr>
        <w:t>the complaints committee</w:t>
      </w:r>
      <w:r w:rsidR="00141D38" w:rsidRPr="00802C10">
        <w:rPr>
          <w:rFonts w:eastAsia="Arial"/>
          <w:lang w:val="en-US"/>
        </w:rPr>
        <w:t xml:space="preserve"> believes:</w:t>
      </w:r>
    </w:p>
    <w:p w14:paraId="6EF5ECB2" w14:textId="77777777" w:rsidR="00141D38" w:rsidRPr="00802C10" w:rsidRDefault="006E2384" w:rsidP="009D796D">
      <w:pPr>
        <w:pStyle w:val="ListParagraph"/>
        <w:numPr>
          <w:ilvl w:val="0"/>
          <w:numId w:val="21"/>
        </w:numPr>
        <w:tabs>
          <w:tab w:val="left" w:pos="540"/>
        </w:tabs>
        <w:spacing w:before="240" w:after="0" w:line="300" w:lineRule="atLeast"/>
        <w:jc w:val="both"/>
        <w:rPr>
          <w:rFonts w:ascii="Arial" w:eastAsia="Arial" w:hAnsi="Arial" w:cs="Arial"/>
          <w:szCs w:val="24"/>
          <w:lang w:val="en-US"/>
        </w:rPr>
      </w:pPr>
      <w:r w:rsidRPr="00802C10">
        <w:rPr>
          <w:rFonts w:ascii="Arial" w:eastAsia="Arial" w:hAnsi="Arial" w:cs="Arial"/>
          <w:szCs w:val="24"/>
          <w:lang w:val="en-US"/>
        </w:rPr>
        <w:t>it is frivolous or an abuse of process</w:t>
      </w:r>
      <w:r w:rsidR="00141D38" w:rsidRPr="00802C10">
        <w:rPr>
          <w:rFonts w:ascii="Arial" w:eastAsia="Arial" w:hAnsi="Arial" w:cs="Arial"/>
          <w:szCs w:val="24"/>
          <w:lang w:val="en-US"/>
        </w:rPr>
        <w:t xml:space="preserve">, </w:t>
      </w:r>
      <w:r w:rsidRPr="00802C10">
        <w:rPr>
          <w:rFonts w:ascii="Arial" w:eastAsia="Arial" w:hAnsi="Arial" w:cs="Arial"/>
          <w:szCs w:val="24"/>
          <w:lang w:val="en-US"/>
        </w:rPr>
        <w:t xml:space="preserve">or </w:t>
      </w:r>
    </w:p>
    <w:p w14:paraId="08AF8C60" w14:textId="77777777" w:rsidR="002A66B2" w:rsidRPr="00802C10" w:rsidRDefault="002A66B2" w:rsidP="002A66B2">
      <w:pPr>
        <w:pStyle w:val="ListParagraph"/>
        <w:tabs>
          <w:tab w:val="left" w:pos="540"/>
        </w:tabs>
        <w:spacing w:before="240" w:after="0" w:line="300" w:lineRule="atLeast"/>
        <w:ind w:left="1800"/>
        <w:jc w:val="both"/>
        <w:rPr>
          <w:rFonts w:ascii="Arial" w:eastAsia="Arial" w:hAnsi="Arial" w:cs="Arial"/>
          <w:szCs w:val="24"/>
          <w:lang w:val="en-US"/>
        </w:rPr>
      </w:pPr>
    </w:p>
    <w:p w14:paraId="7A5FEE3B" w14:textId="77777777" w:rsidR="00141D38" w:rsidRPr="00802C10" w:rsidRDefault="006E2384" w:rsidP="009D796D">
      <w:pPr>
        <w:pStyle w:val="ListParagraph"/>
        <w:numPr>
          <w:ilvl w:val="0"/>
          <w:numId w:val="21"/>
        </w:numPr>
        <w:tabs>
          <w:tab w:val="left" w:pos="540"/>
        </w:tabs>
        <w:spacing w:before="240" w:after="0" w:line="300" w:lineRule="atLeast"/>
        <w:jc w:val="both"/>
        <w:rPr>
          <w:rFonts w:ascii="Arial" w:eastAsia="Arial" w:hAnsi="Arial" w:cs="Arial"/>
          <w:szCs w:val="24"/>
          <w:lang w:val="en-US"/>
        </w:rPr>
      </w:pPr>
      <w:r w:rsidRPr="00802C10">
        <w:rPr>
          <w:rFonts w:ascii="Arial" w:eastAsia="Arial" w:hAnsi="Arial" w:cs="Arial"/>
          <w:szCs w:val="24"/>
          <w:lang w:val="en-US"/>
        </w:rPr>
        <w:t xml:space="preserve">it falls outside the </w:t>
      </w:r>
      <w:r w:rsidR="001A5B1A" w:rsidRPr="00802C10">
        <w:rPr>
          <w:rFonts w:ascii="Arial" w:eastAsia="Arial" w:hAnsi="Arial" w:cs="Arial"/>
          <w:szCs w:val="24"/>
          <w:lang w:val="en-US"/>
        </w:rPr>
        <w:t>Review</w:t>
      </w:r>
      <w:r w:rsidRPr="00802C10">
        <w:rPr>
          <w:rFonts w:ascii="Arial" w:eastAsia="Arial" w:hAnsi="Arial" w:cs="Arial"/>
          <w:szCs w:val="24"/>
          <w:lang w:val="en-US"/>
        </w:rPr>
        <w:t xml:space="preserve"> Council’s jurisdiction because it is a complaint about the exercise of judicial discretion and does not include an allegation </w:t>
      </w:r>
      <w:r w:rsidR="001A5B1A" w:rsidRPr="00802C10">
        <w:rPr>
          <w:rFonts w:ascii="Arial" w:eastAsia="Arial" w:hAnsi="Arial" w:cs="Arial"/>
          <w:szCs w:val="24"/>
          <w:lang w:val="en-US"/>
        </w:rPr>
        <w:t xml:space="preserve">of </w:t>
      </w:r>
      <w:r w:rsidRPr="00802C10">
        <w:rPr>
          <w:rFonts w:ascii="Arial" w:eastAsia="Arial" w:hAnsi="Arial" w:cs="Arial"/>
          <w:szCs w:val="24"/>
          <w:lang w:val="en-US"/>
        </w:rPr>
        <w:t>judicial misconduct</w:t>
      </w:r>
      <w:r w:rsidR="00141D38" w:rsidRPr="00802C10">
        <w:rPr>
          <w:rFonts w:ascii="Arial" w:eastAsia="Arial" w:hAnsi="Arial" w:cs="Arial"/>
          <w:szCs w:val="24"/>
          <w:lang w:val="en-US"/>
        </w:rPr>
        <w:t>,</w:t>
      </w:r>
      <w:r w:rsidRPr="00802C10">
        <w:rPr>
          <w:rFonts w:ascii="Arial" w:eastAsia="Arial" w:hAnsi="Arial" w:cs="Arial"/>
          <w:szCs w:val="24"/>
          <w:lang w:val="en-US"/>
        </w:rPr>
        <w:t xml:space="preserve"> or</w:t>
      </w:r>
    </w:p>
    <w:p w14:paraId="56D3F5FB" w14:textId="77777777" w:rsidR="002A66B2" w:rsidRPr="00802C10" w:rsidRDefault="002A66B2" w:rsidP="002A66B2">
      <w:pPr>
        <w:pStyle w:val="ListParagraph"/>
        <w:rPr>
          <w:rFonts w:ascii="Arial" w:eastAsia="Arial" w:hAnsi="Arial" w:cs="Arial"/>
          <w:szCs w:val="24"/>
          <w:lang w:val="en-US"/>
        </w:rPr>
      </w:pPr>
    </w:p>
    <w:p w14:paraId="395AD3E0" w14:textId="2F33DDF4" w:rsidR="006E2384" w:rsidRPr="00802C10" w:rsidRDefault="006E2384" w:rsidP="009D796D">
      <w:pPr>
        <w:pStyle w:val="ListParagraph"/>
        <w:numPr>
          <w:ilvl w:val="0"/>
          <w:numId w:val="21"/>
        </w:numPr>
        <w:tabs>
          <w:tab w:val="left" w:pos="540"/>
        </w:tabs>
        <w:spacing w:before="240" w:after="0" w:line="300" w:lineRule="atLeast"/>
        <w:jc w:val="both"/>
        <w:rPr>
          <w:rFonts w:ascii="Arial" w:eastAsia="Arial" w:hAnsi="Arial" w:cs="Arial"/>
          <w:szCs w:val="24"/>
          <w:lang w:val="en-US"/>
        </w:rPr>
      </w:pPr>
      <w:r w:rsidRPr="00802C10">
        <w:rPr>
          <w:rFonts w:ascii="Arial" w:eastAsia="Arial" w:hAnsi="Arial" w:cs="Arial"/>
          <w:szCs w:val="24"/>
          <w:lang w:val="en-US"/>
        </w:rPr>
        <w:t xml:space="preserve">if it does include an allegation of judicial misconduct, the allegation is unproven or </w:t>
      </w:r>
      <w:r w:rsidR="00141D38" w:rsidRPr="00802C10">
        <w:rPr>
          <w:rFonts w:ascii="Arial" w:eastAsia="Arial" w:hAnsi="Arial" w:cs="Arial"/>
          <w:szCs w:val="24"/>
          <w:lang w:val="en-US"/>
        </w:rPr>
        <w:t xml:space="preserve">unfounded, or </w:t>
      </w:r>
      <w:r w:rsidRPr="00802C10">
        <w:rPr>
          <w:rFonts w:ascii="Arial" w:eastAsia="Arial" w:hAnsi="Arial" w:cs="Arial"/>
          <w:szCs w:val="24"/>
          <w:lang w:val="en-US"/>
        </w:rPr>
        <w:t xml:space="preserve">the conduct does not rise to the level of misconduct that requires further action on the part of the Review Council. </w:t>
      </w:r>
    </w:p>
    <w:p w14:paraId="6C7F02ED" w14:textId="6BD844F6" w:rsidR="006E2384" w:rsidRPr="00802C10" w:rsidRDefault="001A5B1A" w:rsidP="005B1308">
      <w:pPr>
        <w:pStyle w:val="OJCSubrule"/>
        <w:rPr>
          <w:rFonts w:eastAsia="Arial"/>
          <w:lang w:val="en-US"/>
        </w:rPr>
      </w:pPr>
      <w:r w:rsidRPr="00802C10">
        <w:rPr>
          <w:rFonts w:eastAsia="Arial"/>
          <w:lang w:val="en-US"/>
        </w:rPr>
        <w:t>Provide advice</w:t>
      </w:r>
    </w:p>
    <w:p w14:paraId="5FA03408" w14:textId="3F640F2C" w:rsidR="006E2384" w:rsidRPr="00802C10" w:rsidRDefault="006E2384" w:rsidP="004256D4">
      <w:pPr>
        <w:pStyle w:val="JPRCRULE"/>
        <w:numPr>
          <w:ilvl w:val="0"/>
          <w:numId w:val="0"/>
        </w:numPr>
        <w:ind w:left="720"/>
        <w:rPr>
          <w:rFonts w:eastAsia="Arial"/>
          <w:lang w:val="en-US"/>
        </w:rPr>
      </w:pPr>
      <w:r w:rsidRPr="00802C10">
        <w:rPr>
          <w:rFonts w:eastAsia="Arial"/>
          <w:lang w:val="en-US"/>
        </w:rPr>
        <w:t xml:space="preserve">A complaints committee </w:t>
      </w:r>
      <w:r w:rsidR="00F41F0B">
        <w:rPr>
          <w:rFonts w:eastAsia="Arial"/>
          <w:lang w:val="en-US"/>
        </w:rPr>
        <w:t>may</w:t>
      </w:r>
      <w:r w:rsidRPr="00802C10">
        <w:rPr>
          <w:rFonts w:eastAsia="Arial"/>
          <w:lang w:val="en-US"/>
        </w:rPr>
        <w:t xml:space="preserve"> provide advice to a justice of the peace, in person or by letter, or both, in circumstances where the misconduct complained of does not warrant another disposition, there is some merit to the complaint and the disposition is, in the opinion of </w:t>
      </w:r>
      <w:r w:rsidR="00B40AF0" w:rsidRPr="00802C10">
        <w:rPr>
          <w:rFonts w:eastAsia="Arial"/>
          <w:lang w:val="en-US"/>
        </w:rPr>
        <w:t xml:space="preserve">a majority of </w:t>
      </w:r>
      <w:r w:rsidRPr="00802C10">
        <w:rPr>
          <w:rFonts w:eastAsia="Arial"/>
          <w:lang w:val="en-US"/>
        </w:rPr>
        <w:t xml:space="preserve">the complaints committee, a suitable means of informing the justice of the peace that </w:t>
      </w:r>
      <w:r w:rsidR="00F41F0B">
        <w:rPr>
          <w:rFonts w:eastAsia="Arial"/>
          <w:lang w:val="en-US"/>
        </w:rPr>
        <w:t>their</w:t>
      </w:r>
      <w:r w:rsidRPr="00802C10">
        <w:rPr>
          <w:rFonts w:eastAsia="Arial"/>
          <w:lang w:val="en-US"/>
        </w:rPr>
        <w:t xml:space="preserve"> course of conduct was not appropriate in the circumstances that led to the complaint.</w:t>
      </w:r>
    </w:p>
    <w:p w14:paraId="7327831B" w14:textId="20C61B7D" w:rsidR="006E2384" w:rsidRPr="00802C10" w:rsidRDefault="001A5B1A" w:rsidP="005B1308">
      <w:pPr>
        <w:pStyle w:val="OJCSubrule"/>
        <w:rPr>
          <w:rFonts w:eastAsia="Arial"/>
          <w:lang w:val="en-US"/>
        </w:rPr>
      </w:pPr>
      <w:r w:rsidRPr="00802C10">
        <w:rPr>
          <w:rFonts w:eastAsia="Arial"/>
          <w:lang w:val="en-US"/>
        </w:rPr>
        <w:t xml:space="preserve">Refer the </w:t>
      </w:r>
      <w:r w:rsidR="006E2384" w:rsidRPr="00802C10">
        <w:rPr>
          <w:rFonts w:eastAsia="Arial"/>
          <w:lang w:val="en-US"/>
        </w:rPr>
        <w:t>complaint to the Chief Justice</w:t>
      </w:r>
    </w:p>
    <w:p w14:paraId="1EA8DAE0" w14:textId="168A2C1F" w:rsidR="001A5B1A" w:rsidRPr="00802C10" w:rsidRDefault="006E2384" w:rsidP="004256D4">
      <w:pPr>
        <w:pStyle w:val="JPRCRULE"/>
        <w:numPr>
          <w:ilvl w:val="0"/>
          <w:numId w:val="0"/>
        </w:numPr>
        <w:ind w:left="720"/>
        <w:rPr>
          <w:rFonts w:eastAsia="Arial"/>
          <w:lang w:val="en-US"/>
        </w:rPr>
      </w:pPr>
      <w:r w:rsidRPr="00802C10">
        <w:rPr>
          <w:rFonts w:eastAsia="Arial"/>
          <w:lang w:val="en-US"/>
        </w:rPr>
        <w:t xml:space="preserve">A complaints committee </w:t>
      </w:r>
      <w:r w:rsidR="00F41F0B">
        <w:rPr>
          <w:rFonts w:eastAsia="Arial"/>
          <w:lang w:val="en-US"/>
        </w:rPr>
        <w:t>may</w:t>
      </w:r>
      <w:r w:rsidRPr="00802C10">
        <w:rPr>
          <w:rFonts w:eastAsia="Arial"/>
          <w:lang w:val="en-US"/>
        </w:rPr>
        <w:t xml:space="preserve"> refer a complaint to the Chief Justice of the Ontario Court of Justice in circumstances where the conduct complained of does not warrant another disposition, there is some merit to the complaint and the disposition is, in the opinion of</w:t>
      </w:r>
      <w:r w:rsidR="00B40AF0" w:rsidRPr="00802C10">
        <w:rPr>
          <w:rFonts w:eastAsia="Arial"/>
          <w:lang w:val="en-US"/>
        </w:rPr>
        <w:t xml:space="preserve"> a majority of</w:t>
      </w:r>
      <w:r w:rsidRPr="00802C10">
        <w:rPr>
          <w:rFonts w:eastAsia="Arial"/>
          <w:lang w:val="en-US"/>
        </w:rPr>
        <w:t xml:space="preserve"> the complaints committee, a suitable means of informing the justice of the peace that </w:t>
      </w:r>
      <w:r w:rsidR="00F41F0B">
        <w:rPr>
          <w:rFonts w:eastAsia="Arial"/>
          <w:lang w:val="en-US"/>
        </w:rPr>
        <w:t>their</w:t>
      </w:r>
      <w:r w:rsidRPr="00802C10">
        <w:rPr>
          <w:rFonts w:eastAsia="Arial"/>
          <w:lang w:val="en-US"/>
        </w:rPr>
        <w:t xml:space="preserve"> course of conduct was not appropriate in the circumstances that led to the complaint</w:t>
      </w:r>
      <w:r w:rsidR="001469EC" w:rsidRPr="00802C10">
        <w:rPr>
          <w:rFonts w:eastAsia="Arial"/>
          <w:lang w:val="en-US"/>
        </w:rPr>
        <w:t>.</w:t>
      </w:r>
    </w:p>
    <w:p w14:paraId="4DDD856A" w14:textId="764B96E9" w:rsidR="006E2384" w:rsidRPr="00802C10" w:rsidRDefault="006E2384" w:rsidP="004256D4">
      <w:pPr>
        <w:pStyle w:val="JPRCRULE"/>
        <w:numPr>
          <w:ilvl w:val="0"/>
          <w:numId w:val="0"/>
        </w:numPr>
        <w:ind w:left="720"/>
        <w:rPr>
          <w:rFonts w:eastAsia="Arial"/>
          <w:lang w:val="en-US"/>
        </w:rPr>
      </w:pPr>
      <w:r w:rsidRPr="00802C10">
        <w:rPr>
          <w:rFonts w:eastAsia="Arial"/>
          <w:lang w:val="en-US"/>
        </w:rPr>
        <w:t xml:space="preserve">A complaints committee may impose conditions on </w:t>
      </w:r>
      <w:r w:rsidR="00F41F0B">
        <w:rPr>
          <w:rFonts w:eastAsia="Arial"/>
          <w:lang w:val="en-US"/>
        </w:rPr>
        <w:t>its</w:t>
      </w:r>
      <w:r w:rsidRPr="00802C10">
        <w:rPr>
          <w:rFonts w:eastAsia="Arial"/>
          <w:lang w:val="en-US"/>
        </w:rPr>
        <w:t xml:space="preserve"> referral to the Chief Justice if, in </w:t>
      </w:r>
      <w:r w:rsidR="001A5B1A" w:rsidRPr="00802C10">
        <w:rPr>
          <w:rFonts w:eastAsia="Arial"/>
          <w:lang w:val="en-US"/>
        </w:rPr>
        <w:t>its</w:t>
      </w:r>
      <w:r w:rsidRPr="00802C10">
        <w:rPr>
          <w:rFonts w:eastAsia="Arial"/>
          <w:lang w:val="en-US"/>
        </w:rPr>
        <w:t xml:space="preserve"> opinion, there is some course of action or remedial training of which the subject justice of the peace could take advantage.</w:t>
      </w:r>
    </w:p>
    <w:p w14:paraId="6885B054" w14:textId="004AED15" w:rsidR="001A5B1A" w:rsidRPr="00802C10" w:rsidRDefault="00DE7D1A" w:rsidP="005B1308">
      <w:pPr>
        <w:pStyle w:val="OJCSubrule"/>
        <w:rPr>
          <w:rFonts w:eastAsia="Arial"/>
          <w:lang w:val="en-US"/>
        </w:rPr>
      </w:pPr>
      <w:r w:rsidRPr="00802C10">
        <w:rPr>
          <w:rFonts w:eastAsia="Arial"/>
          <w:lang w:val="en-US"/>
        </w:rPr>
        <w:t>Order a h</w:t>
      </w:r>
      <w:r w:rsidR="001A5B1A" w:rsidRPr="00802C10">
        <w:rPr>
          <w:rFonts w:eastAsia="Arial"/>
          <w:lang w:val="en-US"/>
        </w:rPr>
        <w:t>earing</w:t>
      </w:r>
    </w:p>
    <w:p w14:paraId="6BCA8691" w14:textId="4F816D2E" w:rsidR="007402DE" w:rsidRPr="00802C10" w:rsidRDefault="001A5B1A" w:rsidP="004256D4">
      <w:pPr>
        <w:pStyle w:val="JPRCRULE"/>
        <w:numPr>
          <w:ilvl w:val="0"/>
          <w:numId w:val="0"/>
        </w:numPr>
        <w:ind w:left="720"/>
        <w:rPr>
          <w:rFonts w:eastAsia="Arial"/>
          <w:lang w:val="en-US"/>
        </w:rPr>
      </w:pPr>
      <w:r w:rsidRPr="00F41F0B">
        <w:rPr>
          <w:rFonts w:eastAsia="Arial"/>
          <w:lang w:val="en-US"/>
        </w:rPr>
        <w:t xml:space="preserve">A complaints committee </w:t>
      </w:r>
      <w:r w:rsidR="00F41F0B" w:rsidRPr="00F41F0B">
        <w:rPr>
          <w:rFonts w:eastAsia="Arial"/>
          <w:lang w:val="en-US"/>
        </w:rPr>
        <w:t>may</w:t>
      </w:r>
      <w:r w:rsidRPr="00F41F0B">
        <w:rPr>
          <w:rFonts w:eastAsia="Arial"/>
          <w:lang w:val="en-US"/>
        </w:rPr>
        <w:t xml:space="preserve"> order a hearing into a complaint where there has been an allegation of judicial misconduct that </w:t>
      </w:r>
      <w:r w:rsidR="00B40AF0" w:rsidRPr="00F41F0B">
        <w:rPr>
          <w:rFonts w:eastAsia="Arial"/>
          <w:lang w:val="en-US"/>
        </w:rPr>
        <w:t xml:space="preserve">a majority of </w:t>
      </w:r>
      <w:r w:rsidRPr="00F41F0B">
        <w:rPr>
          <w:rFonts w:eastAsia="Arial"/>
          <w:lang w:val="en-US"/>
        </w:rPr>
        <w:t>the complaints committee believes has a basis in fact and which, if believed by the finder of fact, could result in a finding of judicial misconduct</w:t>
      </w:r>
      <w:r w:rsidR="00F41F0B" w:rsidRPr="00F41F0B">
        <w:rPr>
          <w:rFonts w:eastAsia="Arial"/>
          <w:lang w:val="en-US"/>
        </w:rPr>
        <w:t xml:space="preserve"> by a hearing panel</w:t>
      </w:r>
      <w:r w:rsidRPr="00F41F0B">
        <w:rPr>
          <w:rFonts w:eastAsia="Arial"/>
          <w:lang w:val="en-US"/>
        </w:rPr>
        <w:t>.</w:t>
      </w:r>
    </w:p>
    <w:p w14:paraId="2E71B5BF" w14:textId="6C9F983F" w:rsidR="007402DE" w:rsidRPr="00802C10" w:rsidRDefault="007402DE">
      <w:pPr>
        <w:rPr>
          <w:rFonts w:ascii="Arial" w:eastAsia="Arial" w:hAnsi="Arial" w:cs="Arial"/>
          <w:szCs w:val="24"/>
          <w:lang w:val="en-US"/>
        </w:rPr>
      </w:pPr>
    </w:p>
    <w:p w14:paraId="622C03BE" w14:textId="33D448AA" w:rsidR="0034355C" w:rsidRPr="005B1308" w:rsidRDefault="0034505F" w:rsidP="00AC11F1">
      <w:pPr>
        <w:pStyle w:val="RuleHeader"/>
      </w:pPr>
      <w:bookmarkStart w:id="120" w:name="_Toc121401135"/>
      <w:r w:rsidRPr="00802C10">
        <w:t>NOTICE OF DECISION OF COMPLAINTS COMMITTEE</w:t>
      </w:r>
      <w:bookmarkEnd w:id="120"/>
      <w:r w:rsidRPr="00802C10">
        <w:t xml:space="preserve"> </w:t>
      </w:r>
    </w:p>
    <w:p w14:paraId="1082D6BE" w14:textId="5656A0D6" w:rsidR="006E2384" w:rsidRPr="00802C10" w:rsidRDefault="00DF3278" w:rsidP="00827728">
      <w:pPr>
        <w:pStyle w:val="Heading2"/>
      </w:pPr>
      <w:hyperlink w:anchor="_top" w:history="1">
        <w:bookmarkStart w:id="121" w:name="_Toc514244591"/>
        <w:bookmarkStart w:id="122" w:name="_Toc121401136"/>
        <w:r w:rsidR="00067429" w:rsidRPr="00802C10">
          <w:t>Notice of decision</w:t>
        </w:r>
        <w:r w:rsidR="006E2384" w:rsidRPr="00802C10">
          <w:t xml:space="preserve"> communicated</w:t>
        </w:r>
        <w:bookmarkEnd w:id="121"/>
        <w:bookmarkEnd w:id="122"/>
      </w:hyperlink>
    </w:p>
    <w:p w14:paraId="3AEDF754" w14:textId="39936F6D" w:rsidR="00120D60" w:rsidRPr="00802C10" w:rsidRDefault="009B32EF" w:rsidP="00827728">
      <w:pPr>
        <w:pStyle w:val="Heading2"/>
      </w:pPr>
      <w:bookmarkStart w:id="123" w:name="_Toc5097130"/>
      <w:bookmarkStart w:id="124" w:name="_Toc121401137"/>
      <w:r w:rsidRPr="00802C10">
        <w:t>To</w:t>
      </w:r>
      <w:r w:rsidR="00120D60" w:rsidRPr="00802C10">
        <w:t xml:space="preserve"> the complainant</w:t>
      </w:r>
      <w:bookmarkEnd w:id="123"/>
      <w:bookmarkEnd w:id="124"/>
    </w:p>
    <w:p w14:paraId="419FC339" w14:textId="511CDB73" w:rsidR="00120D60" w:rsidRPr="00802C10" w:rsidRDefault="006E2384" w:rsidP="00BE5DE7">
      <w:pPr>
        <w:pStyle w:val="JPRCRULE"/>
        <w:rPr>
          <w:rFonts w:eastAsia="Arial"/>
          <w:lang w:val="en-US"/>
        </w:rPr>
      </w:pPr>
      <w:bookmarkStart w:id="125" w:name="_Toc121383606"/>
      <w:bookmarkStart w:id="126" w:name="_Toc121383701"/>
      <w:bookmarkEnd w:id="125"/>
      <w:bookmarkEnd w:id="126"/>
      <w:r w:rsidRPr="00802C10">
        <w:rPr>
          <w:rFonts w:eastAsia="Arial"/>
          <w:lang w:val="en-US"/>
        </w:rPr>
        <w:lastRenderedPageBreak/>
        <w:t xml:space="preserve">The </w:t>
      </w:r>
      <w:r w:rsidRPr="001A7DDB">
        <w:rPr>
          <w:rFonts w:eastAsia="Arial"/>
        </w:rPr>
        <w:t>Council</w:t>
      </w:r>
      <w:r w:rsidRPr="00802C10">
        <w:rPr>
          <w:rFonts w:eastAsia="Arial"/>
          <w:lang w:val="en-US"/>
        </w:rPr>
        <w:t xml:space="preserve"> shall communicate the </w:t>
      </w:r>
      <w:r w:rsidR="00120D60" w:rsidRPr="00802C10">
        <w:rPr>
          <w:rFonts w:eastAsia="Arial"/>
          <w:lang w:val="en-US"/>
        </w:rPr>
        <w:t>disposition of a complaint to the complainant</w:t>
      </w:r>
      <w:r w:rsidR="00E25743" w:rsidRPr="00802C10">
        <w:rPr>
          <w:rFonts w:eastAsia="Arial"/>
          <w:lang w:val="en-US"/>
        </w:rPr>
        <w:t xml:space="preserve"> in a disposition letter.</w:t>
      </w:r>
    </w:p>
    <w:p w14:paraId="4C71FB5A" w14:textId="735755C4" w:rsidR="00120D60" w:rsidRPr="00802C10" w:rsidRDefault="00120D60" w:rsidP="001A7DDB">
      <w:pPr>
        <w:pStyle w:val="JPRCRULE"/>
        <w:rPr>
          <w:rFonts w:eastAsia="Arial"/>
          <w:lang w:val="en-US"/>
        </w:rPr>
      </w:pPr>
      <w:r w:rsidRPr="00802C10">
        <w:rPr>
          <w:rFonts w:eastAsia="Arial"/>
          <w:lang w:val="en-US"/>
        </w:rPr>
        <w:t xml:space="preserve">In accordance with the instructions of the complaints committee, the Registrar </w:t>
      </w:r>
      <w:r w:rsidR="00067429" w:rsidRPr="00802C10">
        <w:rPr>
          <w:rFonts w:eastAsia="Arial"/>
          <w:lang w:val="en-US"/>
        </w:rPr>
        <w:t xml:space="preserve">will draft </w:t>
      </w:r>
      <w:r w:rsidR="00E25743" w:rsidRPr="00802C10">
        <w:rPr>
          <w:rFonts w:eastAsia="Arial"/>
          <w:lang w:val="en-US"/>
        </w:rPr>
        <w:t>the disposition letter. The draft d</w:t>
      </w:r>
      <w:r w:rsidR="00067429" w:rsidRPr="00802C10">
        <w:rPr>
          <w:rFonts w:eastAsia="Arial"/>
          <w:lang w:val="en-US"/>
        </w:rPr>
        <w:t xml:space="preserve">isposition letter is </w:t>
      </w:r>
      <w:r w:rsidR="00E25743" w:rsidRPr="00802C10">
        <w:rPr>
          <w:rFonts w:eastAsia="Arial"/>
          <w:lang w:val="en-US"/>
        </w:rPr>
        <w:t xml:space="preserve">circulated to the complaints </w:t>
      </w:r>
      <w:r w:rsidRPr="00802C10">
        <w:rPr>
          <w:rFonts w:eastAsia="Arial"/>
          <w:lang w:val="en-US"/>
        </w:rPr>
        <w:t>committee for</w:t>
      </w:r>
      <w:r w:rsidR="00E25743" w:rsidRPr="00802C10">
        <w:rPr>
          <w:rFonts w:eastAsia="Arial"/>
          <w:lang w:val="en-US"/>
        </w:rPr>
        <w:t xml:space="preserve"> review and</w:t>
      </w:r>
      <w:r w:rsidRPr="00802C10">
        <w:rPr>
          <w:rFonts w:eastAsia="Arial"/>
          <w:lang w:val="en-US"/>
        </w:rPr>
        <w:t xml:space="preserve"> consideration and, once approved</w:t>
      </w:r>
      <w:r w:rsidR="00067429" w:rsidRPr="00802C10">
        <w:rPr>
          <w:rFonts w:eastAsia="Arial"/>
          <w:lang w:val="en-US"/>
        </w:rPr>
        <w:t>,</w:t>
      </w:r>
      <w:r w:rsidRPr="00802C10">
        <w:rPr>
          <w:rFonts w:eastAsia="Arial"/>
          <w:lang w:val="en-US"/>
        </w:rPr>
        <w:t xml:space="preserve"> </w:t>
      </w:r>
      <w:r w:rsidR="00E25743" w:rsidRPr="00802C10">
        <w:rPr>
          <w:rFonts w:eastAsia="Arial"/>
          <w:lang w:val="en-US"/>
        </w:rPr>
        <w:t>is</w:t>
      </w:r>
      <w:r w:rsidRPr="00802C10">
        <w:rPr>
          <w:rFonts w:eastAsia="Arial"/>
          <w:lang w:val="en-US"/>
        </w:rPr>
        <w:t xml:space="preserve"> sent to the complainant in accordance with section 11(3) of the </w:t>
      </w:r>
      <w:r w:rsidRPr="00802C10">
        <w:rPr>
          <w:rFonts w:eastAsia="Arial"/>
          <w:i/>
          <w:lang w:val="en-US"/>
        </w:rPr>
        <w:t>Act</w:t>
      </w:r>
      <w:r w:rsidRPr="00802C10">
        <w:rPr>
          <w:rFonts w:eastAsia="Arial"/>
          <w:lang w:val="en-US"/>
        </w:rPr>
        <w:t>.</w:t>
      </w:r>
    </w:p>
    <w:p w14:paraId="70BF84D1" w14:textId="78822C79" w:rsidR="00120D60" w:rsidRPr="00802C10" w:rsidRDefault="00120D60" w:rsidP="001A7DDB">
      <w:pPr>
        <w:pStyle w:val="JPRCRULE"/>
        <w:rPr>
          <w:rFonts w:eastAsia="Arial"/>
          <w:lang w:val="en-US"/>
        </w:rPr>
      </w:pPr>
      <w:r w:rsidRPr="00802C10">
        <w:rPr>
          <w:rFonts w:eastAsia="Arial"/>
          <w:lang w:val="en-US"/>
        </w:rPr>
        <w:t>Where a committee</w:t>
      </w:r>
      <w:r w:rsidR="006E2384" w:rsidRPr="00802C10">
        <w:rPr>
          <w:rFonts w:eastAsia="Arial"/>
          <w:lang w:val="en-US"/>
        </w:rPr>
        <w:t xml:space="preserve"> </w:t>
      </w:r>
      <w:r w:rsidRPr="00802C10">
        <w:rPr>
          <w:rFonts w:eastAsia="Arial"/>
          <w:lang w:val="en-US"/>
        </w:rPr>
        <w:t>decides to dismiss</w:t>
      </w:r>
      <w:r w:rsidR="006E2384" w:rsidRPr="00802C10">
        <w:rPr>
          <w:rFonts w:eastAsia="Arial"/>
          <w:lang w:val="en-US"/>
        </w:rPr>
        <w:t xml:space="preserve"> </w:t>
      </w:r>
      <w:r w:rsidRPr="00802C10">
        <w:rPr>
          <w:rFonts w:eastAsia="Arial"/>
          <w:lang w:val="en-US"/>
        </w:rPr>
        <w:t>a</w:t>
      </w:r>
      <w:r w:rsidR="006E2384" w:rsidRPr="00802C10">
        <w:rPr>
          <w:rFonts w:eastAsia="Arial"/>
          <w:lang w:val="en-US"/>
        </w:rPr>
        <w:t xml:space="preserve"> </w:t>
      </w:r>
      <w:r w:rsidRPr="00802C10">
        <w:rPr>
          <w:rFonts w:eastAsia="Arial"/>
          <w:lang w:val="en-US"/>
        </w:rPr>
        <w:t xml:space="preserve">complaint, provide advice to the justice of the peace, or </w:t>
      </w:r>
      <w:r w:rsidRPr="001A7DDB">
        <w:rPr>
          <w:rFonts w:eastAsia="Arial"/>
        </w:rPr>
        <w:t>refer</w:t>
      </w:r>
      <w:r w:rsidRPr="00802C10">
        <w:rPr>
          <w:rFonts w:eastAsia="Arial"/>
          <w:lang w:val="en-US"/>
        </w:rPr>
        <w:t xml:space="preserve"> the complaint </w:t>
      </w:r>
      <w:r w:rsidR="006E2384" w:rsidRPr="00802C10">
        <w:rPr>
          <w:rFonts w:eastAsia="Arial"/>
          <w:lang w:val="en-US"/>
        </w:rPr>
        <w:t xml:space="preserve">to the Chief Justice, it will provide brief </w:t>
      </w:r>
      <w:r w:rsidR="00067429" w:rsidRPr="00802C10">
        <w:rPr>
          <w:rFonts w:eastAsia="Arial"/>
          <w:lang w:val="en-US"/>
        </w:rPr>
        <w:t xml:space="preserve">reasons </w:t>
      </w:r>
      <w:r w:rsidR="009B32EF" w:rsidRPr="00802C10">
        <w:rPr>
          <w:rFonts w:eastAsia="Arial"/>
          <w:lang w:val="en-US"/>
        </w:rPr>
        <w:t>in its disposition letter f</w:t>
      </w:r>
      <w:r w:rsidR="00067429" w:rsidRPr="00802C10">
        <w:rPr>
          <w:rFonts w:eastAsia="Arial"/>
          <w:lang w:val="en-US"/>
        </w:rPr>
        <w:t>or doing so.</w:t>
      </w:r>
    </w:p>
    <w:p w14:paraId="5992D06A" w14:textId="045ADD4C" w:rsidR="00BB2133" w:rsidRPr="00802C10" w:rsidRDefault="00BB2133" w:rsidP="00827728">
      <w:pPr>
        <w:pStyle w:val="Heading2"/>
      </w:pPr>
      <w:bookmarkStart w:id="127" w:name="_Toc5097131"/>
      <w:bookmarkStart w:id="128" w:name="_Toc121401138"/>
      <w:r w:rsidRPr="00802C10">
        <w:t>To the subject justice of the peace</w:t>
      </w:r>
      <w:bookmarkEnd w:id="127"/>
      <w:bookmarkEnd w:id="128"/>
      <w:r w:rsidRPr="00802C10">
        <w:t xml:space="preserve"> </w:t>
      </w:r>
    </w:p>
    <w:p w14:paraId="53939FD6" w14:textId="1E16BF90" w:rsidR="00120D60" w:rsidRPr="00802C10" w:rsidRDefault="006E2384" w:rsidP="001A7DDB">
      <w:pPr>
        <w:pStyle w:val="JPRCRULE"/>
        <w:rPr>
          <w:rFonts w:eastAsia="Arial"/>
          <w:lang w:val="en-US"/>
        </w:rPr>
      </w:pPr>
      <w:bookmarkStart w:id="129" w:name="_Hlk121315263"/>
      <w:r w:rsidRPr="00802C10">
        <w:rPr>
          <w:rFonts w:eastAsia="Arial"/>
          <w:lang w:val="en-US"/>
        </w:rPr>
        <w:t>The Council will provide a copy of the disposition letter to the</w:t>
      </w:r>
      <w:r w:rsidR="00067429" w:rsidRPr="00802C10">
        <w:rPr>
          <w:rFonts w:eastAsia="Arial"/>
          <w:lang w:val="en-US"/>
        </w:rPr>
        <w:t xml:space="preserve"> subject</w:t>
      </w:r>
      <w:r w:rsidRPr="00802C10">
        <w:rPr>
          <w:rFonts w:eastAsia="Arial"/>
          <w:lang w:val="en-US"/>
        </w:rPr>
        <w:t xml:space="preserve"> justice of the peace </w:t>
      </w:r>
      <w:r w:rsidR="00067429" w:rsidRPr="00802C10">
        <w:rPr>
          <w:rFonts w:eastAsia="Arial"/>
          <w:lang w:val="en-US"/>
        </w:rPr>
        <w:t xml:space="preserve">in circumstances </w:t>
      </w:r>
      <w:r w:rsidRPr="00802C10">
        <w:rPr>
          <w:rFonts w:eastAsia="Arial"/>
          <w:lang w:val="en-US"/>
        </w:rPr>
        <w:t xml:space="preserve">where </w:t>
      </w:r>
      <w:r w:rsidR="00491EBF">
        <w:rPr>
          <w:rFonts w:eastAsia="Arial"/>
          <w:lang w:val="en-US"/>
        </w:rPr>
        <w:t>the justice of the peace was</w:t>
      </w:r>
      <w:r w:rsidRPr="00802C10">
        <w:rPr>
          <w:rFonts w:eastAsia="Arial"/>
          <w:lang w:val="en-US"/>
        </w:rPr>
        <w:t xml:space="preserve"> advised of the complaint due to the fact that a complaints committee sought a response from the justice of the </w:t>
      </w:r>
      <w:r w:rsidR="00067429" w:rsidRPr="00802C10">
        <w:rPr>
          <w:rFonts w:eastAsia="Arial"/>
          <w:lang w:val="en-US"/>
        </w:rPr>
        <w:tab/>
      </w:r>
      <w:r w:rsidRPr="00802C10">
        <w:rPr>
          <w:rFonts w:eastAsia="Arial"/>
          <w:lang w:val="en-US"/>
        </w:rPr>
        <w:t xml:space="preserve">peace to the </w:t>
      </w:r>
      <w:r w:rsidR="00120D60" w:rsidRPr="00802C10">
        <w:rPr>
          <w:rFonts w:eastAsia="Arial"/>
          <w:lang w:val="en-US"/>
        </w:rPr>
        <w:t>complaint.</w:t>
      </w:r>
    </w:p>
    <w:bookmarkEnd w:id="129"/>
    <w:p w14:paraId="45FA74AA" w14:textId="065F43BF" w:rsidR="00067429" w:rsidRPr="00802C10" w:rsidRDefault="006E2384" w:rsidP="001A7DDB">
      <w:pPr>
        <w:pStyle w:val="JPRCRULE"/>
        <w:rPr>
          <w:rFonts w:eastAsia="Arial"/>
          <w:lang w:val="en-US"/>
        </w:rPr>
      </w:pPr>
      <w:r w:rsidRPr="00802C10">
        <w:rPr>
          <w:rFonts w:eastAsia="Arial"/>
          <w:lang w:val="en-US"/>
        </w:rPr>
        <w:t xml:space="preserve">In circumstances where </w:t>
      </w:r>
      <w:r w:rsidR="00E25743" w:rsidRPr="00802C10">
        <w:rPr>
          <w:rFonts w:eastAsia="Arial"/>
          <w:lang w:val="en-US"/>
        </w:rPr>
        <w:t>a complaint</w:t>
      </w:r>
      <w:r w:rsidRPr="00802C10">
        <w:rPr>
          <w:rFonts w:eastAsia="Arial"/>
          <w:lang w:val="en-US"/>
        </w:rPr>
        <w:t xml:space="preserve"> is dismissed and a response was not sought from the justice of the peace, the Council will provide a copy of the disposition letter to the</w:t>
      </w:r>
      <w:r w:rsidR="00E25743" w:rsidRPr="00802C10">
        <w:rPr>
          <w:rFonts w:eastAsia="Arial"/>
          <w:lang w:val="en-US"/>
        </w:rPr>
        <w:t xml:space="preserve"> subject justice of </w:t>
      </w:r>
      <w:r w:rsidR="00E25743" w:rsidRPr="001A7DDB">
        <w:rPr>
          <w:rFonts w:eastAsia="Arial"/>
        </w:rPr>
        <w:t>the</w:t>
      </w:r>
      <w:r w:rsidR="00E25743" w:rsidRPr="00802C10">
        <w:rPr>
          <w:rFonts w:eastAsia="Arial"/>
          <w:lang w:val="en-US"/>
        </w:rPr>
        <w:t xml:space="preserve"> peace</w:t>
      </w:r>
      <w:r w:rsidRPr="00802C10">
        <w:rPr>
          <w:rFonts w:eastAsia="Arial"/>
          <w:lang w:val="en-US"/>
        </w:rPr>
        <w:t xml:space="preserve">, subject to instructions from the justice of the peace to waive such notice. </w:t>
      </w:r>
    </w:p>
    <w:p w14:paraId="5389C282" w14:textId="435D784B" w:rsidR="00BB2133" w:rsidRPr="00802C10" w:rsidRDefault="00BB2133" w:rsidP="00827728">
      <w:pPr>
        <w:pStyle w:val="Heading2"/>
      </w:pPr>
      <w:bookmarkStart w:id="130" w:name="_Toc121401139"/>
      <w:r w:rsidRPr="00802C10">
        <w:t>Justices of the peace to provide instructions</w:t>
      </w:r>
      <w:bookmarkEnd w:id="130"/>
      <w:r w:rsidRPr="00802C10">
        <w:t xml:space="preserve"> </w:t>
      </w:r>
    </w:p>
    <w:p w14:paraId="69488B2A" w14:textId="5840735D" w:rsidR="003E2A63" w:rsidRDefault="006E2384" w:rsidP="003E2A63">
      <w:pPr>
        <w:pStyle w:val="JPRCRULE"/>
        <w:rPr>
          <w:rFonts w:eastAsia="Arial"/>
          <w:lang w:val="en-US"/>
        </w:rPr>
      </w:pPr>
      <w:r w:rsidRPr="00802C10">
        <w:rPr>
          <w:rFonts w:eastAsia="Arial"/>
          <w:lang w:val="en-US"/>
        </w:rPr>
        <w:t xml:space="preserve">The Council has distributed an instruction form to all justices of the </w:t>
      </w:r>
      <w:r w:rsidR="00E25743" w:rsidRPr="00802C10">
        <w:rPr>
          <w:rFonts w:eastAsia="Arial"/>
          <w:lang w:val="en-US"/>
        </w:rPr>
        <w:tab/>
      </w:r>
      <w:r w:rsidRPr="00802C10">
        <w:rPr>
          <w:rFonts w:eastAsia="Arial"/>
          <w:lang w:val="en-US"/>
        </w:rPr>
        <w:t xml:space="preserve">peace to sign and complete, </w:t>
      </w:r>
      <w:r w:rsidR="00E25743" w:rsidRPr="00802C10">
        <w:rPr>
          <w:rFonts w:eastAsia="Arial"/>
          <w:lang w:val="en-US"/>
        </w:rPr>
        <w:t>in which the justices of the peace instruct</w:t>
      </w:r>
      <w:r w:rsidRPr="00802C10">
        <w:rPr>
          <w:rFonts w:eastAsia="Arial"/>
          <w:lang w:val="en-US"/>
        </w:rPr>
        <w:t xml:space="preserve"> the Review </w:t>
      </w:r>
      <w:r w:rsidR="00E25743" w:rsidRPr="00802C10">
        <w:rPr>
          <w:rFonts w:eastAsia="Arial"/>
          <w:lang w:val="en-US"/>
        </w:rPr>
        <w:t>Council whether they wish</w:t>
      </w:r>
      <w:r w:rsidRPr="00802C10">
        <w:rPr>
          <w:rFonts w:eastAsia="Arial"/>
          <w:lang w:val="en-US"/>
        </w:rPr>
        <w:t xml:space="preserve"> to be </w:t>
      </w:r>
      <w:r w:rsidRPr="001A7DDB">
        <w:rPr>
          <w:rFonts w:eastAsia="Arial"/>
        </w:rPr>
        <w:t>advised</w:t>
      </w:r>
      <w:r w:rsidRPr="00802C10">
        <w:rPr>
          <w:rFonts w:eastAsia="Arial"/>
          <w:lang w:val="en-US"/>
        </w:rPr>
        <w:t xml:space="preserve"> of complaints </w:t>
      </w:r>
      <w:r w:rsidR="00E25743" w:rsidRPr="00802C10">
        <w:rPr>
          <w:rFonts w:eastAsia="Arial"/>
          <w:lang w:val="en-US"/>
        </w:rPr>
        <w:t>made against them that are</w:t>
      </w:r>
      <w:r w:rsidRPr="00802C10">
        <w:rPr>
          <w:rFonts w:eastAsia="Arial"/>
          <w:lang w:val="en-US"/>
        </w:rPr>
        <w:t xml:space="preserve"> dismiss</w:t>
      </w:r>
      <w:r w:rsidR="00E25743" w:rsidRPr="00802C10">
        <w:rPr>
          <w:rFonts w:eastAsia="Arial"/>
          <w:lang w:val="en-US"/>
        </w:rPr>
        <w:t xml:space="preserve">ed. The Review Council has also </w:t>
      </w:r>
      <w:r w:rsidRPr="00802C10">
        <w:rPr>
          <w:rFonts w:eastAsia="Arial"/>
          <w:lang w:val="en-US"/>
        </w:rPr>
        <w:t>distributed an address form for all justices of the peace to sign and complete, instructing the Review Council of the address to which correspondence about complaint matters should be sent.</w:t>
      </w:r>
      <w:bookmarkStart w:id="131" w:name="hearing"/>
      <w:bookmarkEnd w:id="131"/>
    </w:p>
    <w:p w14:paraId="3B969C3D" w14:textId="77777777" w:rsidR="00BE5DE7" w:rsidRPr="00BE5DE7" w:rsidRDefault="00BE5DE7" w:rsidP="00BE5DE7">
      <w:pPr>
        <w:pStyle w:val="JPRCRULE"/>
        <w:numPr>
          <w:ilvl w:val="0"/>
          <w:numId w:val="0"/>
        </w:numPr>
        <w:ind w:left="720"/>
        <w:rPr>
          <w:rFonts w:eastAsia="Arial"/>
          <w:lang w:val="en-US"/>
        </w:rPr>
      </w:pPr>
    </w:p>
    <w:p w14:paraId="404F28E6" w14:textId="323B022C" w:rsidR="004F23B8" w:rsidRPr="00802C10" w:rsidRDefault="004F23B8" w:rsidP="00AC11F1">
      <w:pPr>
        <w:pStyle w:val="RuleHeader"/>
      </w:pPr>
      <w:bookmarkStart w:id="132" w:name="_Toc121401140"/>
      <w:r w:rsidRPr="00802C10">
        <w:t>HEARINGS - GENERAL</w:t>
      </w:r>
      <w:bookmarkEnd w:id="132"/>
    </w:p>
    <w:p w14:paraId="1296DDF3" w14:textId="6A9404DF" w:rsidR="00111B9D" w:rsidRPr="00802C10" w:rsidRDefault="00111B9D" w:rsidP="00BE5DE7">
      <w:pPr>
        <w:pStyle w:val="JPRCRULE"/>
        <w:rPr>
          <w:rFonts w:eastAsia="Arial"/>
          <w:lang w:val="en-US"/>
        </w:rPr>
      </w:pPr>
      <w:bookmarkStart w:id="133" w:name="_Toc121383610"/>
      <w:bookmarkStart w:id="134" w:name="_Toc121383705"/>
      <w:bookmarkEnd w:id="133"/>
      <w:bookmarkEnd w:id="134"/>
      <w:r w:rsidRPr="00802C10">
        <w:rPr>
          <w:lang w:val="en"/>
        </w:rPr>
        <w:t>A hearing panel may hold the hearing in any combination of written, electronic and oral proceedings.</w:t>
      </w:r>
    </w:p>
    <w:p w14:paraId="54BA04A6" w14:textId="509FBB85" w:rsidR="00897C99" w:rsidRPr="00767B50" w:rsidRDefault="00897C99" w:rsidP="00767B50">
      <w:pPr>
        <w:pStyle w:val="JPRCRULE"/>
        <w:rPr>
          <w:bCs w:val="0"/>
        </w:rPr>
      </w:pPr>
      <w:r w:rsidRPr="00802C10">
        <w:t xml:space="preserve">(1) </w:t>
      </w:r>
      <w:r w:rsidR="00767B50">
        <w:tab/>
      </w:r>
      <w:r w:rsidRPr="00802C10">
        <w:t xml:space="preserve">Subject to subrule (2), every hearing of the Review Council shall take place in Toronto. </w:t>
      </w:r>
    </w:p>
    <w:p w14:paraId="44154441" w14:textId="2A25E5E2" w:rsidR="00897C99" w:rsidRPr="00802C10" w:rsidRDefault="00897C99" w:rsidP="00767B50">
      <w:pPr>
        <w:pStyle w:val="JPRCRULE"/>
        <w:numPr>
          <w:ilvl w:val="0"/>
          <w:numId w:val="0"/>
        </w:numPr>
        <w:ind w:left="720"/>
      </w:pPr>
      <w:r w:rsidRPr="00802C10">
        <w:lastRenderedPageBreak/>
        <w:t>(2)</w:t>
      </w:r>
      <w:r w:rsidR="00767B50">
        <w:t xml:space="preserve"> </w:t>
      </w:r>
      <w:r w:rsidR="00AA40B1" w:rsidRPr="00802C10">
        <w:t xml:space="preserve">a) </w:t>
      </w:r>
      <w:r w:rsidR="00767B50">
        <w:tab/>
      </w:r>
      <w:r w:rsidRPr="00802C10">
        <w:t xml:space="preserve">Any party may bring a motion for </w:t>
      </w:r>
      <w:r w:rsidR="00AA40B1" w:rsidRPr="00802C10">
        <w:t xml:space="preserve">a change in venue before a hearing panel seeking </w:t>
      </w:r>
      <w:r w:rsidRPr="00802C10">
        <w:t xml:space="preserve">an order that </w:t>
      </w:r>
      <w:r w:rsidR="00AA40B1" w:rsidRPr="00802C10">
        <w:t xml:space="preserve">the hearing take place in a location other than Toronto. </w:t>
      </w:r>
    </w:p>
    <w:p w14:paraId="469158CE" w14:textId="04B4540D" w:rsidR="00AA40B1" w:rsidRPr="00802C10" w:rsidRDefault="00AA40B1" w:rsidP="00767B50">
      <w:pPr>
        <w:pStyle w:val="OJCSubrule"/>
        <w:numPr>
          <w:ilvl w:val="2"/>
          <w:numId w:val="55"/>
        </w:numPr>
      </w:pPr>
      <w:r w:rsidRPr="00802C10">
        <w:t xml:space="preserve">A hearing panel may only grant a motion for a change in venue in </w:t>
      </w:r>
      <w:r w:rsidR="00897C99" w:rsidRPr="00802C10">
        <w:t>exceptional circumstances</w:t>
      </w:r>
      <w:r w:rsidRPr="00802C10">
        <w:t>.</w:t>
      </w:r>
    </w:p>
    <w:p w14:paraId="7D482DF1" w14:textId="5B7B3C18" w:rsidR="00897C99" w:rsidRPr="00802C10" w:rsidRDefault="00AA40B1" w:rsidP="00767B50">
      <w:pPr>
        <w:pStyle w:val="OJCSubrule"/>
        <w:rPr>
          <w:rFonts w:cstheme="minorHAnsi"/>
        </w:rPr>
      </w:pPr>
      <w:r w:rsidRPr="00802C10">
        <w:t>In deciding whether exceptional circumstances exist</w:t>
      </w:r>
      <w:r w:rsidR="00897C99" w:rsidRPr="00802C10">
        <w:t xml:space="preserve">, a Hearing Panel may consider, </w:t>
      </w:r>
    </w:p>
    <w:p w14:paraId="551762D2" w14:textId="77777777" w:rsidR="00897C99" w:rsidRPr="00802C10" w:rsidRDefault="00897C99" w:rsidP="009D796D">
      <w:pPr>
        <w:pStyle w:val="ListParagraph"/>
        <w:numPr>
          <w:ilvl w:val="0"/>
          <w:numId w:val="43"/>
        </w:numPr>
        <w:spacing w:line="240" w:lineRule="auto"/>
        <w:ind w:right="571"/>
        <w:jc w:val="both"/>
        <w:rPr>
          <w:rFonts w:eastAsia="Times New Roman" w:cstheme="minorHAnsi"/>
        </w:rPr>
      </w:pPr>
      <w:r w:rsidRPr="00802C10">
        <w:rPr>
          <w:rFonts w:eastAsia="Times New Roman" w:cstheme="minorHAnsi"/>
        </w:rPr>
        <w:t xml:space="preserve">the convenience of the parties; </w:t>
      </w:r>
    </w:p>
    <w:p w14:paraId="7D36FE42" w14:textId="77777777" w:rsidR="00897C99" w:rsidRPr="00802C10" w:rsidRDefault="00897C99" w:rsidP="009D796D">
      <w:pPr>
        <w:pStyle w:val="ListParagraph"/>
        <w:numPr>
          <w:ilvl w:val="0"/>
          <w:numId w:val="43"/>
        </w:numPr>
        <w:spacing w:line="240" w:lineRule="auto"/>
        <w:ind w:right="571"/>
        <w:jc w:val="both"/>
        <w:rPr>
          <w:rFonts w:eastAsia="Times New Roman" w:cstheme="minorHAnsi"/>
        </w:rPr>
      </w:pPr>
      <w:r w:rsidRPr="00802C10">
        <w:rPr>
          <w:rFonts w:eastAsia="Times New Roman" w:cstheme="minorHAnsi"/>
        </w:rPr>
        <w:t xml:space="preserve">the cost, efficiency and timeliness of the proceeding in which the hearing is being held; </w:t>
      </w:r>
    </w:p>
    <w:p w14:paraId="41C5205D" w14:textId="77777777" w:rsidR="00897C99" w:rsidRPr="00802C10" w:rsidRDefault="00897C99" w:rsidP="009D796D">
      <w:pPr>
        <w:pStyle w:val="ListParagraph"/>
        <w:numPr>
          <w:ilvl w:val="0"/>
          <w:numId w:val="43"/>
        </w:numPr>
        <w:spacing w:line="240" w:lineRule="auto"/>
        <w:ind w:right="571"/>
        <w:jc w:val="both"/>
        <w:rPr>
          <w:rFonts w:eastAsia="Times New Roman" w:cstheme="minorHAnsi"/>
        </w:rPr>
      </w:pPr>
      <w:r w:rsidRPr="00802C10">
        <w:rPr>
          <w:rFonts w:eastAsia="Times New Roman" w:cstheme="minorHAnsi"/>
        </w:rPr>
        <w:t xml:space="preserve">the avoidance of delay or unnecessary length; </w:t>
      </w:r>
    </w:p>
    <w:p w14:paraId="42776953" w14:textId="77777777" w:rsidR="00897C99" w:rsidRPr="00802C10" w:rsidRDefault="00897C99" w:rsidP="009D796D">
      <w:pPr>
        <w:pStyle w:val="ListParagraph"/>
        <w:numPr>
          <w:ilvl w:val="0"/>
          <w:numId w:val="43"/>
        </w:numPr>
        <w:spacing w:line="240" w:lineRule="auto"/>
        <w:ind w:right="571"/>
        <w:jc w:val="both"/>
        <w:rPr>
          <w:rFonts w:eastAsia="Times New Roman" w:cstheme="minorHAnsi"/>
        </w:rPr>
      </w:pPr>
      <w:r w:rsidRPr="00802C10">
        <w:rPr>
          <w:rFonts w:eastAsia="Times New Roman" w:cstheme="minorHAnsi"/>
        </w:rPr>
        <w:t xml:space="preserve">the fairness of the process; </w:t>
      </w:r>
    </w:p>
    <w:p w14:paraId="7A107150" w14:textId="77777777" w:rsidR="00897C99" w:rsidRPr="00802C10" w:rsidRDefault="00897C99" w:rsidP="009D796D">
      <w:pPr>
        <w:pStyle w:val="ListParagraph"/>
        <w:numPr>
          <w:ilvl w:val="0"/>
          <w:numId w:val="43"/>
        </w:numPr>
        <w:spacing w:line="240" w:lineRule="auto"/>
        <w:ind w:right="571"/>
        <w:jc w:val="both"/>
        <w:rPr>
          <w:rFonts w:eastAsia="Times New Roman" w:cstheme="minorHAnsi"/>
        </w:rPr>
      </w:pPr>
      <w:r w:rsidRPr="00802C10">
        <w:rPr>
          <w:rFonts w:eastAsia="Times New Roman" w:cstheme="minorHAnsi"/>
        </w:rPr>
        <w:t>public accessibility to the hearing;</w:t>
      </w:r>
    </w:p>
    <w:p w14:paraId="63D7F3EF" w14:textId="77777777" w:rsidR="00897C99" w:rsidRPr="00802C10" w:rsidRDefault="00897C99" w:rsidP="009D796D">
      <w:pPr>
        <w:pStyle w:val="ListParagraph"/>
        <w:numPr>
          <w:ilvl w:val="0"/>
          <w:numId w:val="43"/>
        </w:numPr>
        <w:spacing w:line="240" w:lineRule="auto"/>
        <w:ind w:right="571"/>
        <w:jc w:val="both"/>
        <w:rPr>
          <w:rFonts w:eastAsia="Times New Roman" w:cstheme="minorHAnsi"/>
        </w:rPr>
      </w:pPr>
      <w:r w:rsidRPr="00802C10">
        <w:rPr>
          <w:rFonts w:eastAsia="Times New Roman" w:cstheme="minorHAnsi"/>
        </w:rPr>
        <w:t>the fulfilment of the Review Council’s statutory mandate; and</w:t>
      </w:r>
    </w:p>
    <w:p w14:paraId="6EB60AFD" w14:textId="67C61FCF" w:rsidR="00897C99" w:rsidRPr="00802C10" w:rsidRDefault="00897C99" w:rsidP="009D796D">
      <w:pPr>
        <w:pStyle w:val="ListParagraph"/>
        <w:numPr>
          <w:ilvl w:val="0"/>
          <w:numId w:val="43"/>
        </w:numPr>
        <w:spacing w:line="240" w:lineRule="auto"/>
        <w:ind w:right="571"/>
        <w:jc w:val="both"/>
        <w:rPr>
          <w:rFonts w:eastAsia="Times New Roman" w:cstheme="minorHAnsi"/>
        </w:rPr>
      </w:pPr>
      <w:r w:rsidRPr="00802C10">
        <w:rPr>
          <w:rFonts w:eastAsia="Times New Roman" w:cstheme="minorHAnsi"/>
        </w:rPr>
        <w:t xml:space="preserve">the just and expeditious determination of the hearing. </w:t>
      </w:r>
    </w:p>
    <w:p w14:paraId="4D5240A6" w14:textId="71E76B92" w:rsidR="00330B11" w:rsidRDefault="00016629" w:rsidP="008A281A">
      <w:pPr>
        <w:pStyle w:val="JPRCRULE"/>
        <w:rPr>
          <w:lang w:val="en"/>
        </w:rPr>
      </w:pPr>
      <w:r w:rsidRPr="00802C10">
        <w:rPr>
          <w:lang w:val="en"/>
        </w:rPr>
        <w:t xml:space="preserve">The </w:t>
      </w:r>
      <w:r w:rsidRPr="008A281A">
        <w:rPr>
          <w:i/>
          <w:iCs/>
          <w:lang w:val="en"/>
        </w:rPr>
        <w:t>Protocol Regarding the Use of Electronic Communications Devices</w:t>
      </w:r>
      <w:r w:rsidR="00E00B33" w:rsidRPr="008A281A">
        <w:rPr>
          <w:i/>
          <w:iCs/>
          <w:lang w:val="en"/>
        </w:rPr>
        <w:t xml:space="preserve"> in</w:t>
      </w:r>
      <w:r w:rsidRPr="008A281A">
        <w:rPr>
          <w:i/>
          <w:iCs/>
          <w:lang w:val="en"/>
        </w:rPr>
        <w:t xml:space="preserve"> the JPRC Hearing </w:t>
      </w:r>
      <w:r w:rsidRPr="008A281A">
        <w:rPr>
          <w:i/>
          <w:iCs/>
        </w:rPr>
        <w:t>Proceedings</w:t>
      </w:r>
      <w:r w:rsidRPr="00802C10">
        <w:rPr>
          <w:lang w:val="en"/>
        </w:rPr>
        <w:t xml:space="preserve"> applies to all persons attending or participating in a hearing.</w:t>
      </w:r>
    </w:p>
    <w:p w14:paraId="5616B3CD" w14:textId="77777777" w:rsidR="00BE5DE7" w:rsidRPr="00802C10" w:rsidRDefault="00BE5DE7" w:rsidP="00BE5DE7">
      <w:pPr>
        <w:pStyle w:val="JPRCRULE"/>
        <w:numPr>
          <w:ilvl w:val="0"/>
          <w:numId w:val="0"/>
        </w:numPr>
        <w:ind w:left="720"/>
        <w:rPr>
          <w:lang w:val="en"/>
        </w:rPr>
      </w:pPr>
    </w:p>
    <w:p w14:paraId="40746B27" w14:textId="24F81871" w:rsidR="00DF3B65" w:rsidRPr="00802C10" w:rsidRDefault="00BE5DE7" w:rsidP="00AC11F1">
      <w:pPr>
        <w:pStyle w:val="RuleHeader"/>
      </w:pPr>
      <w:bookmarkStart w:id="135" w:name="_Toc121401141"/>
      <w:r>
        <w:t>HEARING PANELS</w:t>
      </w:r>
      <w:bookmarkEnd w:id="135"/>
    </w:p>
    <w:p w14:paraId="38FDCDBD" w14:textId="36954F28" w:rsidR="00234825" w:rsidRPr="00802C10" w:rsidRDefault="00234825" w:rsidP="00827728">
      <w:pPr>
        <w:pStyle w:val="Heading2"/>
      </w:pPr>
      <w:bookmarkStart w:id="136" w:name="_Toc121401142"/>
      <w:r w:rsidRPr="00802C10">
        <w:t>Mandate of hearing panel</w:t>
      </w:r>
      <w:bookmarkEnd w:id="136"/>
    </w:p>
    <w:p w14:paraId="48CDC5E8" w14:textId="6863FC25" w:rsidR="00735DE4" w:rsidRPr="00802C10" w:rsidRDefault="00234825" w:rsidP="00BE5DE7">
      <w:pPr>
        <w:pStyle w:val="JPRCRULE"/>
      </w:pPr>
      <w:bookmarkStart w:id="137" w:name="_Toc121383613"/>
      <w:bookmarkStart w:id="138" w:name="_Toc121383708"/>
      <w:bookmarkEnd w:id="137"/>
      <w:bookmarkEnd w:id="138"/>
      <w:r w:rsidRPr="00802C10">
        <w:t xml:space="preserve">The Hearing Panel’s mandate is to inquire into </w:t>
      </w:r>
      <w:r w:rsidR="00AF3124" w:rsidRPr="00802C10">
        <w:t xml:space="preserve">the facts to determine whether </w:t>
      </w:r>
      <w:r w:rsidRPr="00802C10">
        <w:t xml:space="preserve">there has been judicial misconduct and, </w:t>
      </w:r>
      <w:r w:rsidR="000F32C6" w:rsidRPr="00802C10">
        <w:t>if</w:t>
      </w:r>
      <w:r w:rsidRPr="00802C10">
        <w:t xml:space="preserve"> judicial misconduct</w:t>
      </w:r>
      <w:r w:rsidR="00AF3124" w:rsidRPr="00802C10">
        <w:t xml:space="preserve"> is found, </w:t>
      </w:r>
      <w:r w:rsidRPr="00802C10">
        <w:t>determine the appropriate disposition</w:t>
      </w:r>
      <w:r w:rsidR="000F32C6" w:rsidRPr="00802C10">
        <w:t>(s)</w:t>
      </w:r>
      <w:r w:rsidRPr="00802C10">
        <w:t xml:space="preserve"> </w:t>
      </w:r>
      <w:r w:rsidR="00B56C3A" w:rsidRPr="00802C10">
        <w:t>to</w:t>
      </w:r>
      <w:r w:rsidR="000F32C6" w:rsidRPr="00802C10">
        <w:t xml:space="preserve"> preserve or restore </w:t>
      </w:r>
      <w:r w:rsidRPr="00802C10">
        <w:t>public confidence in the judiciary</w:t>
      </w:r>
      <w:r w:rsidR="00B56C3A" w:rsidRPr="00802C10">
        <w:t>.</w:t>
      </w:r>
    </w:p>
    <w:p w14:paraId="359D52AE" w14:textId="5ECCFE9E" w:rsidR="00DF3B65" w:rsidRPr="00802C10" w:rsidRDefault="00DF3B65" w:rsidP="008A281A">
      <w:pPr>
        <w:pStyle w:val="JPRCRULE"/>
        <w:rPr>
          <w:rFonts w:eastAsia="Arial"/>
          <w:lang w:val="en-US"/>
        </w:rPr>
      </w:pPr>
      <w:r w:rsidRPr="00802C10">
        <w:rPr>
          <w:rFonts w:eastAsia="Arial"/>
          <w:lang w:val="en-US"/>
        </w:rPr>
        <w:t xml:space="preserve">These Rules of Procedure shall be liberally construed so as to ensure the just determination of every hearing on its merits. </w:t>
      </w:r>
    </w:p>
    <w:p w14:paraId="4AD43BAC" w14:textId="5B56247F" w:rsidR="00897C99" w:rsidRPr="00802C10" w:rsidRDefault="00897C99">
      <w:pPr>
        <w:rPr>
          <w:rFonts w:ascii="Arial Bold" w:eastAsia="Times New Roman" w:hAnsi="Arial Bold" w:cs="Arial"/>
          <w:b/>
          <w:bCs/>
          <w:caps/>
          <w:sz w:val="28"/>
          <w:szCs w:val="28"/>
        </w:rPr>
      </w:pPr>
      <w:bookmarkStart w:id="139" w:name="procedural"/>
      <w:bookmarkEnd w:id="139"/>
    </w:p>
    <w:p w14:paraId="53C13BD2" w14:textId="2B051041" w:rsidR="006E2384" w:rsidRPr="00802C10" w:rsidRDefault="00BE5DE7" w:rsidP="00AC11F1">
      <w:pPr>
        <w:pStyle w:val="RuleHeader"/>
      </w:pPr>
      <w:bookmarkStart w:id="140" w:name="_Toc121401143"/>
      <w:r>
        <w:t>PRESENTING COUNSEL</w:t>
      </w:r>
      <w:bookmarkEnd w:id="140"/>
      <w:r w:rsidR="005C526F" w:rsidRPr="00802C10">
        <w:t xml:space="preserve"> </w:t>
      </w:r>
    </w:p>
    <w:p w14:paraId="42A13D48" w14:textId="4B894DA0" w:rsidR="00E0646B" w:rsidRPr="00802C10" w:rsidRDefault="006E2384" w:rsidP="00BE5DE7">
      <w:pPr>
        <w:pStyle w:val="JPRCRULE"/>
        <w:rPr>
          <w:rFonts w:eastAsia="Arial"/>
          <w:lang w:val="en-US"/>
        </w:rPr>
      </w:pPr>
      <w:bookmarkStart w:id="141" w:name="_Toc121383615"/>
      <w:bookmarkStart w:id="142" w:name="_Toc121383710"/>
      <w:bookmarkEnd w:id="141"/>
      <w:bookmarkEnd w:id="142"/>
      <w:r w:rsidRPr="00802C10">
        <w:rPr>
          <w:rFonts w:eastAsia="Arial"/>
          <w:lang w:val="en-US"/>
        </w:rPr>
        <w:t xml:space="preserve">On the making of an order for a hearing in respect of a complaint against a justice of the </w:t>
      </w:r>
      <w:r w:rsidRPr="008A281A">
        <w:rPr>
          <w:rFonts w:eastAsia="Arial"/>
        </w:rPr>
        <w:t>peace</w:t>
      </w:r>
      <w:r w:rsidRPr="00802C10">
        <w:rPr>
          <w:rFonts w:eastAsia="Arial"/>
          <w:lang w:val="en-US"/>
        </w:rPr>
        <w:t xml:space="preserve">, the Registrar will, on behalf of the Council, retain legal counsel to act as </w:t>
      </w:r>
      <w:r w:rsidR="0087471A" w:rsidRPr="00802C10">
        <w:rPr>
          <w:rFonts w:eastAsia="Arial"/>
          <w:lang w:val="en-US"/>
        </w:rPr>
        <w:t>i</w:t>
      </w:r>
      <w:r w:rsidR="00D77A1E" w:rsidRPr="00802C10">
        <w:rPr>
          <w:rFonts w:eastAsia="Arial"/>
          <w:lang w:val="en-US"/>
        </w:rPr>
        <w:t xml:space="preserve">ndependent </w:t>
      </w:r>
      <w:r w:rsidR="00D32602" w:rsidRPr="00802C10">
        <w:rPr>
          <w:rFonts w:eastAsia="Arial"/>
          <w:lang w:val="en-US"/>
        </w:rPr>
        <w:t>“</w:t>
      </w:r>
      <w:r w:rsidRPr="00802C10">
        <w:rPr>
          <w:rFonts w:eastAsia="Arial"/>
          <w:lang w:val="en-US"/>
        </w:rPr>
        <w:t>Presenting Counsel</w:t>
      </w:r>
      <w:r w:rsidR="00D32602" w:rsidRPr="00802C10">
        <w:rPr>
          <w:rFonts w:eastAsia="Arial"/>
          <w:lang w:val="en-US"/>
        </w:rPr>
        <w:t>”</w:t>
      </w:r>
      <w:r w:rsidRPr="00802C10">
        <w:rPr>
          <w:rFonts w:eastAsia="Arial"/>
          <w:lang w:val="en-US"/>
        </w:rPr>
        <w:t xml:space="preserve"> to prepare </w:t>
      </w:r>
      <w:r w:rsidR="00D32602" w:rsidRPr="00802C10">
        <w:rPr>
          <w:rFonts w:eastAsia="Arial"/>
          <w:lang w:val="en-US"/>
        </w:rPr>
        <w:t xml:space="preserve">and present the case to the hearing panel. </w:t>
      </w:r>
    </w:p>
    <w:p w14:paraId="5786B9AC" w14:textId="120445F2" w:rsidR="00D77A1E" w:rsidRPr="00802C10" w:rsidRDefault="00D77A1E" w:rsidP="008A281A">
      <w:pPr>
        <w:pStyle w:val="JPRCRULE"/>
        <w:rPr>
          <w:rFonts w:eastAsia="Arial"/>
          <w:lang w:val="en-US"/>
        </w:rPr>
      </w:pPr>
      <w:r w:rsidRPr="00802C10">
        <w:rPr>
          <w:rFonts w:eastAsia="Arial"/>
          <w:lang w:val="en-US"/>
        </w:rPr>
        <w:lastRenderedPageBreak/>
        <w:t xml:space="preserve">Presenting Counsel </w:t>
      </w:r>
      <w:r w:rsidR="00332A13" w:rsidRPr="00802C10">
        <w:rPr>
          <w:rFonts w:eastAsia="Arial"/>
          <w:lang w:val="en-US"/>
        </w:rPr>
        <w:t xml:space="preserve">is fully independent, and does not take instructions from the Review Council, the hearing panel or Council staff. </w:t>
      </w:r>
      <w:r w:rsidRPr="00802C10">
        <w:rPr>
          <w:rFonts w:eastAsia="Arial"/>
          <w:lang w:val="en-US"/>
        </w:rPr>
        <w:t xml:space="preserve"> </w:t>
      </w:r>
    </w:p>
    <w:p w14:paraId="51412F52" w14:textId="2A14600E" w:rsidR="00D77A1E" w:rsidRPr="00802C10" w:rsidRDefault="00EE15B1" w:rsidP="008A281A">
      <w:pPr>
        <w:pStyle w:val="JPRCRULE"/>
        <w:rPr>
          <w:rFonts w:eastAsia="Arial"/>
          <w:lang w:val="en-US"/>
        </w:rPr>
      </w:pPr>
      <w:r>
        <w:rPr>
          <w:rFonts w:eastAsia="Arial"/>
          <w:lang w:val="en-US"/>
        </w:rPr>
        <w:t>T</w:t>
      </w:r>
      <w:r w:rsidR="00D77A1E" w:rsidRPr="00802C10">
        <w:rPr>
          <w:rFonts w:eastAsia="Arial"/>
          <w:lang w:val="en-US"/>
        </w:rPr>
        <w:t xml:space="preserve">he duty of Presenting </w:t>
      </w:r>
      <w:r w:rsidR="004C0E29" w:rsidRPr="00802C10">
        <w:rPr>
          <w:rFonts w:eastAsia="Arial"/>
          <w:lang w:val="en-US"/>
        </w:rPr>
        <w:t xml:space="preserve">Counsel </w:t>
      </w:r>
      <w:r w:rsidR="00D77A1E" w:rsidRPr="00802C10">
        <w:rPr>
          <w:rFonts w:eastAsia="Arial"/>
          <w:lang w:val="en-US"/>
        </w:rPr>
        <w:t xml:space="preserve">engaged to appear before a hearing panel is to see that the complaint against the justice of the </w:t>
      </w:r>
      <w:r w:rsidR="00D77A1E" w:rsidRPr="008A281A">
        <w:rPr>
          <w:rFonts w:eastAsia="Arial"/>
        </w:rPr>
        <w:t>peace</w:t>
      </w:r>
      <w:r w:rsidR="00D77A1E" w:rsidRPr="00802C10">
        <w:rPr>
          <w:rFonts w:eastAsia="Arial"/>
          <w:lang w:val="en-US"/>
        </w:rPr>
        <w:t xml:space="preserve"> is evaluated fairly and dispassionately to achieve a just result and to preserve or restore confidence in the judiciary.</w:t>
      </w:r>
      <w:r>
        <w:rPr>
          <w:rFonts w:eastAsia="Arial"/>
          <w:lang w:val="en-US"/>
        </w:rPr>
        <w:t xml:space="preserve"> Following a finding of judicial misconduct, Presenting Counsel may make submissions on the appropriate disposition, or combination of dispositions, necessary to restore public confidence in the justice of the peace and in the administration of justice.</w:t>
      </w:r>
    </w:p>
    <w:p w14:paraId="625011AF" w14:textId="48FC17E6" w:rsidR="00AA56AB" w:rsidRPr="00802C10" w:rsidRDefault="009C79E6" w:rsidP="008A281A">
      <w:pPr>
        <w:pStyle w:val="JPRCRULE"/>
      </w:pPr>
      <w:r w:rsidRPr="00802C10">
        <w:t>During the hearing process, all communications between Presenting Counsel and the Hearing Panel shall be made on the record, and in the case of written communications, such com</w:t>
      </w:r>
      <w:r w:rsidR="00D32602" w:rsidRPr="00802C10">
        <w:t>munications shall be copied to c</w:t>
      </w:r>
      <w:r w:rsidRPr="00802C10">
        <w:t>ounsel for the R</w:t>
      </w:r>
      <w:r w:rsidR="00D32602" w:rsidRPr="00802C10">
        <w:t>espondent or where there is no c</w:t>
      </w:r>
      <w:r w:rsidRPr="00802C10">
        <w:t>ounsel, the Respondent.</w:t>
      </w:r>
    </w:p>
    <w:p w14:paraId="61BC6F3F" w14:textId="0A2DBB3C" w:rsidR="00AA56AB" w:rsidRPr="00802C10" w:rsidRDefault="00E0646B" w:rsidP="008A281A">
      <w:pPr>
        <w:pStyle w:val="JPRCRULE"/>
        <w:rPr>
          <w:rFonts w:eastAsia="Arial"/>
          <w:lang w:val="en-US"/>
        </w:rPr>
      </w:pPr>
      <w:r w:rsidRPr="00802C10">
        <w:rPr>
          <w:rFonts w:eastAsia="Arial"/>
          <w:lang w:val="en-US"/>
        </w:rPr>
        <w:t xml:space="preserve">A </w:t>
      </w:r>
      <w:r w:rsidR="006E2384" w:rsidRPr="00802C10">
        <w:rPr>
          <w:rFonts w:eastAsia="Arial"/>
          <w:lang w:val="en-US"/>
        </w:rPr>
        <w:t xml:space="preserve">lawyer or law firm retained to act as Investigating Counsel to assist a </w:t>
      </w:r>
      <w:r w:rsidRPr="00802C10">
        <w:rPr>
          <w:rFonts w:eastAsia="Arial"/>
          <w:lang w:val="en-US"/>
        </w:rPr>
        <w:t xml:space="preserve">complaints </w:t>
      </w:r>
      <w:r w:rsidR="006E2384" w:rsidRPr="00802C10">
        <w:rPr>
          <w:rFonts w:eastAsia="Arial"/>
          <w:lang w:val="en-US"/>
        </w:rPr>
        <w:t>committee</w:t>
      </w:r>
      <w:r w:rsidR="00665F53" w:rsidRPr="00802C10">
        <w:rPr>
          <w:rFonts w:eastAsia="Arial"/>
          <w:lang w:val="en-US"/>
        </w:rPr>
        <w:t xml:space="preserve"> </w:t>
      </w:r>
      <w:r w:rsidR="00590614" w:rsidRPr="00802C10">
        <w:rPr>
          <w:rFonts w:eastAsia="Arial"/>
          <w:lang w:val="en-US"/>
        </w:rPr>
        <w:t xml:space="preserve">in </w:t>
      </w:r>
      <w:r w:rsidR="00590614" w:rsidRPr="008A281A">
        <w:rPr>
          <w:rFonts w:eastAsia="Arial"/>
        </w:rPr>
        <w:t>investigating</w:t>
      </w:r>
      <w:r w:rsidR="006E2384" w:rsidRPr="00802C10">
        <w:rPr>
          <w:rFonts w:eastAsia="Arial"/>
          <w:lang w:val="en-US"/>
        </w:rPr>
        <w:t xml:space="preserve"> a complaint may not be retained as Presenting Counsel for any hearing ordered for that same complaint or any other complaint against that same justice of the </w:t>
      </w:r>
      <w:r w:rsidRPr="00802C10">
        <w:rPr>
          <w:rFonts w:eastAsia="Arial"/>
          <w:lang w:val="en-US"/>
        </w:rPr>
        <w:t>peace.</w:t>
      </w:r>
    </w:p>
    <w:p w14:paraId="059280EE" w14:textId="22A7F30F" w:rsidR="008100B8" w:rsidRPr="00802C10" w:rsidRDefault="008100B8" w:rsidP="00827728">
      <w:pPr>
        <w:pStyle w:val="Heading2"/>
      </w:pPr>
      <w:bookmarkStart w:id="143" w:name="_Toc121401144"/>
      <w:r w:rsidRPr="00802C10">
        <w:t>Registrar may instruct lawyer when hearing process complete</w:t>
      </w:r>
      <w:bookmarkEnd w:id="143"/>
      <w:r w:rsidRPr="00802C10">
        <w:t xml:space="preserve"> </w:t>
      </w:r>
    </w:p>
    <w:p w14:paraId="4E729996" w14:textId="177496C2" w:rsidR="00A43418" w:rsidRPr="00802C10" w:rsidRDefault="006E2384" w:rsidP="008A281A">
      <w:pPr>
        <w:pStyle w:val="JPRCRULE"/>
      </w:pPr>
      <w:r w:rsidRPr="00802C10">
        <w:rPr>
          <w:rFonts w:eastAsia="Arial"/>
          <w:lang w:val="en-US"/>
        </w:rPr>
        <w:t xml:space="preserve">Once the hearing process is complete, </w:t>
      </w:r>
      <w:r w:rsidR="00E0646B" w:rsidRPr="00802C10">
        <w:rPr>
          <w:rFonts w:eastAsia="Arial"/>
          <w:lang w:val="en-US"/>
        </w:rPr>
        <w:t>the Registrar</w:t>
      </w:r>
      <w:r w:rsidR="00A43418" w:rsidRPr="00802C10">
        <w:rPr>
          <w:rFonts w:eastAsia="Arial"/>
          <w:lang w:val="en-US"/>
        </w:rPr>
        <w:t xml:space="preserve">, on behalf of the </w:t>
      </w:r>
      <w:r w:rsidR="00A67D7F" w:rsidRPr="00802C10">
        <w:rPr>
          <w:rFonts w:eastAsia="Arial"/>
          <w:lang w:val="en-US"/>
        </w:rPr>
        <w:t xml:space="preserve">Review </w:t>
      </w:r>
      <w:r w:rsidR="00A43418" w:rsidRPr="00802C10">
        <w:rPr>
          <w:rFonts w:eastAsia="Arial"/>
          <w:lang w:val="en-US"/>
        </w:rPr>
        <w:t>Council,</w:t>
      </w:r>
      <w:r w:rsidR="00E0646B" w:rsidRPr="00802C10">
        <w:rPr>
          <w:rFonts w:eastAsia="Arial"/>
          <w:lang w:val="en-US"/>
        </w:rPr>
        <w:t xml:space="preserve"> may provide instructions to</w:t>
      </w:r>
      <w:r w:rsidR="00A43418" w:rsidRPr="00802C10">
        <w:rPr>
          <w:rFonts w:eastAsia="Arial"/>
          <w:lang w:val="en-US"/>
        </w:rPr>
        <w:t xml:space="preserve"> </w:t>
      </w:r>
      <w:r w:rsidR="00D77A1E" w:rsidRPr="00802C10">
        <w:rPr>
          <w:rFonts w:eastAsia="Arial"/>
          <w:lang w:val="en-US"/>
        </w:rPr>
        <w:t xml:space="preserve">a lawyer </w:t>
      </w:r>
      <w:r w:rsidR="00A67D7F" w:rsidRPr="00802C10">
        <w:rPr>
          <w:rFonts w:eastAsia="Arial"/>
          <w:lang w:val="en-US"/>
        </w:rPr>
        <w:t xml:space="preserve">retained to represent the </w:t>
      </w:r>
      <w:r w:rsidR="00D77A1E" w:rsidRPr="00802C10">
        <w:rPr>
          <w:rFonts w:eastAsia="Arial"/>
          <w:lang w:val="en-US"/>
        </w:rPr>
        <w:t>Council</w:t>
      </w:r>
      <w:r w:rsidR="00E0646B" w:rsidRPr="00802C10">
        <w:rPr>
          <w:rFonts w:eastAsia="Arial"/>
          <w:lang w:val="en-US"/>
        </w:rPr>
        <w:t xml:space="preserve"> </w:t>
      </w:r>
      <w:r w:rsidR="00A43418" w:rsidRPr="00802C10">
        <w:rPr>
          <w:rFonts w:eastAsia="Arial"/>
          <w:lang w:val="en-US"/>
        </w:rPr>
        <w:t>in respect of</w:t>
      </w:r>
      <w:r w:rsidRPr="00802C10">
        <w:rPr>
          <w:rFonts w:eastAsia="Arial"/>
          <w:lang w:val="en-US"/>
        </w:rPr>
        <w:t xml:space="preserve"> any court proce</w:t>
      </w:r>
      <w:r w:rsidR="005C526F" w:rsidRPr="00802C10">
        <w:rPr>
          <w:rFonts w:eastAsia="Arial"/>
          <w:lang w:val="en-US"/>
        </w:rPr>
        <w:t xml:space="preserve">edings </w:t>
      </w:r>
      <w:r w:rsidR="00A43418" w:rsidRPr="00802C10">
        <w:rPr>
          <w:rFonts w:eastAsia="Arial"/>
          <w:lang w:val="en-US"/>
        </w:rPr>
        <w:t>a</w:t>
      </w:r>
      <w:r w:rsidR="005C526F" w:rsidRPr="00802C10">
        <w:rPr>
          <w:rFonts w:eastAsia="Arial"/>
          <w:lang w:val="en-US"/>
        </w:rPr>
        <w:t>rising from the hearing.</w:t>
      </w:r>
    </w:p>
    <w:p w14:paraId="011839B3" w14:textId="12C2FA40" w:rsidR="00897C99" w:rsidRPr="00802C10" w:rsidRDefault="00897C99">
      <w:pPr>
        <w:rPr>
          <w:rFonts w:ascii="Arial" w:eastAsia="Times New Roman" w:hAnsi="Arial" w:cs="Helvetica"/>
          <w:bCs/>
          <w:lang w:eastAsia="en-CA"/>
        </w:rPr>
      </w:pPr>
    </w:p>
    <w:p w14:paraId="246EBB06" w14:textId="4EB6C094" w:rsidR="0003073F" w:rsidRPr="00802C10" w:rsidRDefault="00BE5DE7" w:rsidP="00AC11F1">
      <w:pPr>
        <w:pStyle w:val="RuleHeader"/>
      </w:pPr>
      <w:bookmarkStart w:id="144" w:name="_Toc121401145"/>
      <w:r>
        <w:t>LEGAL COUNSEL FOR JUSTICE OF THE PEACE</w:t>
      </w:r>
      <w:bookmarkEnd w:id="144"/>
      <w:r w:rsidR="0003073F" w:rsidRPr="00802C10">
        <w:t xml:space="preserve"> </w:t>
      </w:r>
    </w:p>
    <w:p w14:paraId="08C60B4E" w14:textId="3ADB36F0" w:rsidR="007F5D1B" w:rsidRPr="00802C10" w:rsidRDefault="00905B3A" w:rsidP="00BE5DE7">
      <w:pPr>
        <w:pStyle w:val="JPRCRULE"/>
      </w:pPr>
      <w:bookmarkStart w:id="145" w:name="_Toc121383618"/>
      <w:bookmarkStart w:id="146" w:name="_Toc121383713"/>
      <w:bookmarkStart w:id="147" w:name="_Hlk121313766"/>
      <w:bookmarkEnd w:id="145"/>
      <w:bookmarkEnd w:id="146"/>
      <w:r w:rsidRPr="00802C10">
        <w:rPr>
          <w:rFonts w:eastAsia="Arial"/>
          <w:lang w:val="en-US"/>
        </w:rPr>
        <w:t>A</w:t>
      </w:r>
      <w:r w:rsidR="00C125D1" w:rsidRPr="00802C10">
        <w:rPr>
          <w:rFonts w:eastAsia="Arial"/>
          <w:lang w:val="en-US"/>
        </w:rPr>
        <w:t xml:space="preserve"> justice of the peace has the righ</w:t>
      </w:r>
      <w:r w:rsidR="009C79E6" w:rsidRPr="00802C10">
        <w:rPr>
          <w:rFonts w:eastAsia="Arial"/>
          <w:lang w:val="en-US"/>
        </w:rPr>
        <w:t xml:space="preserve">t to be represented by counsel </w:t>
      </w:r>
      <w:r w:rsidR="0087471A" w:rsidRPr="00802C10">
        <w:rPr>
          <w:rFonts w:eastAsia="Arial"/>
          <w:lang w:val="en-US"/>
        </w:rPr>
        <w:t>at the</w:t>
      </w:r>
      <w:r w:rsidR="007F5D1B" w:rsidRPr="00802C10">
        <w:rPr>
          <w:rFonts w:eastAsia="Arial"/>
          <w:lang w:val="en-US"/>
        </w:rPr>
        <w:t xml:space="preserve"> hearing stage</w:t>
      </w:r>
      <w:r w:rsidR="007F5D1B" w:rsidRPr="00802C10">
        <w:t xml:space="preserve">, or to act on </w:t>
      </w:r>
      <w:r w:rsidR="00A21AF1">
        <w:t>their</w:t>
      </w:r>
      <w:r w:rsidR="007F5D1B" w:rsidRPr="00802C10">
        <w:t xml:space="preserve"> own behalf in any hearing.</w:t>
      </w:r>
    </w:p>
    <w:bookmarkEnd w:id="147"/>
    <w:p w14:paraId="2A3507C4" w14:textId="77777777" w:rsidR="00111B9D" w:rsidRPr="00802C10" w:rsidRDefault="00111B9D" w:rsidP="00111B9D">
      <w:pPr>
        <w:pStyle w:val="ListParagraph"/>
        <w:keepNext/>
        <w:keepLines/>
        <w:spacing w:before="240" w:after="0" w:line="300" w:lineRule="atLeast"/>
        <w:outlineLvl w:val="1"/>
        <w:rPr>
          <w:rFonts w:ascii="Arial" w:eastAsia="Times New Roman" w:hAnsi="Arial" w:cs="Arial"/>
          <w:b/>
          <w:bCs/>
          <w:sz w:val="28"/>
          <w:szCs w:val="28"/>
        </w:rPr>
      </w:pPr>
    </w:p>
    <w:p w14:paraId="3503ECE0" w14:textId="1FD56BDD" w:rsidR="00DF3484" w:rsidRPr="008A281A" w:rsidRDefault="00BE5DE7" w:rsidP="00AC11F1">
      <w:pPr>
        <w:pStyle w:val="RuleHeader"/>
      </w:pPr>
      <w:bookmarkStart w:id="148" w:name="_Toc121401146"/>
      <w:r>
        <w:t>NOTICE OF HEARING</w:t>
      </w:r>
      <w:bookmarkEnd w:id="148"/>
      <w:r w:rsidR="00053FF0" w:rsidRPr="00802C10">
        <w:t xml:space="preserve"> </w:t>
      </w:r>
    </w:p>
    <w:p w14:paraId="1A97E01B" w14:textId="52BC0951" w:rsidR="0027079D" w:rsidRPr="00802C10" w:rsidRDefault="006E2384" w:rsidP="00BE5DE7">
      <w:pPr>
        <w:pStyle w:val="JPRCRULE"/>
        <w:rPr>
          <w:rFonts w:eastAsia="Arial"/>
          <w:lang w:val="en-US"/>
        </w:rPr>
      </w:pPr>
      <w:bookmarkStart w:id="149" w:name="_Toc121383620"/>
      <w:bookmarkStart w:id="150" w:name="_Toc121383715"/>
      <w:bookmarkEnd w:id="149"/>
      <w:bookmarkEnd w:id="150"/>
      <w:r w:rsidRPr="00802C10">
        <w:rPr>
          <w:rFonts w:eastAsia="Arial"/>
          <w:lang w:val="en-US"/>
        </w:rPr>
        <w:t>A hearing shall be commenced by a Notice of Hearin</w:t>
      </w:r>
      <w:r w:rsidR="00C057A1" w:rsidRPr="00802C10">
        <w:rPr>
          <w:rFonts w:eastAsia="Arial"/>
          <w:lang w:val="en-US"/>
        </w:rPr>
        <w:t>g</w:t>
      </w:r>
      <w:r w:rsidR="00397BA2" w:rsidRPr="00802C10">
        <w:rPr>
          <w:rFonts w:eastAsia="Arial"/>
          <w:lang w:val="en-US"/>
        </w:rPr>
        <w:t xml:space="preserve"> (Appendix D</w:t>
      </w:r>
      <w:r w:rsidR="00027328" w:rsidRPr="00802C10">
        <w:rPr>
          <w:rFonts w:eastAsia="Arial"/>
          <w:lang w:val="en-US"/>
        </w:rPr>
        <w:t>)</w:t>
      </w:r>
      <w:r w:rsidR="000B0C62" w:rsidRPr="00802C10">
        <w:rPr>
          <w:rFonts w:eastAsia="Arial"/>
          <w:lang w:val="en-US"/>
        </w:rPr>
        <w:t xml:space="preserve">. </w:t>
      </w:r>
      <w:r w:rsidR="001D7C60" w:rsidRPr="00802C10">
        <w:rPr>
          <w:rFonts w:eastAsia="Arial"/>
          <w:lang w:val="en-US"/>
        </w:rPr>
        <w:t xml:space="preserve">Presenting </w:t>
      </w:r>
      <w:r w:rsidR="001D7C60" w:rsidRPr="008A281A">
        <w:rPr>
          <w:rFonts w:eastAsia="Arial"/>
        </w:rPr>
        <w:t>Counsel</w:t>
      </w:r>
      <w:r w:rsidR="001D7C60" w:rsidRPr="00802C10">
        <w:rPr>
          <w:rFonts w:eastAsia="Arial"/>
          <w:lang w:val="en-US"/>
        </w:rPr>
        <w:t xml:space="preserve"> </w:t>
      </w:r>
      <w:r w:rsidR="00C057A1" w:rsidRPr="00802C10">
        <w:rPr>
          <w:rFonts w:eastAsia="Arial"/>
          <w:lang w:val="en-US"/>
        </w:rPr>
        <w:t xml:space="preserve">shall </w:t>
      </w:r>
      <w:r w:rsidR="00AC7E87" w:rsidRPr="00802C10">
        <w:rPr>
          <w:rFonts w:eastAsia="Arial"/>
          <w:lang w:val="en-US"/>
        </w:rPr>
        <w:t>draft</w:t>
      </w:r>
      <w:r w:rsidR="00C057A1" w:rsidRPr="00802C10">
        <w:rPr>
          <w:rFonts w:eastAsia="Arial"/>
          <w:lang w:val="en-US"/>
        </w:rPr>
        <w:t xml:space="preserve"> </w:t>
      </w:r>
      <w:r w:rsidR="000B0C62" w:rsidRPr="00802C10">
        <w:rPr>
          <w:rFonts w:eastAsia="Arial"/>
          <w:lang w:val="en-US"/>
        </w:rPr>
        <w:t>the Notice of Hearing for</w:t>
      </w:r>
      <w:r w:rsidR="00C057A1" w:rsidRPr="00802C10">
        <w:rPr>
          <w:rFonts w:eastAsia="Arial"/>
          <w:lang w:val="en-US"/>
        </w:rPr>
        <w:t xml:space="preserve"> the approval of the complaints committee that referred the complaint for a hearing</w:t>
      </w:r>
      <w:r w:rsidR="0048043E" w:rsidRPr="00802C10">
        <w:rPr>
          <w:rFonts w:eastAsia="Arial"/>
          <w:lang w:val="en-US"/>
        </w:rPr>
        <w:t>.</w:t>
      </w:r>
    </w:p>
    <w:p w14:paraId="7996DB76" w14:textId="1C6035DE" w:rsidR="006A02C3" w:rsidRPr="00802C10" w:rsidRDefault="006A02C3" w:rsidP="008A281A">
      <w:pPr>
        <w:pStyle w:val="JPRCRULE"/>
        <w:rPr>
          <w:rFonts w:eastAsia="Arial"/>
          <w:lang w:val="en-US"/>
        </w:rPr>
      </w:pPr>
      <w:r w:rsidRPr="00802C10">
        <w:rPr>
          <w:rFonts w:eastAsia="Arial"/>
          <w:lang w:val="en-US"/>
        </w:rPr>
        <w:t xml:space="preserve">The Notice of Hearing shall </w:t>
      </w:r>
      <w:r w:rsidRPr="008A281A">
        <w:rPr>
          <w:rFonts w:eastAsia="Arial"/>
        </w:rPr>
        <w:t>contain</w:t>
      </w:r>
      <w:r w:rsidRPr="00802C10">
        <w:rPr>
          <w:rFonts w:eastAsia="Arial"/>
          <w:lang w:val="en-US"/>
        </w:rPr>
        <w:t>,</w:t>
      </w:r>
    </w:p>
    <w:p w14:paraId="73DE5ADD" w14:textId="77777777" w:rsidR="0027079D" w:rsidRPr="00802C10" w:rsidRDefault="006A02C3" w:rsidP="008A281A">
      <w:pPr>
        <w:pStyle w:val="OJCSubrule"/>
        <w:rPr>
          <w:rFonts w:eastAsia="Arial"/>
          <w:lang w:val="en-US"/>
        </w:rPr>
      </w:pPr>
      <w:r w:rsidRPr="00802C10">
        <w:rPr>
          <w:rFonts w:eastAsia="Arial"/>
          <w:lang w:val="en-US"/>
        </w:rPr>
        <w:lastRenderedPageBreak/>
        <w:t>particulars of the allegations against the respondent;</w:t>
      </w:r>
    </w:p>
    <w:p w14:paraId="6686B26D" w14:textId="77777777" w:rsidR="0027079D" w:rsidRPr="00802C10" w:rsidRDefault="006A02C3" w:rsidP="008A281A">
      <w:pPr>
        <w:pStyle w:val="OJCSubrule"/>
        <w:rPr>
          <w:rFonts w:eastAsia="Arial"/>
          <w:lang w:val="en-US"/>
        </w:rPr>
      </w:pPr>
      <w:r w:rsidRPr="00802C10">
        <w:rPr>
          <w:rFonts w:eastAsia="Arial"/>
          <w:lang w:val="en-US"/>
        </w:rPr>
        <w:t>a reference to the statutory authority under which the hearing will be held;</w:t>
      </w:r>
    </w:p>
    <w:p w14:paraId="58CA2B2F" w14:textId="77777777" w:rsidR="0027079D" w:rsidRPr="00802C10" w:rsidRDefault="006A02C3" w:rsidP="008A281A">
      <w:pPr>
        <w:pStyle w:val="OJCSubrule"/>
        <w:rPr>
          <w:rFonts w:eastAsia="Arial"/>
          <w:lang w:val="en-US"/>
        </w:rPr>
      </w:pPr>
      <w:r w:rsidRPr="00802C10">
        <w:rPr>
          <w:rFonts w:eastAsia="Arial"/>
          <w:lang w:val="en-US"/>
        </w:rPr>
        <w:t>a statement of the time and place of the commencement of the hearing;</w:t>
      </w:r>
    </w:p>
    <w:p w14:paraId="3C5856B4" w14:textId="77777777" w:rsidR="0027079D" w:rsidRPr="00802C10" w:rsidRDefault="006A02C3" w:rsidP="008A281A">
      <w:pPr>
        <w:pStyle w:val="OJCSubrule"/>
        <w:rPr>
          <w:rFonts w:eastAsia="Arial"/>
          <w:lang w:val="en-US"/>
        </w:rPr>
      </w:pPr>
      <w:r w:rsidRPr="00802C10">
        <w:rPr>
          <w:rFonts w:eastAsia="Arial"/>
          <w:lang w:val="en-US"/>
        </w:rPr>
        <w:t>a statement of the purpose of the hearing;</w:t>
      </w:r>
      <w:r w:rsidR="0027079D" w:rsidRPr="00802C10">
        <w:rPr>
          <w:rFonts w:eastAsia="Arial"/>
          <w:lang w:val="en-US"/>
        </w:rPr>
        <w:t xml:space="preserve"> and</w:t>
      </w:r>
    </w:p>
    <w:p w14:paraId="1CDD80CF" w14:textId="16EFBB5A" w:rsidR="006A02C3" w:rsidRPr="00802C10" w:rsidRDefault="006A02C3" w:rsidP="008A281A">
      <w:pPr>
        <w:pStyle w:val="OJCSubrule"/>
        <w:rPr>
          <w:rFonts w:eastAsia="Arial"/>
          <w:lang w:val="en-US"/>
        </w:rPr>
      </w:pPr>
      <w:r w:rsidRPr="00802C10">
        <w:rPr>
          <w:rFonts w:eastAsia="Arial"/>
          <w:lang w:val="en-US"/>
        </w:rPr>
        <w:t>a statement that if the respondent does not attend at the hearing, the panel may proceed in the respondent’s absence and the respondent will not be entitled to any further notice of the proceeding</w:t>
      </w:r>
      <w:r w:rsidR="00AC7E87" w:rsidRPr="00802C10">
        <w:rPr>
          <w:rFonts w:eastAsia="Arial"/>
          <w:lang w:val="en-US"/>
        </w:rPr>
        <w:t>.</w:t>
      </w:r>
    </w:p>
    <w:p w14:paraId="06B1D432" w14:textId="6C997086" w:rsidR="00A952F1" w:rsidRPr="00802C10" w:rsidRDefault="00872058" w:rsidP="008A281A">
      <w:pPr>
        <w:pStyle w:val="JPRCRULE"/>
        <w:rPr>
          <w:rFonts w:eastAsia="Arial"/>
          <w:lang w:val="en-US"/>
        </w:rPr>
      </w:pPr>
      <w:r w:rsidRPr="00802C10">
        <w:rPr>
          <w:rFonts w:eastAsia="Arial"/>
          <w:lang w:val="en-US"/>
        </w:rPr>
        <w:t xml:space="preserve">Presenting </w:t>
      </w:r>
      <w:r w:rsidR="0087471A" w:rsidRPr="00802C10">
        <w:rPr>
          <w:rFonts w:eastAsia="Arial"/>
          <w:lang w:val="en-US"/>
        </w:rPr>
        <w:t>C</w:t>
      </w:r>
      <w:r w:rsidRPr="00802C10">
        <w:rPr>
          <w:rFonts w:eastAsia="Arial"/>
          <w:lang w:val="en-US"/>
        </w:rPr>
        <w:t xml:space="preserve">ounsel shall cause the Notice </w:t>
      </w:r>
      <w:r w:rsidRPr="008A281A">
        <w:rPr>
          <w:rFonts w:eastAsia="Arial"/>
        </w:rPr>
        <w:t>of</w:t>
      </w:r>
      <w:r w:rsidRPr="00802C10">
        <w:rPr>
          <w:rFonts w:eastAsia="Arial"/>
          <w:lang w:val="en-US"/>
        </w:rPr>
        <w:t xml:space="preserve"> Hearing to be served upon the </w:t>
      </w:r>
      <w:r w:rsidR="00A952F1" w:rsidRPr="00802C10">
        <w:rPr>
          <w:rFonts w:eastAsia="Arial"/>
          <w:lang w:val="en-US"/>
        </w:rPr>
        <w:t>respondent by:</w:t>
      </w:r>
    </w:p>
    <w:p w14:paraId="39B445B9" w14:textId="77777777" w:rsidR="0027079D" w:rsidRPr="00802C10" w:rsidRDefault="00872058" w:rsidP="008A281A">
      <w:pPr>
        <w:pStyle w:val="OJCSubrule"/>
        <w:rPr>
          <w:rFonts w:eastAsia="Arial"/>
          <w:lang w:val="en-US"/>
        </w:rPr>
      </w:pPr>
      <w:r w:rsidRPr="00802C10">
        <w:rPr>
          <w:rFonts w:eastAsia="Arial"/>
          <w:lang w:val="en-US"/>
        </w:rPr>
        <w:t>personal service</w:t>
      </w:r>
      <w:r w:rsidR="00A952F1" w:rsidRPr="00802C10">
        <w:rPr>
          <w:rFonts w:eastAsia="Arial"/>
          <w:lang w:val="en-US"/>
        </w:rPr>
        <w:t>;</w:t>
      </w:r>
      <w:r w:rsidRPr="00802C10">
        <w:rPr>
          <w:rFonts w:eastAsia="Arial"/>
          <w:lang w:val="en-US"/>
        </w:rPr>
        <w:t xml:space="preserve"> or</w:t>
      </w:r>
    </w:p>
    <w:p w14:paraId="0B2D8AF1" w14:textId="4110F7B8" w:rsidR="0027079D" w:rsidRPr="00802C10" w:rsidRDefault="00872058" w:rsidP="008A281A">
      <w:pPr>
        <w:pStyle w:val="OJCSubrule"/>
        <w:rPr>
          <w:rFonts w:eastAsia="Arial"/>
          <w:lang w:val="en-US"/>
        </w:rPr>
      </w:pPr>
      <w:r w:rsidRPr="00802C10">
        <w:rPr>
          <w:rFonts w:eastAsia="Arial"/>
          <w:lang w:val="en-US"/>
        </w:rPr>
        <w:t xml:space="preserve">upon </w:t>
      </w:r>
      <w:r w:rsidR="0087471A" w:rsidRPr="00802C10">
        <w:rPr>
          <w:rFonts w:eastAsia="Arial"/>
          <w:lang w:val="en-US"/>
        </w:rPr>
        <w:t xml:space="preserve">a </w:t>
      </w:r>
      <w:r w:rsidRPr="00802C10">
        <w:rPr>
          <w:rFonts w:eastAsia="Arial"/>
          <w:lang w:val="en-US"/>
        </w:rPr>
        <w:t>motion to the panel hearing the complaint, an alternative to personal service</w:t>
      </w:r>
      <w:r w:rsidR="00A952F1" w:rsidRPr="00802C10">
        <w:rPr>
          <w:rFonts w:eastAsia="Arial"/>
          <w:lang w:val="en-US"/>
        </w:rPr>
        <w:t>,</w:t>
      </w:r>
      <w:r w:rsidRPr="00802C10">
        <w:rPr>
          <w:rFonts w:eastAsia="Arial"/>
          <w:lang w:val="en-US"/>
        </w:rPr>
        <w:t xml:space="preserve"> and </w:t>
      </w:r>
      <w:r w:rsidR="00A952F1" w:rsidRPr="00802C10">
        <w:rPr>
          <w:rFonts w:eastAsia="Arial"/>
          <w:lang w:val="en-US"/>
        </w:rPr>
        <w:t>Presenting Counsel shall</w:t>
      </w:r>
      <w:r w:rsidRPr="00802C10">
        <w:rPr>
          <w:rFonts w:eastAsia="Arial"/>
          <w:lang w:val="en-US"/>
        </w:rPr>
        <w:t xml:space="preserve"> file proof of service with the Review </w:t>
      </w:r>
      <w:r w:rsidR="00A952F1" w:rsidRPr="00802C10">
        <w:rPr>
          <w:rFonts w:eastAsia="Arial"/>
          <w:lang w:val="en-US"/>
        </w:rPr>
        <w:t>Council; or</w:t>
      </w:r>
      <w:r w:rsidRPr="00802C10">
        <w:rPr>
          <w:rFonts w:eastAsia="Arial"/>
          <w:lang w:val="en-US"/>
        </w:rPr>
        <w:t xml:space="preserve"> </w:t>
      </w:r>
    </w:p>
    <w:p w14:paraId="211DE3BF" w14:textId="6BCB202A" w:rsidR="00872058" w:rsidRPr="00802C10" w:rsidRDefault="00EB1FF8" w:rsidP="008A281A">
      <w:pPr>
        <w:pStyle w:val="OJCSubrule"/>
        <w:rPr>
          <w:rFonts w:eastAsia="Arial"/>
          <w:lang w:val="en-US"/>
        </w:rPr>
      </w:pPr>
      <w:bookmarkStart w:id="151" w:name="_Hlk121313824"/>
      <w:r w:rsidRPr="00802C10">
        <w:rPr>
          <w:rFonts w:eastAsia="Arial"/>
          <w:lang w:val="en-US"/>
        </w:rPr>
        <w:t xml:space="preserve">if the justice of the peace, or </w:t>
      </w:r>
      <w:r w:rsidR="00872058" w:rsidRPr="00802C10">
        <w:rPr>
          <w:rFonts w:eastAsia="Arial"/>
          <w:lang w:val="en-US"/>
        </w:rPr>
        <w:t>counsel for the justice of the peace</w:t>
      </w:r>
      <w:r w:rsidRPr="00802C10">
        <w:rPr>
          <w:rFonts w:eastAsia="Arial"/>
          <w:lang w:val="en-US"/>
        </w:rPr>
        <w:t>,</w:t>
      </w:r>
      <w:r w:rsidR="00872058" w:rsidRPr="00802C10">
        <w:rPr>
          <w:rFonts w:eastAsia="Arial"/>
          <w:lang w:val="en-US"/>
        </w:rPr>
        <w:t xml:space="preserve"> agrees to accept service by email, service may be effected by Presenting Counsel emailing a copy of the issued Notice of Hearing to </w:t>
      </w:r>
      <w:r w:rsidRPr="00802C10">
        <w:rPr>
          <w:rFonts w:eastAsia="Arial"/>
          <w:lang w:val="en-US"/>
        </w:rPr>
        <w:t xml:space="preserve">the justice of the peace or </w:t>
      </w:r>
      <w:r w:rsidR="00A21AF1">
        <w:rPr>
          <w:rFonts w:eastAsia="Arial"/>
          <w:lang w:val="en-US"/>
        </w:rPr>
        <w:t>their</w:t>
      </w:r>
      <w:r w:rsidRPr="00802C10">
        <w:rPr>
          <w:rFonts w:eastAsia="Arial"/>
          <w:lang w:val="en-US"/>
        </w:rPr>
        <w:t xml:space="preserve"> counsel.</w:t>
      </w:r>
    </w:p>
    <w:bookmarkEnd w:id="151"/>
    <w:p w14:paraId="12B6E0DE" w14:textId="5EB613A1" w:rsidR="00872058" w:rsidRPr="00802C10" w:rsidRDefault="00A16AFF" w:rsidP="008A281A">
      <w:pPr>
        <w:pStyle w:val="JPRCRULE"/>
        <w:rPr>
          <w:rFonts w:eastAsia="Arial"/>
          <w:lang w:val="en-US"/>
        </w:rPr>
      </w:pPr>
      <w:r w:rsidRPr="00802C10">
        <w:rPr>
          <w:rFonts w:eastAsia="Arial"/>
          <w:lang w:val="en-US"/>
        </w:rPr>
        <w:t xml:space="preserve">At the initial set-date proceeding presided over by the </w:t>
      </w:r>
      <w:r w:rsidR="009C79E6" w:rsidRPr="00802C10">
        <w:rPr>
          <w:rFonts w:eastAsia="Arial"/>
          <w:lang w:val="en-US"/>
        </w:rPr>
        <w:t>Hearing Panel</w:t>
      </w:r>
      <w:r w:rsidRPr="00802C10">
        <w:rPr>
          <w:rFonts w:eastAsia="Arial"/>
          <w:lang w:val="en-US"/>
        </w:rPr>
        <w:t>, Presenting Counsel will file the Notice of Hearing as an exhibit.</w:t>
      </w:r>
    </w:p>
    <w:p w14:paraId="77F1911E" w14:textId="6D0D0940" w:rsidR="00A16AFF" w:rsidRPr="00802C10" w:rsidRDefault="00E9445A" w:rsidP="008A281A">
      <w:pPr>
        <w:pStyle w:val="JPRCRULE"/>
        <w:rPr>
          <w:rFonts w:eastAsia="Arial"/>
          <w:lang w:val="en-US"/>
        </w:rPr>
      </w:pPr>
      <w:r w:rsidRPr="00802C10">
        <w:rPr>
          <w:rFonts w:eastAsia="Arial"/>
          <w:lang w:val="en-US"/>
        </w:rPr>
        <w:t xml:space="preserve">Recognizing the role that the complaints process has in maintaining and restoring public confidence, and </w:t>
      </w:r>
      <w:r w:rsidRPr="008A281A">
        <w:rPr>
          <w:rFonts w:eastAsia="Arial"/>
        </w:rPr>
        <w:t>that</w:t>
      </w:r>
      <w:r w:rsidRPr="00802C10">
        <w:rPr>
          <w:rFonts w:eastAsia="Arial"/>
          <w:lang w:val="en-US"/>
        </w:rPr>
        <w:t xml:space="preserve"> the legislative requirements for maintaining privacy no </w:t>
      </w:r>
      <w:r w:rsidRPr="00802C10">
        <w:rPr>
          <w:rFonts w:eastAsia="Arial"/>
          <w:color w:val="auto"/>
          <w:lang w:val="en-US"/>
        </w:rPr>
        <w:t xml:space="preserve">longer apply for formal hearings under section 11.1 of the </w:t>
      </w:r>
      <w:r w:rsidRPr="00802C10">
        <w:rPr>
          <w:rFonts w:eastAsia="Arial"/>
          <w:i/>
          <w:color w:val="auto"/>
          <w:lang w:val="en-US"/>
        </w:rPr>
        <w:t>Act</w:t>
      </w:r>
      <w:r w:rsidRPr="00802C10">
        <w:rPr>
          <w:rFonts w:eastAsia="Arial"/>
          <w:color w:val="auto"/>
          <w:lang w:val="en-US"/>
        </w:rPr>
        <w:t xml:space="preserve">, </w:t>
      </w:r>
      <w:r w:rsidR="00B36EE7">
        <w:rPr>
          <w:rFonts w:eastAsia="Arial"/>
          <w:color w:val="auto"/>
          <w:lang w:val="en-US"/>
        </w:rPr>
        <w:t>after the justice of the peace is served with the Notice of Hearing</w:t>
      </w:r>
      <w:r w:rsidR="00A16AFF" w:rsidRPr="00802C10">
        <w:rPr>
          <w:rFonts w:eastAsia="Arial"/>
          <w:lang w:val="en-US"/>
        </w:rPr>
        <w:t>, the</w:t>
      </w:r>
      <w:r w:rsidR="00B36EE7">
        <w:rPr>
          <w:rFonts w:eastAsia="Arial"/>
          <w:lang w:val="en-US"/>
        </w:rPr>
        <w:t xml:space="preserve"> complaints process shall become public, subject to any orders by the hearing panel.</w:t>
      </w:r>
      <w:r w:rsidRPr="00802C10">
        <w:rPr>
          <w:rFonts w:eastAsia="Arial"/>
          <w:lang w:val="en-US"/>
        </w:rPr>
        <w:tab/>
      </w:r>
    </w:p>
    <w:p w14:paraId="2E79D814" w14:textId="5793683B" w:rsidR="007402DE" w:rsidRPr="00802C10" w:rsidRDefault="007402DE">
      <w:pPr>
        <w:rPr>
          <w:rFonts w:ascii="Arial Bold" w:eastAsia="Arial" w:hAnsi="Arial Bold" w:cs="Arial"/>
          <w:b/>
          <w:caps/>
          <w:szCs w:val="24"/>
          <w:lang w:val="en-US"/>
        </w:rPr>
      </w:pPr>
    </w:p>
    <w:p w14:paraId="2B4486FB" w14:textId="766CB6A6" w:rsidR="0003073F" w:rsidRPr="00A92D37" w:rsidRDefault="00BE5DE7" w:rsidP="00AC11F1">
      <w:pPr>
        <w:pStyle w:val="RuleHeader"/>
      </w:pPr>
      <w:bookmarkStart w:id="152" w:name="_Toc5093405"/>
      <w:bookmarkStart w:id="153" w:name="_Toc121401147"/>
      <w:r>
        <w:t>PUBLIC</w:t>
      </w:r>
      <w:r w:rsidR="0003073F" w:rsidRPr="00802C10">
        <w:t xml:space="preserve"> INFORMATION ABOUT HEARING PROCEEDINGS</w:t>
      </w:r>
      <w:bookmarkEnd w:id="152"/>
      <w:bookmarkEnd w:id="153"/>
      <w:r w:rsidR="0003073F" w:rsidRPr="00802C10">
        <w:t xml:space="preserve"> </w:t>
      </w:r>
    </w:p>
    <w:p w14:paraId="2AA8EED0" w14:textId="1BD171E5" w:rsidR="00E9445A" w:rsidRPr="00802C10" w:rsidRDefault="006E2384" w:rsidP="00BE5DE7">
      <w:pPr>
        <w:pStyle w:val="JPRCRULE"/>
        <w:rPr>
          <w:rFonts w:eastAsia="Arial"/>
          <w:lang w:val="en-US"/>
        </w:rPr>
      </w:pPr>
      <w:bookmarkStart w:id="154" w:name="_Toc121383622"/>
      <w:bookmarkStart w:id="155" w:name="_Toc121383717"/>
      <w:bookmarkEnd w:id="154"/>
      <w:bookmarkEnd w:id="155"/>
      <w:r w:rsidRPr="00802C10">
        <w:rPr>
          <w:rFonts w:eastAsia="Arial"/>
          <w:lang w:val="en-US"/>
        </w:rPr>
        <w:t xml:space="preserve">Once the complaint has become public, the Registrar </w:t>
      </w:r>
      <w:r w:rsidR="00E9445A" w:rsidRPr="00802C10">
        <w:rPr>
          <w:rFonts w:eastAsia="Arial"/>
          <w:lang w:val="en-US"/>
        </w:rPr>
        <w:t>shall cause notice of the hearing to be,</w:t>
      </w:r>
    </w:p>
    <w:p w14:paraId="165A3919" w14:textId="18AA548C" w:rsidR="0087471A" w:rsidRPr="00A92D37" w:rsidRDefault="00E9445A" w:rsidP="00A92D37">
      <w:pPr>
        <w:pStyle w:val="OJCSubrule"/>
        <w:rPr>
          <w:rFonts w:eastAsia="Arial"/>
          <w:lang w:val="en-US"/>
        </w:rPr>
      </w:pPr>
      <w:r w:rsidRPr="00802C10">
        <w:rPr>
          <w:rFonts w:eastAsia="Arial"/>
          <w:lang w:val="en-US"/>
        </w:rPr>
        <w:t>posted in</w:t>
      </w:r>
      <w:r w:rsidR="006E2384" w:rsidRPr="00802C10">
        <w:rPr>
          <w:rFonts w:eastAsia="Arial"/>
          <w:lang w:val="en-US"/>
        </w:rPr>
        <w:t xml:space="preserve"> the prescribed form on the Review Council’s website, subject to a</w:t>
      </w:r>
      <w:r w:rsidRPr="00802C10">
        <w:rPr>
          <w:rFonts w:eastAsia="Arial"/>
          <w:lang w:val="en-US"/>
        </w:rPr>
        <w:t>ny orders by the hearing panel; and</w:t>
      </w:r>
    </w:p>
    <w:p w14:paraId="472BCB8B" w14:textId="597A352E" w:rsidR="00A16AFF" w:rsidRPr="00802C10" w:rsidRDefault="00E9445A" w:rsidP="00A92D37">
      <w:pPr>
        <w:pStyle w:val="OJCSubrule"/>
        <w:rPr>
          <w:rFonts w:eastAsia="Arial"/>
          <w:lang w:val="en-US"/>
        </w:rPr>
      </w:pPr>
      <w:r w:rsidRPr="00802C10">
        <w:rPr>
          <w:rFonts w:eastAsia="Arial"/>
          <w:lang w:val="en-US"/>
        </w:rPr>
        <w:lastRenderedPageBreak/>
        <w:t>published in a local newspaper not less than two weeks prior to the commencement of the hearing.</w:t>
      </w:r>
    </w:p>
    <w:p w14:paraId="53556BCD" w14:textId="7BD28389" w:rsidR="009C79E6" w:rsidRPr="00802C10" w:rsidRDefault="009C79E6" w:rsidP="00A92D37">
      <w:pPr>
        <w:pStyle w:val="JPRCRULE"/>
        <w:rPr>
          <w:rFonts w:eastAsia="Arial"/>
          <w:lang w:val="en-US"/>
        </w:rPr>
      </w:pPr>
      <w:r w:rsidRPr="00802C10">
        <w:rPr>
          <w:rFonts w:eastAsia="Arial"/>
          <w:lang w:val="en-US"/>
        </w:rPr>
        <w:t xml:space="preserve">A hearing panel may, on such </w:t>
      </w:r>
      <w:r w:rsidRPr="00A92D37">
        <w:rPr>
          <w:rFonts w:eastAsia="Arial"/>
        </w:rPr>
        <w:t>grounds</w:t>
      </w:r>
      <w:r w:rsidRPr="00802C10">
        <w:rPr>
          <w:rFonts w:eastAsia="Arial"/>
          <w:lang w:val="en-US"/>
        </w:rPr>
        <w:t xml:space="preserve"> as it deems appropriate, abridge the time for publication in the local newspaper.</w:t>
      </w:r>
    </w:p>
    <w:p w14:paraId="0B4B4731" w14:textId="3C3BA837" w:rsidR="006E2384" w:rsidRPr="00802C10" w:rsidRDefault="006E2384" w:rsidP="00A92D37">
      <w:pPr>
        <w:pStyle w:val="JPRCRULE"/>
        <w:rPr>
          <w:rFonts w:eastAsia="Arial"/>
          <w:lang w:val="en-US"/>
        </w:rPr>
      </w:pPr>
      <w:r w:rsidRPr="00802C10">
        <w:rPr>
          <w:rFonts w:eastAsia="Arial"/>
          <w:lang w:val="en-US"/>
        </w:rPr>
        <w:t xml:space="preserve">The public notice </w:t>
      </w:r>
      <w:r w:rsidR="00E9445A" w:rsidRPr="00802C10">
        <w:rPr>
          <w:rFonts w:eastAsia="Arial"/>
          <w:lang w:val="en-US"/>
        </w:rPr>
        <w:t>posted and published by the Registrar shall</w:t>
      </w:r>
      <w:r w:rsidRPr="00802C10">
        <w:rPr>
          <w:rFonts w:eastAsia="Arial"/>
          <w:lang w:val="en-US"/>
        </w:rPr>
        <w:t xml:space="preserve"> include a brief summary of </w:t>
      </w:r>
      <w:r w:rsidR="00E9445A" w:rsidRPr="00802C10">
        <w:rPr>
          <w:rFonts w:eastAsia="Arial"/>
          <w:lang w:val="en-US"/>
        </w:rPr>
        <w:t xml:space="preserve">the allegations of misconduct but shall not </w:t>
      </w:r>
      <w:r w:rsidRPr="00802C10">
        <w:rPr>
          <w:rFonts w:eastAsia="Arial"/>
          <w:lang w:val="en-US"/>
        </w:rPr>
        <w:t xml:space="preserve">identify </w:t>
      </w:r>
      <w:r w:rsidR="00E9445A" w:rsidRPr="00802C10">
        <w:rPr>
          <w:rFonts w:eastAsia="Arial"/>
          <w:lang w:val="en-US"/>
        </w:rPr>
        <w:t xml:space="preserve">any </w:t>
      </w:r>
      <w:r w:rsidRPr="00802C10">
        <w:rPr>
          <w:rFonts w:eastAsia="Arial"/>
          <w:lang w:val="en-US"/>
        </w:rPr>
        <w:t xml:space="preserve">complainants or witnesses, due to the possibility that a complainant or witness </w:t>
      </w:r>
      <w:r w:rsidR="00E9445A" w:rsidRPr="00802C10">
        <w:rPr>
          <w:rFonts w:eastAsia="Arial"/>
          <w:lang w:val="en-US"/>
        </w:rPr>
        <w:t xml:space="preserve">may ask for their identity to be protected by </w:t>
      </w:r>
      <w:r w:rsidR="009C79E6" w:rsidRPr="00802C10">
        <w:rPr>
          <w:rFonts w:eastAsia="Arial"/>
          <w:lang w:val="en-US"/>
        </w:rPr>
        <w:t xml:space="preserve">a </w:t>
      </w:r>
      <w:r w:rsidR="00E9445A" w:rsidRPr="00802C10">
        <w:rPr>
          <w:rFonts w:eastAsia="Arial"/>
          <w:lang w:val="en-US"/>
        </w:rPr>
        <w:t xml:space="preserve">publication ban. </w:t>
      </w:r>
    </w:p>
    <w:p w14:paraId="6DB3D099" w14:textId="16D754D7" w:rsidR="00E1564E" w:rsidRDefault="00E1564E" w:rsidP="00A92D37">
      <w:pPr>
        <w:pStyle w:val="JPRCRULE"/>
        <w:rPr>
          <w:rFonts w:eastAsia="Arial"/>
          <w:lang w:val="en-US"/>
        </w:rPr>
      </w:pPr>
      <w:r w:rsidRPr="00802C10">
        <w:rPr>
          <w:rFonts w:eastAsia="Arial"/>
          <w:lang w:val="en-US"/>
        </w:rPr>
        <w:t xml:space="preserve">If a justice of the peace has been non-assigned or reassigned to a different location pending the final disposition of the complaint under s. 11(12) of the </w:t>
      </w:r>
      <w:r w:rsidRPr="00802C10">
        <w:rPr>
          <w:rFonts w:eastAsia="Arial"/>
          <w:i/>
          <w:lang w:val="en-US"/>
        </w:rPr>
        <w:t>Act</w:t>
      </w:r>
      <w:r w:rsidRPr="00802C10">
        <w:rPr>
          <w:rFonts w:eastAsia="Arial"/>
          <w:lang w:val="en-US"/>
        </w:rPr>
        <w:t>, the Registrar shall include that information on the Council’s website.</w:t>
      </w:r>
    </w:p>
    <w:p w14:paraId="5DDE8083" w14:textId="77777777" w:rsidR="00BE5DE7" w:rsidRPr="00802C10" w:rsidRDefault="00BE5DE7" w:rsidP="00BE5DE7">
      <w:pPr>
        <w:pStyle w:val="JPRCRULE"/>
        <w:numPr>
          <w:ilvl w:val="0"/>
          <w:numId w:val="0"/>
        </w:numPr>
        <w:ind w:left="720"/>
        <w:rPr>
          <w:rFonts w:eastAsia="Arial"/>
          <w:lang w:val="en-US"/>
        </w:rPr>
      </w:pPr>
    </w:p>
    <w:p w14:paraId="4D1D47AF" w14:textId="28EE4C83" w:rsidR="007E1AB9" w:rsidRPr="00802C10" w:rsidRDefault="007E1AB9" w:rsidP="00AC11F1">
      <w:pPr>
        <w:pStyle w:val="RuleHeader"/>
      </w:pPr>
      <w:bookmarkStart w:id="156" w:name="_Toc121401148"/>
      <w:r w:rsidRPr="00802C10">
        <w:t>EXCEPTIONS TO FULLY OPEN HEARING</w:t>
      </w:r>
      <w:bookmarkEnd w:id="156"/>
      <w:r w:rsidRPr="00802C10">
        <w:t xml:space="preserve"> </w:t>
      </w:r>
    </w:p>
    <w:p w14:paraId="5561CA0C" w14:textId="3D912826" w:rsidR="00E1564E" w:rsidRPr="00802C10" w:rsidRDefault="00E1564E" w:rsidP="00BE5DE7">
      <w:pPr>
        <w:pStyle w:val="JPRCRULE"/>
      </w:pPr>
      <w:bookmarkStart w:id="157" w:name="_Toc121383624"/>
      <w:bookmarkStart w:id="158" w:name="_Toc121383719"/>
      <w:bookmarkStart w:id="159" w:name="_Toc5095029"/>
      <w:bookmarkStart w:id="160" w:name="_Toc5095195"/>
      <w:bookmarkStart w:id="161" w:name="_Toc5096981"/>
      <w:bookmarkStart w:id="162" w:name="_Toc5097172"/>
      <w:bookmarkEnd w:id="157"/>
      <w:bookmarkEnd w:id="158"/>
      <w:r w:rsidRPr="00802C10">
        <w:t xml:space="preserve">When deciding whether there are exceptional circumstances that justify maintaining confidentiality </w:t>
      </w:r>
      <w:r w:rsidRPr="004B6E83">
        <w:t>and</w:t>
      </w:r>
      <w:r w:rsidRPr="00802C10">
        <w:t xml:space="preserve"> holding all or part of a hearing in private, the Hearing Panel shall consider,</w:t>
      </w:r>
      <w:bookmarkEnd w:id="159"/>
      <w:bookmarkEnd w:id="160"/>
      <w:bookmarkEnd w:id="161"/>
      <w:bookmarkEnd w:id="162"/>
    </w:p>
    <w:p w14:paraId="239108A6" w14:textId="77777777" w:rsidR="00E1564E" w:rsidRPr="00802C10" w:rsidRDefault="00E1564E" w:rsidP="004B6E83">
      <w:pPr>
        <w:pStyle w:val="OJCSubrule"/>
        <w:rPr>
          <w:color w:val="auto"/>
        </w:rPr>
      </w:pPr>
      <w:r w:rsidRPr="00802C10">
        <w:rPr>
          <w:rFonts w:eastAsia="Arial"/>
          <w:lang w:val="en-US"/>
        </w:rPr>
        <w:t>where matters involving public or personal security may be disclosed, or</w:t>
      </w:r>
    </w:p>
    <w:p w14:paraId="4013DF14" w14:textId="7E7F8DF7" w:rsidR="00E1564E" w:rsidRPr="00802C10" w:rsidRDefault="00E1564E" w:rsidP="004B6E83">
      <w:pPr>
        <w:pStyle w:val="OJCSubrule"/>
        <w:rPr>
          <w:color w:val="auto"/>
        </w:rPr>
      </w:pPr>
      <w:r w:rsidRPr="00802C10">
        <w:rPr>
          <w:rFonts w:eastAsia="Arial"/>
          <w:lang w:val="en-US"/>
        </w:rPr>
        <w:t>where intimate financial, personal or other matters may be disclosed at the hearing of such a nature that, having regard to the circumstances, the desirability of avoiding disclosure is in the interests of any person affected or in the public interest and outweighs the desirability of adhering to the principle that the hearing be open to the public.</w:t>
      </w:r>
    </w:p>
    <w:p w14:paraId="395D5111" w14:textId="183BB9F4" w:rsidR="00053FF0" w:rsidRPr="00802C10" w:rsidRDefault="00053FF0" w:rsidP="00827728">
      <w:pPr>
        <w:pStyle w:val="Heading2"/>
      </w:pPr>
      <w:bookmarkStart w:id="163" w:name="_Toc121401149"/>
      <w:r w:rsidRPr="00802C10">
        <w:t>Publication bans</w:t>
      </w:r>
      <w:bookmarkEnd w:id="163"/>
    </w:p>
    <w:p w14:paraId="4BFBCF45" w14:textId="599B7419" w:rsidR="00053FF0" w:rsidRPr="00802C10" w:rsidRDefault="00053FF0" w:rsidP="004B6E83">
      <w:pPr>
        <w:pStyle w:val="JPRCRULE"/>
      </w:pPr>
      <w:r w:rsidRPr="00802C10">
        <w:t xml:space="preserve">The Hearing Panel may, on motion by any party and at any time during the hearing, order that certain </w:t>
      </w:r>
      <w:r w:rsidRPr="004B6E83">
        <w:t>information</w:t>
      </w:r>
      <w:r w:rsidRPr="00802C10">
        <w:t xml:space="preserve"> or documents remain confidential or be subject to a publication ban, including information contained in the allegations in the Notice of Hearing. </w:t>
      </w:r>
    </w:p>
    <w:p w14:paraId="164B5898" w14:textId="15F77330" w:rsidR="00053FF0" w:rsidRPr="00802C10" w:rsidRDefault="00053FF0" w:rsidP="004B6E83">
      <w:pPr>
        <w:pStyle w:val="JPRCRULE"/>
      </w:pPr>
      <w:r w:rsidRPr="00802C10">
        <w:t>When a party files a motion requesting a publication ban, the Council shall provide public notice of such motion on its website.</w:t>
      </w:r>
    </w:p>
    <w:p w14:paraId="6392807B" w14:textId="24C7BB46" w:rsidR="00053FF0" w:rsidRPr="00802C10" w:rsidRDefault="00053FF0" w:rsidP="004B6E83">
      <w:pPr>
        <w:pStyle w:val="JPRCRULE"/>
      </w:pPr>
      <w:r w:rsidRPr="00802C10">
        <w:t>The onus is on the party bringing a motion for a publication ban to give proper notice of the motion to major media outlets.</w:t>
      </w:r>
    </w:p>
    <w:p w14:paraId="0657D08B" w14:textId="4E5FCCA8" w:rsidR="007B565D" w:rsidRDefault="00053FF0" w:rsidP="004B6E83">
      <w:pPr>
        <w:pStyle w:val="JPRCRULE"/>
      </w:pPr>
      <w:r w:rsidRPr="00802C10">
        <w:lastRenderedPageBreak/>
        <w:t xml:space="preserve">If a party believes that a publication ban ordered by the Hearing Panel may have been </w:t>
      </w:r>
      <w:r w:rsidRPr="004B6E83">
        <w:t>violated</w:t>
      </w:r>
      <w:r w:rsidRPr="00802C10">
        <w:t xml:space="preserve">, the party may file a motion in writing requesting that the Hearing Panel state a case to the Divisional Court, pursuant to section 13 of the </w:t>
      </w:r>
      <w:r w:rsidRPr="00802C10">
        <w:rPr>
          <w:i/>
        </w:rPr>
        <w:t>Statutory Powers Procedures Act</w:t>
      </w:r>
      <w:r w:rsidRPr="00802C10">
        <w:t>, so that the Court may inquire into the facts to determine whether there has been a violation of the publication ban.</w:t>
      </w:r>
    </w:p>
    <w:p w14:paraId="4C3B1981" w14:textId="77777777" w:rsidR="00BE5DE7" w:rsidRPr="00802C10" w:rsidRDefault="00BE5DE7" w:rsidP="00BE5DE7">
      <w:pPr>
        <w:pStyle w:val="JPRCRULE"/>
        <w:numPr>
          <w:ilvl w:val="0"/>
          <w:numId w:val="0"/>
        </w:numPr>
        <w:ind w:left="720"/>
      </w:pPr>
    </w:p>
    <w:p w14:paraId="32D38761" w14:textId="44AD9918" w:rsidR="0003073F" w:rsidRPr="004B6E83" w:rsidRDefault="00BE5DE7" w:rsidP="00AC11F1">
      <w:pPr>
        <w:pStyle w:val="RuleHeader"/>
      </w:pPr>
      <w:bookmarkStart w:id="164" w:name="_Toc121401150"/>
      <w:r>
        <w:t>PRE-HEARING AND HEARING PROCEDURES</w:t>
      </w:r>
      <w:bookmarkEnd w:id="164"/>
      <w:r w:rsidR="0003073F" w:rsidRPr="00802C10">
        <w:t xml:space="preserve"> </w:t>
      </w:r>
    </w:p>
    <w:p w14:paraId="372C164B" w14:textId="605846F8" w:rsidR="006E2384" w:rsidRPr="00802C10" w:rsidRDefault="00DF3278" w:rsidP="00827728">
      <w:pPr>
        <w:pStyle w:val="Heading2"/>
        <w:rPr>
          <w:b/>
        </w:rPr>
      </w:pPr>
      <w:hyperlink w:anchor="_top" w:history="1">
        <w:bookmarkStart w:id="165" w:name="_Toc514244612"/>
        <w:bookmarkStart w:id="166" w:name="_Toc121401151"/>
        <w:r w:rsidR="006E2384" w:rsidRPr="00802C10">
          <w:t>Response</w:t>
        </w:r>
        <w:bookmarkEnd w:id="165"/>
      </w:hyperlink>
      <w:r w:rsidR="00593337" w:rsidRPr="00802C10">
        <w:t xml:space="preserve"> to Notice of Hearing by </w:t>
      </w:r>
      <w:r w:rsidR="00827728">
        <w:t>j</w:t>
      </w:r>
      <w:r w:rsidR="00593337" w:rsidRPr="00802C10">
        <w:t xml:space="preserve">ustice of the </w:t>
      </w:r>
      <w:r w:rsidR="00827728">
        <w:t>p</w:t>
      </w:r>
      <w:r w:rsidR="00593337" w:rsidRPr="00802C10">
        <w:t>eace</w:t>
      </w:r>
      <w:bookmarkEnd w:id="166"/>
    </w:p>
    <w:p w14:paraId="31601251" w14:textId="6589224E" w:rsidR="006E2384" w:rsidRPr="00802C10" w:rsidRDefault="006868E6" w:rsidP="00BE5DE7">
      <w:pPr>
        <w:pStyle w:val="JPRCRULE"/>
        <w:rPr>
          <w:rFonts w:eastAsia="Arial"/>
          <w:lang w:val="en-US"/>
        </w:rPr>
      </w:pPr>
      <w:bookmarkStart w:id="167" w:name="_Toc121383628"/>
      <w:bookmarkStart w:id="168" w:name="_Toc121383723"/>
      <w:bookmarkEnd w:id="167"/>
      <w:bookmarkEnd w:id="168"/>
      <w:r w:rsidRPr="00802C10">
        <w:rPr>
          <w:rFonts w:eastAsia="Arial"/>
          <w:lang w:val="en-US"/>
        </w:rPr>
        <w:t>A</w:t>
      </w:r>
      <w:r w:rsidR="005B4C2E" w:rsidRPr="00802C10">
        <w:rPr>
          <w:rFonts w:eastAsia="Arial"/>
          <w:lang w:val="en-US"/>
        </w:rPr>
        <w:t xml:space="preserve"> respondent may </w:t>
      </w:r>
      <w:r w:rsidR="000C05A9" w:rsidRPr="00802C10">
        <w:rPr>
          <w:rFonts w:eastAsia="Arial"/>
          <w:lang w:val="en-US"/>
        </w:rPr>
        <w:t xml:space="preserve">file a response to the allegations in the Notice of Hearing, and if so, shall </w:t>
      </w:r>
      <w:r w:rsidR="005B4C2E" w:rsidRPr="00802C10">
        <w:rPr>
          <w:rFonts w:eastAsia="Arial"/>
          <w:lang w:val="en-US"/>
        </w:rPr>
        <w:t xml:space="preserve">serve </w:t>
      </w:r>
      <w:r w:rsidR="000C05A9" w:rsidRPr="00802C10">
        <w:rPr>
          <w:rFonts w:eastAsia="Arial"/>
          <w:lang w:val="en-US"/>
        </w:rPr>
        <w:t xml:space="preserve">a </w:t>
      </w:r>
      <w:r w:rsidR="000C05A9" w:rsidRPr="004B6E83">
        <w:rPr>
          <w:rFonts w:eastAsia="Arial"/>
        </w:rPr>
        <w:t>copy</w:t>
      </w:r>
      <w:r w:rsidR="000C05A9" w:rsidRPr="00802C10">
        <w:rPr>
          <w:rFonts w:eastAsia="Arial"/>
          <w:lang w:val="en-US"/>
        </w:rPr>
        <w:t xml:space="preserve"> on </w:t>
      </w:r>
      <w:r w:rsidR="005B4C2E" w:rsidRPr="00802C10">
        <w:rPr>
          <w:rFonts w:eastAsia="Arial"/>
          <w:lang w:val="en-US"/>
        </w:rPr>
        <w:t>Presenting C</w:t>
      </w:r>
      <w:r w:rsidR="006E2384" w:rsidRPr="00802C10">
        <w:rPr>
          <w:rFonts w:eastAsia="Arial"/>
          <w:lang w:val="en-US"/>
        </w:rPr>
        <w:t xml:space="preserve">ounsel and file </w:t>
      </w:r>
      <w:r w:rsidR="000C05A9" w:rsidRPr="00802C10">
        <w:rPr>
          <w:rFonts w:eastAsia="Arial"/>
          <w:lang w:val="en-US"/>
        </w:rPr>
        <w:t>the original in the Council office</w:t>
      </w:r>
      <w:r w:rsidR="005B4C2E" w:rsidRPr="00802C10">
        <w:rPr>
          <w:rFonts w:eastAsia="Arial"/>
          <w:lang w:val="en-US"/>
        </w:rPr>
        <w:t>.</w:t>
      </w:r>
    </w:p>
    <w:p w14:paraId="7205B34A" w14:textId="73CA660C" w:rsidR="005B4C2E" w:rsidRPr="00802C10" w:rsidRDefault="005B4C2E" w:rsidP="004B6E83">
      <w:pPr>
        <w:pStyle w:val="JPRCRULE"/>
        <w:rPr>
          <w:rFonts w:eastAsia="Arial"/>
          <w:lang w:val="en-US"/>
        </w:rPr>
      </w:pPr>
      <w:r w:rsidRPr="00802C10">
        <w:rPr>
          <w:rFonts w:eastAsia="Arial"/>
          <w:lang w:val="en-US"/>
        </w:rPr>
        <w:t xml:space="preserve">A respondent </w:t>
      </w:r>
      <w:r w:rsidRPr="004B6E83">
        <w:rPr>
          <w:rFonts w:eastAsia="Arial"/>
        </w:rPr>
        <w:t>may</w:t>
      </w:r>
      <w:r w:rsidRPr="00802C10">
        <w:rPr>
          <w:rFonts w:eastAsia="Arial"/>
          <w:lang w:val="en-US"/>
        </w:rPr>
        <w:t xml:space="preserve"> at any time before or during the hearing serve on Presenting Counsel and f</w:t>
      </w:r>
      <w:r w:rsidR="001F39AD" w:rsidRPr="00802C10">
        <w:rPr>
          <w:rFonts w:eastAsia="Arial"/>
          <w:lang w:val="en-US"/>
        </w:rPr>
        <w:t xml:space="preserve">ile with </w:t>
      </w:r>
      <w:r w:rsidR="000C05A9" w:rsidRPr="00802C10">
        <w:rPr>
          <w:rFonts w:eastAsia="Arial"/>
          <w:lang w:val="en-US"/>
        </w:rPr>
        <w:t xml:space="preserve">Council office </w:t>
      </w:r>
      <w:r w:rsidR="001F39AD" w:rsidRPr="00802C10">
        <w:rPr>
          <w:rFonts w:eastAsia="Arial"/>
          <w:lang w:val="en-US"/>
        </w:rPr>
        <w:t>an amended r</w:t>
      </w:r>
      <w:r w:rsidRPr="00802C10">
        <w:rPr>
          <w:rFonts w:eastAsia="Arial"/>
          <w:lang w:val="en-US"/>
        </w:rPr>
        <w:t>esponse.</w:t>
      </w:r>
    </w:p>
    <w:p w14:paraId="4DAB7A74" w14:textId="36B9DCE3" w:rsidR="006E2384" w:rsidRPr="00802C10" w:rsidRDefault="005B4C2E" w:rsidP="004B6E83">
      <w:pPr>
        <w:pStyle w:val="JPRCRULE"/>
        <w:rPr>
          <w:rFonts w:eastAsia="Arial"/>
          <w:lang w:val="en-US"/>
        </w:rPr>
      </w:pPr>
      <w:r w:rsidRPr="00802C10">
        <w:rPr>
          <w:rFonts w:eastAsia="Arial"/>
          <w:lang w:val="en-US"/>
        </w:rPr>
        <w:t xml:space="preserve">The response and/or amended response </w:t>
      </w:r>
      <w:r w:rsidR="006E2384" w:rsidRPr="00802C10">
        <w:rPr>
          <w:rFonts w:eastAsia="Arial"/>
          <w:lang w:val="en-US"/>
        </w:rPr>
        <w:t>may contain full particulars of the facts on which the respondent relies.</w:t>
      </w:r>
    </w:p>
    <w:p w14:paraId="0B1239F7" w14:textId="135BB421" w:rsidR="006E2384" w:rsidRPr="00802C10" w:rsidRDefault="006E2384" w:rsidP="004B6E83">
      <w:pPr>
        <w:pStyle w:val="JPRCRULE"/>
        <w:rPr>
          <w:rFonts w:eastAsia="Arial"/>
          <w:lang w:val="en-US"/>
        </w:rPr>
      </w:pPr>
      <w:r w:rsidRPr="00802C10">
        <w:rPr>
          <w:rFonts w:eastAsia="Arial"/>
          <w:lang w:val="en-US"/>
        </w:rPr>
        <w:t xml:space="preserve">Failure to file a </w:t>
      </w:r>
      <w:r w:rsidRPr="004B6E83">
        <w:rPr>
          <w:rFonts w:eastAsia="Arial"/>
        </w:rPr>
        <w:t>response</w:t>
      </w:r>
      <w:r w:rsidRPr="00802C10">
        <w:rPr>
          <w:rFonts w:eastAsia="Arial"/>
          <w:lang w:val="en-US"/>
        </w:rPr>
        <w:t xml:space="preserve"> shall not be deemed to be an admission of any allegations against the respondent.</w:t>
      </w:r>
    </w:p>
    <w:p w14:paraId="55466D41" w14:textId="1D7443D8" w:rsidR="006E2384" w:rsidRPr="00802C10" w:rsidRDefault="00ED00DC" w:rsidP="00827728">
      <w:pPr>
        <w:pStyle w:val="Heading2"/>
        <w:rPr>
          <w:b/>
        </w:rPr>
      </w:pPr>
      <w:bookmarkStart w:id="169" w:name="_Toc121401152"/>
      <w:r w:rsidRPr="00802C10">
        <w:t>Obligation to provide respondent with disclosure</w:t>
      </w:r>
      <w:bookmarkEnd w:id="169"/>
      <w:r w:rsidRPr="00802C10">
        <w:t xml:space="preserve"> </w:t>
      </w:r>
    </w:p>
    <w:p w14:paraId="02D63A12" w14:textId="42098A7B" w:rsidR="00AB0AB6" w:rsidRPr="00802C10" w:rsidRDefault="006E2384" w:rsidP="004B6E83">
      <w:pPr>
        <w:pStyle w:val="JPRCRULE"/>
        <w:rPr>
          <w:rFonts w:eastAsia="Arial"/>
          <w:lang w:val="en-US"/>
        </w:rPr>
      </w:pPr>
      <w:r w:rsidRPr="00802C10">
        <w:rPr>
          <w:rFonts w:eastAsia="Arial"/>
          <w:lang w:val="en-US"/>
        </w:rPr>
        <w:t xml:space="preserve">Presenting </w:t>
      </w:r>
      <w:r w:rsidR="000C05A9" w:rsidRPr="00802C10">
        <w:rPr>
          <w:rFonts w:eastAsia="Arial"/>
          <w:lang w:val="en-US"/>
        </w:rPr>
        <w:t>C</w:t>
      </w:r>
      <w:r w:rsidRPr="00802C10">
        <w:rPr>
          <w:rFonts w:eastAsia="Arial"/>
          <w:lang w:val="en-US"/>
        </w:rPr>
        <w:t>ounsel shall, before the hearing, forward to the respondent or to co</w:t>
      </w:r>
      <w:r w:rsidR="001707AC" w:rsidRPr="00802C10">
        <w:rPr>
          <w:rFonts w:eastAsia="Arial"/>
          <w:lang w:val="en-US"/>
        </w:rPr>
        <w:t xml:space="preserve">unsel for </w:t>
      </w:r>
      <w:r w:rsidRPr="00802C10">
        <w:rPr>
          <w:rFonts w:eastAsia="Arial"/>
          <w:lang w:val="en-US"/>
        </w:rPr>
        <w:t>the respondent</w:t>
      </w:r>
      <w:r w:rsidR="00AB0AB6" w:rsidRPr="00802C10">
        <w:rPr>
          <w:rFonts w:eastAsia="Arial"/>
          <w:lang w:val="en-US"/>
        </w:rPr>
        <w:t>:</w:t>
      </w:r>
    </w:p>
    <w:p w14:paraId="5F4BD61C" w14:textId="18491A09" w:rsidR="00AB0AB6" w:rsidRPr="00802C10" w:rsidRDefault="00AB0AB6" w:rsidP="004B6E83">
      <w:pPr>
        <w:pStyle w:val="OJCSubrule"/>
      </w:pPr>
      <w:r w:rsidRPr="00802C10">
        <w:t xml:space="preserve">the names and </w:t>
      </w:r>
      <w:r w:rsidR="00597FC8" w:rsidRPr="00802C10">
        <w:t xml:space="preserve">contact </w:t>
      </w:r>
      <w:r w:rsidR="00597FC8" w:rsidRPr="004B6E83">
        <w:t>information</w:t>
      </w:r>
      <w:r w:rsidR="00597FC8" w:rsidRPr="00802C10">
        <w:t xml:space="preserve"> for </w:t>
      </w:r>
      <w:r w:rsidRPr="00802C10">
        <w:t>all witnesses who will be called by Presenting Counsel to give evidence;</w:t>
      </w:r>
    </w:p>
    <w:p w14:paraId="491F7A33" w14:textId="77777777" w:rsidR="00300469" w:rsidRPr="00802C10" w:rsidRDefault="00AB0AB6" w:rsidP="004B6E83">
      <w:pPr>
        <w:pStyle w:val="OJCSubrule"/>
        <w:rPr>
          <w:rFonts w:cs="Arial"/>
          <w:color w:val="auto"/>
          <w:szCs w:val="24"/>
        </w:rPr>
      </w:pPr>
      <w:r w:rsidRPr="00802C10">
        <w:t xml:space="preserve">any statements taken from any witnesses that were not provided during the investigation phase; and </w:t>
      </w:r>
    </w:p>
    <w:p w14:paraId="74E84038" w14:textId="6439E97A" w:rsidR="00AB0AB6" w:rsidRPr="00802C10" w:rsidRDefault="00AB0AB6" w:rsidP="004B6E83">
      <w:pPr>
        <w:pStyle w:val="OJCSubrule"/>
      </w:pPr>
      <w:r w:rsidRPr="00802C10">
        <w:t xml:space="preserve">summaries of </w:t>
      </w:r>
      <w:r w:rsidR="000542DC" w:rsidRPr="00802C10">
        <w:t xml:space="preserve">any </w:t>
      </w:r>
      <w:r w:rsidRPr="00802C10">
        <w:t>interviews with such witness</w:t>
      </w:r>
      <w:r w:rsidR="000C05A9" w:rsidRPr="00802C10">
        <w:t xml:space="preserve">es conducted before the hearing who were not interviewed </w:t>
      </w:r>
      <w:r w:rsidR="000C05A9" w:rsidRPr="004B6E83">
        <w:t>during</w:t>
      </w:r>
      <w:r w:rsidR="000C05A9" w:rsidRPr="00802C10">
        <w:t xml:space="preserve"> the investigative stage, and</w:t>
      </w:r>
    </w:p>
    <w:p w14:paraId="0CF4A3A6" w14:textId="461D6568" w:rsidR="00AB0AB6" w:rsidRPr="00802C10" w:rsidRDefault="00AB0AB6" w:rsidP="00681201">
      <w:pPr>
        <w:pStyle w:val="JPRCRULE"/>
        <w:numPr>
          <w:ilvl w:val="0"/>
          <w:numId w:val="0"/>
        </w:numPr>
        <w:spacing w:line="300" w:lineRule="atLeast"/>
        <w:ind w:left="720"/>
        <w:outlineLvl w:val="4"/>
        <w:rPr>
          <w:rFonts w:cs="Arial"/>
          <w:color w:val="auto"/>
          <w:szCs w:val="24"/>
        </w:rPr>
      </w:pPr>
      <w:r w:rsidRPr="00802C10">
        <w:rPr>
          <w:rFonts w:cs="Arial"/>
          <w:color w:val="auto"/>
          <w:szCs w:val="24"/>
        </w:rPr>
        <w:t xml:space="preserve">the Hearing Panel may preclude Presenting Counsel from calling a witness at the hearing if Presenting Counsel has not provided such information. </w:t>
      </w:r>
    </w:p>
    <w:p w14:paraId="1FB11490" w14:textId="5D7B0A88" w:rsidR="00300469" w:rsidRPr="00802C10" w:rsidRDefault="00AB0AB6" w:rsidP="004B6E83">
      <w:pPr>
        <w:pStyle w:val="JPRCRULE"/>
        <w:rPr>
          <w:rFonts w:eastAsia="Arial"/>
          <w:lang w:val="en-US"/>
        </w:rPr>
      </w:pPr>
      <w:bookmarkStart w:id="170" w:name="_Ref499303282"/>
      <w:bookmarkStart w:id="171" w:name="_Hlk121313888"/>
      <w:r w:rsidRPr="00802C10">
        <w:rPr>
          <w:rFonts w:eastAsia="Arial"/>
          <w:lang w:val="en-US"/>
        </w:rPr>
        <w:lastRenderedPageBreak/>
        <w:t xml:space="preserve">Presenting Counsel shall confirm before the hearing that the respondent or the respondent’s counsel has received full disclosure of all non-privileged materials </w:t>
      </w:r>
      <w:r w:rsidR="000542DC" w:rsidRPr="00802C10">
        <w:rPr>
          <w:rFonts w:eastAsia="Arial"/>
          <w:lang w:val="en-US"/>
        </w:rPr>
        <w:t xml:space="preserve">considered by the complaints </w:t>
      </w:r>
      <w:r w:rsidRPr="00802C10">
        <w:rPr>
          <w:rFonts w:eastAsia="Arial"/>
          <w:lang w:val="en-US"/>
        </w:rPr>
        <w:t>committee during the investigation stage. If such materials have not been received</w:t>
      </w:r>
      <w:r w:rsidR="00597FC8" w:rsidRPr="00802C10">
        <w:rPr>
          <w:rFonts w:eastAsia="Arial"/>
          <w:lang w:val="en-US"/>
        </w:rPr>
        <w:t xml:space="preserve"> by the justice of the peace, or </w:t>
      </w:r>
      <w:r w:rsidR="008A04AF">
        <w:rPr>
          <w:rFonts w:eastAsia="Arial"/>
          <w:lang w:val="en-US"/>
        </w:rPr>
        <w:t>their</w:t>
      </w:r>
      <w:r w:rsidR="00597FC8" w:rsidRPr="00802C10">
        <w:rPr>
          <w:rFonts w:eastAsia="Arial"/>
          <w:lang w:val="en-US"/>
        </w:rPr>
        <w:t xml:space="preserve"> lawyer</w:t>
      </w:r>
      <w:r w:rsidRPr="00802C10">
        <w:rPr>
          <w:rFonts w:eastAsia="Arial"/>
          <w:lang w:val="en-US"/>
        </w:rPr>
        <w:t>, Presenting Counsel shall provide the disclosure.</w:t>
      </w:r>
      <w:bookmarkEnd w:id="170"/>
    </w:p>
    <w:bookmarkEnd w:id="171"/>
    <w:p w14:paraId="164CAAF0" w14:textId="119AFC97" w:rsidR="00AB0AB6" w:rsidRPr="00802C10" w:rsidRDefault="00AB0AB6" w:rsidP="004B6E83">
      <w:pPr>
        <w:pStyle w:val="JPRCRULE"/>
        <w:rPr>
          <w:rFonts w:eastAsia="Arial"/>
          <w:lang w:val="en-US"/>
        </w:rPr>
      </w:pPr>
      <w:r w:rsidRPr="00802C10">
        <w:t>Presenting Counsel’s disclosure obligations apply equally to any documents relevant to the allegations in</w:t>
      </w:r>
      <w:r w:rsidR="00597FC8" w:rsidRPr="00802C10">
        <w:t xml:space="preserve"> the Notice of Hearing that are in the possession of</w:t>
      </w:r>
      <w:r w:rsidR="004B6E83">
        <w:t xml:space="preserve"> </w:t>
      </w:r>
      <w:r w:rsidRPr="00802C10">
        <w:t xml:space="preserve">Presenting Counsel </w:t>
      </w:r>
      <w:r w:rsidR="00D978F2" w:rsidRPr="00802C10">
        <w:t xml:space="preserve">and </w:t>
      </w:r>
      <w:r w:rsidR="00C764EB" w:rsidRPr="00802C10">
        <w:t xml:space="preserve">that </w:t>
      </w:r>
      <w:r w:rsidR="00880FE1" w:rsidRPr="00802C10">
        <w:t xml:space="preserve">have </w:t>
      </w:r>
      <w:r w:rsidR="00880FE1" w:rsidRPr="004B6E83">
        <w:t>not</w:t>
      </w:r>
      <w:r w:rsidR="00880FE1" w:rsidRPr="00802C10">
        <w:t xml:space="preserve"> already been disclosed in the complaints process.</w:t>
      </w:r>
    </w:p>
    <w:p w14:paraId="7DA2B6C2" w14:textId="77777777" w:rsidR="006E2384" w:rsidRPr="00802C10" w:rsidRDefault="00DF3278" w:rsidP="00827728">
      <w:pPr>
        <w:pStyle w:val="Heading2"/>
        <w:rPr>
          <w:b/>
        </w:rPr>
      </w:pPr>
      <w:hyperlink w:anchor="_top" w:history="1">
        <w:bookmarkStart w:id="172" w:name="_Toc514244614"/>
        <w:bookmarkStart w:id="173" w:name="_Toc121401153"/>
        <w:r w:rsidR="006E2384" w:rsidRPr="00802C10">
          <w:t>Pre-hearing conference</w:t>
        </w:r>
        <w:bookmarkEnd w:id="172"/>
        <w:bookmarkEnd w:id="173"/>
      </w:hyperlink>
    </w:p>
    <w:p w14:paraId="2C59D609" w14:textId="3AC4BC13" w:rsidR="006868E6" w:rsidRPr="00802C10" w:rsidRDefault="000542DC" w:rsidP="004B6E83">
      <w:pPr>
        <w:pStyle w:val="JPRCRULE"/>
      </w:pPr>
      <w:r w:rsidRPr="00802C10">
        <w:t>Upon request by Presenting Counsel or by the respondent, the Hearing Panel may order that a pre-hearing conference take place before a judge</w:t>
      </w:r>
      <w:r w:rsidR="00C65C19" w:rsidRPr="00802C10">
        <w:t xml:space="preserve"> or justice of the peace</w:t>
      </w:r>
      <w:r w:rsidRPr="00802C10">
        <w:t xml:space="preserve"> of the Ontario Court of Justice for the purposes of narrowing or resolving the issues. Any </w:t>
      </w:r>
      <w:r w:rsidRPr="004B6E83">
        <w:t>discussions</w:t>
      </w:r>
      <w:r w:rsidRPr="00802C10">
        <w:t xml:space="preserve"> at the pre-hearing conference are confidential and without prejudice. </w:t>
      </w:r>
    </w:p>
    <w:p w14:paraId="5388AE4B" w14:textId="45AD863E" w:rsidR="000542DC" w:rsidRPr="00802C10" w:rsidRDefault="000542DC" w:rsidP="004B6E83">
      <w:pPr>
        <w:pStyle w:val="JPRCRULE"/>
      </w:pPr>
      <w:r w:rsidRPr="00802C10">
        <w:t xml:space="preserve">Any judge </w:t>
      </w:r>
      <w:r w:rsidR="006868E6" w:rsidRPr="00802C10">
        <w:t xml:space="preserve">or justice of the </w:t>
      </w:r>
      <w:r w:rsidR="006868E6" w:rsidRPr="004B6E83">
        <w:t>peace</w:t>
      </w:r>
      <w:r w:rsidR="006868E6" w:rsidRPr="00802C10">
        <w:t xml:space="preserve"> </w:t>
      </w:r>
      <w:r w:rsidRPr="00802C10">
        <w:t xml:space="preserve">who, </w:t>
      </w:r>
    </w:p>
    <w:p w14:paraId="3D935EB2" w14:textId="0F28A28F" w:rsidR="000542DC" w:rsidRPr="00802C10" w:rsidRDefault="00300469" w:rsidP="004B6E83">
      <w:pPr>
        <w:pStyle w:val="OJCSubrule"/>
      </w:pPr>
      <w:r w:rsidRPr="00802C10">
        <w:t xml:space="preserve"> </w:t>
      </w:r>
      <w:r w:rsidR="000542DC" w:rsidRPr="00802C10">
        <w:t>was a member of the complaints committee that investigated the complaint;</w:t>
      </w:r>
      <w:r w:rsidRPr="00802C10">
        <w:t xml:space="preserve"> or </w:t>
      </w:r>
    </w:p>
    <w:p w14:paraId="1A728575" w14:textId="6220E7A2" w:rsidR="000542DC" w:rsidRPr="00802C10" w:rsidRDefault="00300469" w:rsidP="004B6E83">
      <w:pPr>
        <w:pStyle w:val="OJCSubrule"/>
      </w:pPr>
      <w:r w:rsidRPr="00802C10">
        <w:t xml:space="preserve">Is </w:t>
      </w:r>
      <w:r w:rsidR="000542DC" w:rsidRPr="00802C10">
        <w:t xml:space="preserve">a member of the </w:t>
      </w:r>
      <w:r w:rsidR="000542DC" w:rsidRPr="004B6E83">
        <w:t>Hearing</w:t>
      </w:r>
      <w:r w:rsidR="000542DC" w:rsidRPr="00802C10">
        <w:t xml:space="preserve"> Panel that will hear the allegations against the justice of the peace,</w:t>
      </w:r>
    </w:p>
    <w:p w14:paraId="36768CAE" w14:textId="77777777" w:rsidR="000542DC" w:rsidRPr="00802C10" w:rsidRDefault="000542DC" w:rsidP="00681201">
      <w:pPr>
        <w:pStyle w:val="JPRCRULE"/>
        <w:numPr>
          <w:ilvl w:val="0"/>
          <w:numId w:val="0"/>
        </w:numPr>
        <w:spacing w:line="300" w:lineRule="atLeast"/>
        <w:ind w:left="720"/>
        <w:outlineLvl w:val="4"/>
        <w:rPr>
          <w:rFonts w:cs="Arial"/>
          <w:color w:val="auto"/>
          <w:szCs w:val="24"/>
        </w:rPr>
      </w:pPr>
      <w:r w:rsidRPr="00802C10">
        <w:rPr>
          <w:rFonts w:cs="Arial"/>
          <w:color w:val="auto"/>
          <w:szCs w:val="24"/>
        </w:rPr>
        <w:t xml:space="preserve">shall not preside over the pre-hearing conference in respect of the same complaint. </w:t>
      </w:r>
    </w:p>
    <w:p w14:paraId="37A24A48" w14:textId="37519ACF" w:rsidR="00BE792E" w:rsidRPr="00802C10" w:rsidRDefault="00AD35E6" w:rsidP="00827728">
      <w:pPr>
        <w:pStyle w:val="Heading2"/>
        <w:rPr>
          <w:b/>
        </w:rPr>
      </w:pPr>
      <w:bookmarkStart w:id="174" w:name="_Toc121401154"/>
      <w:r w:rsidRPr="00802C10">
        <w:t xml:space="preserve">Pre-Hearing </w:t>
      </w:r>
      <w:r w:rsidR="00B9214D" w:rsidRPr="00802C10">
        <w:t>Motions</w:t>
      </w:r>
      <w:bookmarkEnd w:id="174"/>
    </w:p>
    <w:p w14:paraId="0D3E3B5C" w14:textId="0743EBA7" w:rsidR="000C05A9" w:rsidRPr="00802C10" w:rsidRDefault="000C05A9" w:rsidP="004B6E83">
      <w:pPr>
        <w:pStyle w:val="JPRCRULE"/>
      </w:pPr>
      <w:r w:rsidRPr="00802C10">
        <w:t xml:space="preserve">A party </w:t>
      </w:r>
      <w:r w:rsidRPr="004B6E83">
        <w:t>bringing</w:t>
      </w:r>
      <w:r w:rsidRPr="00802C10">
        <w:t xml:space="preserve"> a motion shall file </w:t>
      </w:r>
      <w:r w:rsidR="00A022C5" w:rsidRPr="00802C10">
        <w:t>the original and three</w:t>
      </w:r>
      <w:r w:rsidRPr="00802C10">
        <w:t xml:space="preserve"> print copies with the Council office, and provide an electronic version by email to the Registrar. </w:t>
      </w:r>
    </w:p>
    <w:p w14:paraId="4DDBDC6E" w14:textId="3800A6D4" w:rsidR="009C05DE" w:rsidRPr="00802C10" w:rsidRDefault="002A5293" w:rsidP="004B6E83">
      <w:pPr>
        <w:pStyle w:val="JPRCRULE"/>
      </w:pPr>
      <w:bookmarkStart w:id="175" w:name="_Toc121315825"/>
      <w:bookmarkEnd w:id="175"/>
      <w:r w:rsidRPr="00802C10">
        <w:t>(1)</w:t>
      </w:r>
      <w:r w:rsidR="00F852EA">
        <w:tab/>
      </w:r>
      <w:r w:rsidR="003B7558" w:rsidRPr="00802C10">
        <w:t xml:space="preserve"> </w:t>
      </w:r>
      <w:r w:rsidR="00BE792E" w:rsidRPr="00802C10">
        <w:t xml:space="preserve">Any party to the hearing may, not later than 10 days </w:t>
      </w:r>
      <w:r w:rsidR="00C67306" w:rsidRPr="00802C10">
        <w:t>before a set-date, file</w:t>
      </w:r>
      <w:r w:rsidR="001469EC" w:rsidRPr="00802C10">
        <w:t xml:space="preserve"> </w:t>
      </w:r>
      <w:r w:rsidR="00C67306" w:rsidRPr="00802C10">
        <w:t>a notice of motion</w:t>
      </w:r>
      <w:r w:rsidR="000C05A9" w:rsidRPr="00802C10">
        <w:t xml:space="preserve"> </w:t>
      </w:r>
      <w:r w:rsidR="00C67306" w:rsidRPr="00802C10">
        <w:t xml:space="preserve">regarding </w:t>
      </w:r>
      <w:r w:rsidR="00BE792E" w:rsidRPr="00802C10">
        <w:t xml:space="preserve">any procedural or other matters </w:t>
      </w:r>
      <w:r w:rsidR="00603886" w:rsidRPr="00802C10">
        <w:t xml:space="preserve">that are </w:t>
      </w:r>
      <w:r w:rsidR="00BE792E" w:rsidRPr="00802C10">
        <w:t>requir</w:t>
      </w:r>
      <w:r w:rsidR="00C65C19" w:rsidRPr="00802C10">
        <w:t xml:space="preserve">ed to be determined </w:t>
      </w:r>
      <w:r w:rsidR="005144B5" w:rsidRPr="00802C10">
        <w:t xml:space="preserve">before the hearing </w:t>
      </w:r>
      <w:r w:rsidR="00AA2AE2" w:rsidRPr="00802C10">
        <w:t>can be scheduled</w:t>
      </w:r>
      <w:r w:rsidR="005144B5" w:rsidRPr="00802C10">
        <w:t>. At the set-date, the hearing panel will schedule a date for the motion to be heard</w:t>
      </w:r>
      <w:r w:rsidR="000C05A9" w:rsidRPr="00802C10">
        <w:t xml:space="preserve"> </w:t>
      </w:r>
      <w:r w:rsidR="00603886" w:rsidRPr="00802C10">
        <w:t>and</w:t>
      </w:r>
      <w:r w:rsidR="001469EC" w:rsidRPr="00802C10">
        <w:t xml:space="preserve"> </w:t>
      </w:r>
      <w:r w:rsidR="00603886" w:rsidRPr="00802C10">
        <w:t xml:space="preserve">the Registrar will provide notice of the motion and its return date </w:t>
      </w:r>
      <w:r w:rsidR="005144B5" w:rsidRPr="00802C10">
        <w:t xml:space="preserve">on the </w:t>
      </w:r>
      <w:r w:rsidR="00603886" w:rsidRPr="00802C10">
        <w:t xml:space="preserve">Review Council’s </w:t>
      </w:r>
      <w:r w:rsidR="005144B5" w:rsidRPr="00802C10">
        <w:t>website</w:t>
      </w:r>
      <w:r w:rsidR="00AA2AE2" w:rsidRPr="00802C10">
        <w:t>, unless the hearing panel orders otherwise.</w:t>
      </w:r>
    </w:p>
    <w:p w14:paraId="31A5D144" w14:textId="0D0B88DC" w:rsidR="009C05DE" w:rsidRPr="00802C10" w:rsidRDefault="009C05DE" w:rsidP="00681201">
      <w:pPr>
        <w:pStyle w:val="JPRCRULE"/>
        <w:numPr>
          <w:ilvl w:val="0"/>
          <w:numId w:val="0"/>
        </w:numPr>
        <w:spacing w:line="300" w:lineRule="atLeast"/>
        <w:ind w:left="720"/>
        <w:rPr>
          <w:rFonts w:cs="Arial"/>
          <w:color w:val="auto"/>
          <w:szCs w:val="24"/>
        </w:rPr>
      </w:pPr>
      <w:r w:rsidRPr="00802C10">
        <w:rPr>
          <w:rFonts w:cs="Arial"/>
          <w:color w:val="auto"/>
          <w:szCs w:val="24"/>
        </w:rPr>
        <w:lastRenderedPageBreak/>
        <w:t>(2)</w:t>
      </w:r>
      <w:r w:rsidRPr="00802C10">
        <w:rPr>
          <w:rFonts w:cs="Arial"/>
          <w:color w:val="auto"/>
          <w:szCs w:val="24"/>
        </w:rPr>
        <w:tab/>
        <w:t xml:space="preserve">Any party to the hearing may, by motion, not later than 10 calendar days before the commencement of the date set for the hearing, bring any procedural or other matters to the </w:t>
      </w:r>
      <w:r w:rsidR="005144B5" w:rsidRPr="00802C10">
        <w:rPr>
          <w:rFonts w:cs="Arial"/>
          <w:color w:val="auto"/>
          <w:szCs w:val="24"/>
        </w:rPr>
        <w:t>hearing panel</w:t>
      </w:r>
      <w:r w:rsidRPr="00802C10">
        <w:rPr>
          <w:rFonts w:cs="Arial"/>
          <w:color w:val="auto"/>
          <w:szCs w:val="24"/>
        </w:rPr>
        <w:t xml:space="preserve"> as are required to be determined prior to the hearing of </w:t>
      </w:r>
      <w:r w:rsidR="00AA2AE2" w:rsidRPr="00802C10">
        <w:rPr>
          <w:rFonts w:cs="Arial"/>
          <w:color w:val="auto"/>
          <w:szCs w:val="24"/>
        </w:rPr>
        <w:t>evidence in relation to the</w:t>
      </w:r>
      <w:r w:rsidRPr="00802C10">
        <w:rPr>
          <w:rFonts w:cs="Arial"/>
          <w:color w:val="auto"/>
          <w:szCs w:val="24"/>
        </w:rPr>
        <w:t xml:space="preserve"> complaint.</w:t>
      </w:r>
    </w:p>
    <w:p w14:paraId="79137B08" w14:textId="0E8E1B7E" w:rsidR="00BE792E" w:rsidRPr="00802C10" w:rsidRDefault="000A74F4" w:rsidP="00681201">
      <w:pPr>
        <w:pStyle w:val="JPRCRULE"/>
        <w:numPr>
          <w:ilvl w:val="0"/>
          <w:numId w:val="0"/>
        </w:numPr>
        <w:spacing w:line="300" w:lineRule="atLeast"/>
        <w:ind w:left="720"/>
        <w:rPr>
          <w:rFonts w:cs="Arial"/>
          <w:color w:val="auto"/>
          <w:szCs w:val="24"/>
        </w:rPr>
      </w:pPr>
      <w:r w:rsidRPr="00802C10">
        <w:rPr>
          <w:rFonts w:cs="Arial"/>
          <w:color w:val="auto"/>
          <w:szCs w:val="24"/>
        </w:rPr>
        <w:t xml:space="preserve">(3) </w:t>
      </w:r>
      <w:r w:rsidR="00300469" w:rsidRPr="00802C10">
        <w:rPr>
          <w:rFonts w:cs="Arial"/>
          <w:color w:val="auto"/>
          <w:szCs w:val="24"/>
        </w:rPr>
        <w:tab/>
      </w:r>
      <w:r w:rsidRPr="00802C10">
        <w:rPr>
          <w:rFonts w:cs="Arial"/>
          <w:color w:val="auto"/>
          <w:szCs w:val="24"/>
        </w:rPr>
        <w:t xml:space="preserve">Without limiting the generality of the foregoing, a motion may be made for any of the following purposes: </w:t>
      </w:r>
      <w:r w:rsidR="00BE792E" w:rsidRPr="00802C10">
        <w:rPr>
          <w:rFonts w:cs="Arial"/>
          <w:color w:val="auto"/>
          <w:szCs w:val="24"/>
        </w:rPr>
        <w:t xml:space="preserve"> </w:t>
      </w:r>
    </w:p>
    <w:p w14:paraId="7B63E720" w14:textId="53812E17" w:rsidR="00BE792E" w:rsidRPr="00F852EA" w:rsidRDefault="00BE792E" w:rsidP="00F852EA">
      <w:pPr>
        <w:pStyle w:val="OJCSubrule"/>
        <w:numPr>
          <w:ilvl w:val="2"/>
          <w:numId w:val="9"/>
        </w:numPr>
      </w:pPr>
      <w:r w:rsidRPr="00F852EA">
        <w:t>objecting to the</w:t>
      </w:r>
      <w:r w:rsidR="000A74F4" w:rsidRPr="00F852EA">
        <w:t xml:space="preserve"> jurisdiction of the</w:t>
      </w:r>
      <w:r w:rsidRPr="00F852EA">
        <w:t xml:space="preserve"> </w:t>
      </w:r>
      <w:r w:rsidR="00665F53" w:rsidRPr="00F852EA">
        <w:t>Hearing Panel</w:t>
      </w:r>
      <w:r w:rsidRPr="00F852EA">
        <w:t xml:space="preserve"> to hear the complaint;</w:t>
      </w:r>
    </w:p>
    <w:p w14:paraId="42A6B554" w14:textId="1DD209D7" w:rsidR="00BE792E" w:rsidRPr="00802C10" w:rsidRDefault="00BE792E" w:rsidP="00F852EA">
      <w:pPr>
        <w:pStyle w:val="OJCSubrule"/>
      </w:pPr>
      <w:r w:rsidRPr="00802C10">
        <w:t xml:space="preserve">resolving any issues </w:t>
      </w:r>
      <w:r w:rsidRPr="00F852EA">
        <w:t>with</w:t>
      </w:r>
      <w:r w:rsidRPr="00802C10">
        <w:t xml:space="preserve"> respect to any reasonable apprehension of bias or institutional bias on the part of the </w:t>
      </w:r>
      <w:r w:rsidR="000A74F4" w:rsidRPr="00802C10">
        <w:t>panel</w:t>
      </w:r>
      <w:r w:rsidRPr="00802C10">
        <w:t>;</w:t>
      </w:r>
    </w:p>
    <w:p w14:paraId="1087375A" w14:textId="1A886AEB" w:rsidR="00BE792E" w:rsidRPr="00802C10" w:rsidRDefault="00BE792E" w:rsidP="00F852EA">
      <w:pPr>
        <w:pStyle w:val="OJCSubrule"/>
      </w:pPr>
      <w:r w:rsidRPr="00802C10">
        <w:t xml:space="preserve">objecting to </w:t>
      </w:r>
      <w:r w:rsidRPr="00F852EA">
        <w:t>the</w:t>
      </w:r>
      <w:r w:rsidRPr="00802C10">
        <w:t xml:space="preserve"> sufficiency of disclosure by </w:t>
      </w:r>
      <w:r w:rsidR="00F55790" w:rsidRPr="00802C10">
        <w:t>P</w:t>
      </w:r>
      <w:r w:rsidR="000A74F4" w:rsidRPr="00802C10">
        <w:t xml:space="preserve">resenting </w:t>
      </w:r>
      <w:r w:rsidR="00F55790" w:rsidRPr="00802C10">
        <w:t>C</w:t>
      </w:r>
      <w:r w:rsidR="000A74F4" w:rsidRPr="00802C10">
        <w:t>ounsel;</w:t>
      </w:r>
    </w:p>
    <w:p w14:paraId="2E633763" w14:textId="1DD03CA6" w:rsidR="00BE792E" w:rsidRPr="00802C10" w:rsidRDefault="00BE792E" w:rsidP="00F852EA">
      <w:pPr>
        <w:pStyle w:val="OJCSubrule"/>
      </w:pPr>
      <w:r w:rsidRPr="00802C10">
        <w:t xml:space="preserve">determining any point of law for the purposes of expediting the hearing; </w:t>
      </w:r>
    </w:p>
    <w:p w14:paraId="2F509394" w14:textId="58B360FA" w:rsidR="00BE792E" w:rsidRPr="00802C10" w:rsidRDefault="00BE792E" w:rsidP="00F852EA">
      <w:pPr>
        <w:pStyle w:val="OJCSubrule"/>
      </w:pPr>
      <w:r w:rsidRPr="00802C10">
        <w:t xml:space="preserve">determining any </w:t>
      </w:r>
      <w:r w:rsidRPr="00F852EA">
        <w:t>claim</w:t>
      </w:r>
      <w:r w:rsidRPr="00802C10">
        <w:t xml:space="preserve"> of privilege in respect of the evidence to be presented at the hearing; </w:t>
      </w:r>
    </w:p>
    <w:p w14:paraId="413A5A99" w14:textId="77777777" w:rsidR="00BE792E" w:rsidRPr="00802C10" w:rsidRDefault="00BE792E" w:rsidP="00F852EA">
      <w:pPr>
        <w:pStyle w:val="OJCSubrule"/>
      </w:pPr>
      <w:r w:rsidRPr="00802C10">
        <w:t>any matters relating to scheduling;</w:t>
      </w:r>
    </w:p>
    <w:p w14:paraId="76B28482" w14:textId="3B1F5DD4" w:rsidR="00BE792E" w:rsidRPr="00802C10" w:rsidRDefault="00BE792E" w:rsidP="00F852EA">
      <w:pPr>
        <w:pStyle w:val="OJCSubrule"/>
      </w:pPr>
      <w:r w:rsidRPr="00802C10">
        <w:t xml:space="preserve">seeking a publication ban or an order that the hearing or part thereof </w:t>
      </w:r>
      <w:r w:rsidR="006868E6" w:rsidRPr="00802C10">
        <w:t>proceed</w:t>
      </w:r>
      <w:r w:rsidRPr="00802C10">
        <w:t xml:space="preserve"> in the absence of the public, in which case the </w:t>
      </w:r>
      <w:r w:rsidR="009C05DE" w:rsidRPr="00802C10">
        <w:t>Review</w:t>
      </w:r>
      <w:r w:rsidRPr="00802C10">
        <w:t xml:space="preserve"> Council shall </w:t>
      </w:r>
      <w:r w:rsidRPr="00F852EA">
        <w:t>provide</w:t>
      </w:r>
      <w:r w:rsidRPr="00802C10">
        <w:t xml:space="preserve"> public notice of any </w:t>
      </w:r>
      <w:r w:rsidR="006868E6" w:rsidRPr="00802C10">
        <w:t xml:space="preserve">such </w:t>
      </w:r>
      <w:r w:rsidRPr="00802C10">
        <w:t>motion</w:t>
      </w:r>
      <w:r w:rsidR="006868E6" w:rsidRPr="00802C10">
        <w:t xml:space="preserve"> on </w:t>
      </w:r>
      <w:r w:rsidRPr="00802C10">
        <w:t>its website; or</w:t>
      </w:r>
    </w:p>
    <w:p w14:paraId="399262C4" w14:textId="77777777" w:rsidR="00BE792E" w:rsidRPr="00802C10" w:rsidRDefault="00BE792E" w:rsidP="00F852EA">
      <w:pPr>
        <w:pStyle w:val="OJCSubrule"/>
      </w:pPr>
      <w:r w:rsidRPr="00802C10">
        <w:t xml:space="preserve">determining </w:t>
      </w:r>
      <w:r w:rsidRPr="00F852EA">
        <w:t>any</w:t>
      </w:r>
      <w:r w:rsidRPr="00802C10">
        <w:t xml:space="preserve"> other procedural or other matters as required.</w:t>
      </w:r>
    </w:p>
    <w:p w14:paraId="7CF9FECD" w14:textId="19920CE8" w:rsidR="006959F4" w:rsidRPr="00802C10" w:rsidRDefault="006959F4" w:rsidP="004B6E83">
      <w:pPr>
        <w:pStyle w:val="JPRCRULE"/>
      </w:pPr>
      <w:r w:rsidRPr="00802C10">
        <w:rPr>
          <w:rFonts w:eastAsia="Arial"/>
          <w:lang w:val="en-US"/>
        </w:rPr>
        <w:t xml:space="preserve">A motion </w:t>
      </w:r>
      <w:r w:rsidRPr="004B6E83">
        <w:rPr>
          <w:rFonts w:eastAsia="Arial"/>
        </w:rPr>
        <w:t>seeking</w:t>
      </w:r>
      <w:r w:rsidRPr="00802C10">
        <w:rPr>
          <w:rFonts w:eastAsia="Arial"/>
          <w:lang w:val="en-US"/>
        </w:rPr>
        <w:t xml:space="preserve"> any of the relief set out above may not be brought during</w:t>
      </w:r>
      <w:r w:rsidR="00CF3CE4">
        <w:rPr>
          <w:rFonts w:eastAsia="Arial"/>
          <w:lang w:val="en-US"/>
        </w:rPr>
        <w:t xml:space="preserve"> </w:t>
      </w:r>
      <w:r w:rsidRPr="00802C10">
        <w:rPr>
          <w:rFonts w:eastAsia="Arial"/>
          <w:lang w:val="en-US"/>
        </w:rPr>
        <w:t>the hearing, without leave of the hearing panel, unless it is based upon</w:t>
      </w:r>
      <w:r w:rsidR="00CF3CE4">
        <w:rPr>
          <w:rFonts w:eastAsia="Arial"/>
          <w:lang w:val="en-US"/>
        </w:rPr>
        <w:tab/>
      </w:r>
      <w:r w:rsidRPr="00802C10">
        <w:rPr>
          <w:rFonts w:eastAsia="Arial"/>
          <w:lang w:val="en-US"/>
        </w:rPr>
        <w:t>the manner in which the hearing has been conducted.</w:t>
      </w:r>
    </w:p>
    <w:p w14:paraId="22AE1876" w14:textId="31F1130A" w:rsidR="00BE792E" w:rsidRPr="00802C10" w:rsidRDefault="00BE792E" w:rsidP="004B6E83">
      <w:pPr>
        <w:pStyle w:val="JPRCRULE"/>
      </w:pPr>
      <w:r w:rsidRPr="00802C10">
        <w:t xml:space="preserve">The </w:t>
      </w:r>
      <w:r w:rsidR="00F55790" w:rsidRPr="00802C10">
        <w:t>h</w:t>
      </w:r>
      <w:r w:rsidRPr="00802C10">
        <w:t xml:space="preserve">earing </w:t>
      </w:r>
      <w:r w:rsidR="00F55790" w:rsidRPr="00802C10">
        <w:t>p</w:t>
      </w:r>
      <w:r w:rsidRPr="00802C10">
        <w:t>anel may, on such grounds as it deems appropriate, abridge the</w:t>
      </w:r>
      <w:r w:rsidR="001D49CD">
        <w:t xml:space="preserve"> </w:t>
      </w:r>
      <w:r w:rsidR="00356676">
        <w:t xml:space="preserve">   </w:t>
      </w:r>
      <w:r w:rsidRPr="00802C10">
        <w:t>time for bringing any motion</w:t>
      </w:r>
      <w:r w:rsidR="00F55790" w:rsidRPr="00802C10">
        <w:t>.</w:t>
      </w:r>
    </w:p>
    <w:p w14:paraId="0BED3A44" w14:textId="72CEB28E" w:rsidR="00BE792E" w:rsidRPr="00802C10" w:rsidRDefault="00BE792E" w:rsidP="004B6E83">
      <w:pPr>
        <w:pStyle w:val="JPRCRULE"/>
      </w:pPr>
      <w:r w:rsidRPr="00802C10">
        <w:t xml:space="preserve">The Hearing Panel shall appoint a time and a place for the hearing of submissions </w:t>
      </w:r>
      <w:r w:rsidR="00300469" w:rsidRPr="00802C10">
        <w:t xml:space="preserve"> </w:t>
      </w:r>
      <w:r w:rsidRPr="00802C10">
        <w:t xml:space="preserve">on any motion as soon as is reasonably possible and shall render a decision thereon as soon as is </w:t>
      </w:r>
      <w:r w:rsidRPr="004B6E83">
        <w:t>reasonably</w:t>
      </w:r>
      <w:r w:rsidRPr="00802C10">
        <w:t xml:space="preserve"> possible.</w:t>
      </w:r>
    </w:p>
    <w:p w14:paraId="68088C70" w14:textId="5B6D107E" w:rsidR="00BE792E" w:rsidRPr="00802C10" w:rsidRDefault="000167F4" w:rsidP="00827728">
      <w:pPr>
        <w:pStyle w:val="Heading2"/>
        <w:rPr>
          <w:b/>
        </w:rPr>
      </w:pPr>
      <w:bookmarkStart w:id="176" w:name="_Toc121401155"/>
      <w:r w:rsidRPr="00802C10">
        <w:t>Agreed Statements of Fact</w:t>
      </w:r>
      <w:bookmarkEnd w:id="176"/>
    </w:p>
    <w:p w14:paraId="5C4BAAE1" w14:textId="7EA4E965" w:rsidR="000167F4" w:rsidRPr="00802C10" w:rsidRDefault="00B22521" w:rsidP="004B6E83">
      <w:pPr>
        <w:pStyle w:val="JPRCRULE"/>
        <w:rPr>
          <w:rFonts w:eastAsia="Arial"/>
          <w:lang w:val="en-US"/>
        </w:rPr>
      </w:pPr>
      <w:r w:rsidRPr="00802C10">
        <w:rPr>
          <w:bCs w:val="0"/>
        </w:rPr>
        <w:t>T</w:t>
      </w:r>
      <w:r w:rsidR="00501021" w:rsidRPr="00802C10">
        <w:rPr>
          <w:rFonts w:eastAsia="Arial"/>
          <w:lang w:val="en-US"/>
        </w:rPr>
        <w:t>he parties may rely on an A</w:t>
      </w:r>
      <w:r w:rsidR="000167F4" w:rsidRPr="00802C10">
        <w:rPr>
          <w:rFonts w:eastAsia="Arial"/>
          <w:lang w:val="en-US"/>
        </w:rPr>
        <w:t xml:space="preserve">greed </w:t>
      </w:r>
      <w:r w:rsidR="00501021" w:rsidRPr="00802C10">
        <w:rPr>
          <w:rFonts w:eastAsia="Arial"/>
          <w:lang w:val="en-US"/>
        </w:rPr>
        <w:t>Statement of F</w:t>
      </w:r>
      <w:r w:rsidR="000167F4" w:rsidRPr="00802C10">
        <w:rPr>
          <w:rFonts w:eastAsia="Arial"/>
          <w:lang w:val="en-US"/>
        </w:rPr>
        <w:t xml:space="preserve">acts </w:t>
      </w:r>
      <w:r w:rsidR="00501021" w:rsidRPr="00802C10">
        <w:rPr>
          <w:rFonts w:eastAsia="Arial"/>
          <w:lang w:val="en-US"/>
        </w:rPr>
        <w:t>by filing same with the Registrar no</w:t>
      </w:r>
      <w:r w:rsidR="000167F4" w:rsidRPr="00802C10">
        <w:rPr>
          <w:rFonts w:eastAsia="Arial"/>
          <w:lang w:val="en-US"/>
        </w:rPr>
        <w:t xml:space="preserve"> later than </w:t>
      </w:r>
      <w:r w:rsidR="00861839" w:rsidRPr="00802C10">
        <w:rPr>
          <w:rFonts w:eastAsia="Arial"/>
          <w:lang w:val="en-US"/>
        </w:rPr>
        <w:t>10 days</w:t>
      </w:r>
      <w:r w:rsidR="000167F4" w:rsidRPr="00802C10">
        <w:rPr>
          <w:rFonts w:eastAsia="Arial"/>
          <w:lang w:val="en-US"/>
        </w:rPr>
        <w:t xml:space="preserve"> </w:t>
      </w:r>
      <w:r w:rsidR="00943D21" w:rsidRPr="004B6E83">
        <w:rPr>
          <w:rFonts w:eastAsia="Arial"/>
        </w:rPr>
        <w:t>before</w:t>
      </w:r>
      <w:r w:rsidR="00943D21" w:rsidRPr="00802C10">
        <w:rPr>
          <w:rFonts w:eastAsia="Arial"/>
          <w:lang w:val="en-US"/>
        </w:rPr>
        <w:t xml:space="preserve"> the </w:t>
      </w:r>
      <w:r w:rsidR="000167F4" w:rsidRPr="00802C10">
        <w:rPr>
          <w:rFonts w:eastAsia="Arial"/>
          <w:lang w:val="en-US"/>
        </w:rPr>
        <w:t xml:space="preserve">date set for </w:t>
      </w:r>
      <w:r w:rsidR="00501021" w:rsidRPr="00802C10">
        <w:rPr>
          <w:rFonts w:eastAsia="Arial"/>
          <w:lang w:val="en-US"/>
        </w:rPr>
        <w:t xml:space="preserve">the </w:t>
      </w:r>
      <w:r w:rsidR="000167F4" w:rsidRPr="00802C10">
        <w:rPr>
          <w:rFonts w:eastAsia="Arial"/>
          <w:lang w:val="en-US"/>
        </w:rPr>
        <w:t xml:space="preserve">commencement of the </w:t>
      </w:r>
      <w:r w:rsidR="000167F4" w:rsidRPr="00802C10">
        <w:rPr>
          <w:rFonts w:eastAsia="Arial"/>
          <w:lang w:val="en-US"/>
        </w:rPr>
        <w:lastRenderedPageBreak/>
        <w:t xml:space="preserve">hearing. The recommended </w:t>
      </w:r>
      <w:r w:rsidR="00943D21" w:rsidRPr="00802C10">
        <w:rPr>
          <w:rFonts w:eastAsia="Arial"/>
          <w:lang w:val="en-US"/>
        </w:rPr>
        <w:t xml:space="preserve">template for an </w:t>
      </w:r>
      <w:r w:rsidR="000167F4" w:rsidRPr="00802C10">
        <w:rPr>
          <w:rFonts w:eastAsia="Arial"/>
          <w:lang w:val="en-US"/>
        </w:rPr>
        <w:t xml:space="preserve">Agreed Statement of </w:t>
      </w:r>
      <w:r w:rsidR="00397BA2" w:rsidRPr="00802C10">
        <w:rPr>
          <w:rFonts w:eastAsia="Arial"/>
          <w:lang w:val="en-US"/>
        </w:rPr>
        <w:t>Facts is included as “Appendix E</w:t>
      </w:r>
      <w:r w:rsidR="000167F4" w:rsidRPr="00802C10">
        <w:rPr>
          <w:rFonts w:eastAsia="Arial"/>
          <w:lang w:val="en-US"/>
        </w:rPr>
        <w:t>” to the</w:t>
      </w:r>
      <w:r w:rsidR="004F2CFF" w:rsidRPr="00802C10">
        <w:rPr>
          <w:rFonts w:eastAsia="Arial"/>
          <w:lang w:val="en-US"/>
        </w:rPr>
        <w:t>se Rules of</w:t>
      </w:r>
      <w:r w:rsidR="000167F4" w:rsidRPr="00802C10">
        <w:rPr>
          <w:rFonts w:eastAsia="Arial"/>
          <w:lang w:val="en-US"/>
        </w:rPr>
        <w:t xml:space="preserve"> Procedure.</w:t>
      </w:r>
    </w:p>
    <w:p w14:paraId="23DE50FB" w14:textId="179AB29E" w:rsidR="00587A7D" w:rsidRPr="00802C10" w:rsidRDefault="000167F4" w:rsidP="004B6E83">
      <w:pPr>
        <w:pStyle w:val="JPRCRULE"/>
        <w:rPr>
          <w:rFonts w:eastAsia="Arial"/>
          <w:lang w:val="en-US"/>
        </w:rPr>
      </w:pPr>
      <w:r w:rsidRPr="00802C10">
        <w:rPr>
          <w:rFonts w:eastAsia="Arial"/>
          <w:lang w:val="en-US"/>
        </w:rPr>
        <w:t xml:space="preserve">The hearing panel, </w:t>
      </w:r>
      <w:r w:rsidRPr="004B6E83">
        <w:rPr>
          <w:rFonts w:eastAsia="Arial"/>
        </w:rPr>
        <w:t>may</w:t>
      </w:r>
      <w:r w:rsidRPr="00802C10">
        <w:rPr>
          <w:rFonts w:eastAsia="Arial"/>
          <w:lang w:val="en-US"/>
        </w:rPr>
        <w:t xml:space="preserve">, on such grounds as it deems appropriate, abridge the time for filing </w:t>
      </w:r>
      <w:r w:rsidR="00587A7D" w:rsidRPr="00802C10">
        <w:rPr>
          <w:rFonts w:eastAsia="Arial"/>
          <w:lang w:val="en-US"/>
        </w:rPr>
        <w:t>an A</w:t>
      </w:r>
      <w:r w:rsidRPr="00802C10">
        <w:rPr>
          <w:rFonts w:eastAsia="Arial"/>
          <w:lang w:val="en-US"/>
        </w:rPr>
        <w:t xml:space="preserve">greed </w:t>
      </w:r>
      <w:r w:rsidR="00587A7D" w:rsidRPr="00802C10">
        <w:rPr>
          <w:rFonts w:eastAsia="Arial"/>
          <w:lang w:val="en-US"/>
        </w:rPr>
        <w:t>Statement of F</w:t>
      </w:r>
      <w:r w:rsidRPr="00802C10">
        <w:rPr>
          <w:rFonts w:eastAsia="Arial"/>
          <w:lang w:val="en-US"/>
        </w:rPr>
        <w:t>acts.</w:t>
      </w:r>
    </w:p>
    <w:p w14:paraId="187297B9" w14:textId="62896167" w:rsidR="008100B8" w:rsidRPr="00802C10" w:rsidRDefault="008100B8" w:rsidP="00827728">
      <w:pPr>
        <w:pStyle w:val="Heading2"/>
        <w:rPr>
          <w:b/>
        </w:rPr>
      </w:pPr>
      <w:bookmarkStart w:id="177" w:name="_Toc121401156"/>
      <w:r w:rsidRPr="00802C10">
        <w:t>Summons</w:t>
      </w:r>
      <w:bookmarkEnd w:id="177"/>
    </w:p>
    <w:p w14:paraId="4C1093FB" w14:textId="6AAFF798" w:rsidR="0060379A" w:rsidRPr="00802C10" w:rsidRDefault="004C6671" w:rsidP="004B6E83">
      <w:pPr>
        <w:pStyle w:val="JPRCRULE"/>
      </w:pPr>
      <w:bookmarkStart w:id="178" w:name="_Hlk121315317"/>
      <w:r w:rsidRPr="00802C10">
        <w:t xml:space="preserve">On application at any time, Presenting Counsel or the </w:t>
      </w:r>
      <w:r w:rsidR="00D1708F" w:rsidRPr="00802C10">
        <w:t>justice of the peace</w:t>
      </w:r>
      <w:r w:rsidRPr="00802C10">
        <w:t xml:space="preserve"> may </w:t>
      </w:r>
      <w:r w:rsidR="00516AAB" w:rsidRPr="00802C10">
        <w:t>request that</w:t>
      </w:r>
      <w:r w:rsidRPr="00802C10">
        <w:t xml:space="preserve"> the Registrar</w:t>
      </w:r>
      <w:r w:rsidR="00516AAB" w:rsidRPr="00802C10">
        <w:t xml:space="preserve"> </w:t>
      </w:r>
      <w:r w:rsidR="006505B2" w:rsidRPr="00802C10">
        <w:t xml:space="preserve">or Deputy Registrar </w:t>
      </w:r>
      <w:r w:rsidRPr="00802C10">
        <w:t xml:space="preserve">issue a summons to compel any person or party to </w:t>
      </w:r>
      <w:r w:rsidRPr="004B6E83">
        <w:t>give</w:t>
      </w:r>
      <w:r w:rsidRPr="00802C10">
        <w:t xml:space="preserve"> evidence by oath or affirmation at the hearing and to produce in evidence at the hearing any documents or things which are relevant to the subject matter of the hearing.</w:t>
      </w:r>
      <w:r w:rsidR="006E2384" w:rsidRPr="00802C10">
        <w:t xml:space="preserve"> </w:t>
      </w:r>
      <w:r w:rsidR="0060379A" w:rsidRPr="00802C10">
        <w:t>The Registrar</w:t>
      </w:r>
      <w:r w:rsidR="006505B2" w:rsidRPr="00802C10">
        <w:t xml:space="preserve"> or Deputy Registrar</w:t>
      </w:r>
      <w:r w:rsidR="00516AAB" w:rsidRPr="00802C10">
        <w:t xml:space="preserve"> shall either issue the summons or, if </w:t>
      </w:r>
      <w:r w:rsidR="00491EBF">
        <w:t>they</w:t>
      </w:r>
      <w:r w:rsidR="00516AAB" w:rsidRPr="00802C10">
        <w:t xml:space="preserve"> believe that there is a question of relevancy that should be determined by the Hearing Panel, </w:t>
      </w:r>
      <w:r w:rsidR="00D1708F" w:rsidRPr="00802C10">
        <w:t>inform</w:t>
      </w:r>
      <w:r w:rsidR="00516AAB" w:rsidRPr="00802C10">
        <w:t xml:space="preserve"> the party seeking the summons </w:t>
      </w:r>
      <w:r w:rsidR="00D1708F" w:rsidRPr="00802C10">
        <w:t xml:space="preserve">that </w:t>
      </w:r>
      <w:r w:rsidR="00491EBF">
        <w:t>they</w:t>
      </w:r>
      <w:r w:rsidR="00D1708F" w:rsidRPr="00802C10">
        <w:t xml:space="preserve"> must </w:t>
      </w:r>
      <w:r w:rsidR="00516AAB" w:rsidRPr="00802C10">
        <w:t>bring a motion</w:t>
      </w:r>
      <w:r w:rsidR="0060379A" w:rsidRPr="00802C10">
        <w:t xml:space="preserve"> </w:t>
      </w:r>
      <w:r w:rsidR="00516AAB" w:rsidRPr="00802C10">
        <w:t>before the Hearing Panel</w:t>
      </w:r>
      <w:r w:rsidR="00D1708F" w:rsidRPr="00802C10">
        <w:t xml:space="preserve"> for a determination as to whether a summons should issue</w:t>
      </w:r>
      <w:r w:rsidR="00516AAB" w:rsidRPr="00802C10">
        <w:t>.</w:t>
      </w:r>
      <w:r w:rsidR="0060379A" w:rsidRPr="00802C10">
        <w:t xml:space="preserve"> </w:t>
      </w:r>
    </w:p>
    <w:bookmarkEnd w:id="178"/>
    <w:p w14:paraId="61A5E968" w14:textId="7BBA7B60" w:rsidR="007F5D1B" w:rsidRPr="00802C10" w:rsidRDefault="006E2384" w:rsidP="004B6E83">
      <w:pPr>
        <w:pStyle w:val="JPRCRULE"/>
        <w:rPr>
          <w:rFonts w:eastAsia="Arial"/>
          <w:lang w:val="en-US"/>
        </w:rPr>
      </w:pPr>
      <w:r w:rsidRPr="00802C10">
        <w:rPr>
          <w:rFonts w:eastAsia="Arial"/>
          <w:lang w:val="en-US"/>
        </w:rPr>
        <w:t>A summons issued under this section shall be in th</w:t>
      </w:r>
      <w:r w:rsidR="00B31DE3" w:rsidRPr="00802C10">
        <w:rPr>
          <w:rFonts w:eastAsia="Arial"/>
          <w:lang w:val="en-US"/>
        </w:rPr>
        <w:t xml:space="preserve">e form prescribed by subsection </w:t>
      </w:r>
      <w:r w:rsidRPr="00802C10">
        <w:rPr>
          <w:rFonts w:eastAsia="Arial"/>
          <w:lang w:val="en-US"/>
        </w:rPr>
        <w:t xml:space="preserve">12(2) of the </w:t>
      </w:r>
      <w:r w:rsidRPr="004B6E83">
        <w:rPr>
          <w:rFonts w:eastAsia="Arial"/>
        </w:rPr>
        <w:t>Statutory</w:t>
      </w:r>
      <w:r w:rsidRPr="00802C10">
        <w:rPr>
          <w:rFonts w:eastAsia="Arial"/>
          <w:i/>
          <w:iCs/>
          <w:lang w:val="en-US"/>
        </w:rPr>
        <w:t xml:space="preserve"> Powers Procedure Act</w:t>
      </w:r>
      <w:r w:rsidR="00DE454B" w:rsidRPr="00802C10">
        <w:rPr>
          <w:rFonts w:eastAsia="Arial"/>
          <w:lang w:val="en-US"/>
        </w:rPr>
        <w:t>.</w:t>
      </w:r>
    </w:p>
    <w:p w14:paraId="56097588" w14:textId="765FD1C0" w:rsidR="008100B8" w:rsidRPr="00802C10" w:rsidRDefault="008100B8" w:rsidP="00827728">
      <w:pPr>
        <w:pStyle w:val="Heading2"/>
        <w:rPr>
          <w:b/>
        </w:rPr>
      </w:pPr>
      <w:bookmarkStart w:id="179" w:name="_Toc121401157"/>
      <w:r w:rsidRPr="00802C10">
        <w:t xml:space="preserve">Conduct of </w:t>
      </w:r>
      <w:r w:rsidR="00827728">
        <w:t>h</w:t>
      </w:r>
      <w:r w:rsidRPr="00802C10">
        <w:t>earing</w:t>
      </w:r>
      <w:bookmarkEnd w:id="179"/>
    </w:p>
    <w:p w14:paraId="79E861B6" w14:textId="3C1C0710" w:rsidR="006E2384" w:rsidRPr="00802C10" w:rsidRDefault="006E2384" w:rsidP="004B6E83">
      <w:pPr>
        <w:pStyle w:val="JPRCRULE"/>
        <w:rPr>
          <w:rFonts w:eastAsia="Arial"/>
          <w:lang w:val="en-US"/>
        </w:rPr>
      </w:pPr>
      <w:r w:rsidRPr="00802C10">
        <w:rPr>
          <w:rFonts w:eastAsia="Arial"/>
          <w:lang w:val="en-US"/>
        </w:rPr>
        <w:t xml:space="preserve">The following </w:t>
      </w:r>
      <w:r w:rsidRPr="004B6E83">
        <w:rPr>
          <w:rFonts w:eastAsia="Arial"/>
        </w:rPr>
        <w:t>guidelines</w:t>
      </w:r>
      <w:r w:rsidRPr="00802C10">
        <w:rPr>
          <w:rFonts w:eastAsia="Arial"/>
          <w:lang w:val="en-US"/>
        </w:rPr>
        <w:t xml:space="preserve"> apply to the conduct of the hearing, unless t</w:t>
      </w:r>
      <w:r w:rsidR="00B31DE3" w:rsidRPr="00802C10">
        <w:rPr>
          <w:rFonts w:eastAsia="Arial"/>
          <w:lang w:val="en-US"/>
        </w:rPr>
        <w:t xml:space="preserve">he panel, on </w:t>
      </w:r>
      <w:r w:rsidRPr="00802C10">
        <w:rPr>
          <w:rFonts w:eastAsia="Arial"/>
          <w:lang w:val="en-US"/>
        </w:rPr>
        <w:t>motion by a party, or on consent</w:t>
      </w:r>
      <w:r w:rsidR="00DE454B" w:rsidRPr="00802C10">
        <w:rPr>
          <w:rFonts w:eastAsia="Arial"/>
          <w:lang w:val="en-US"/>
        </w:rPr>
        <w:t>, requires otherwise:</w:t>
      </w:r>
    </w:p>
    <w:p w14:paraId="4A7EC61F" w14:textId="335D3FCB" w:rsidR="00B22521" w:rsidRPr="00802C10" w:rsidRDefault="006E2384" w:rsidP="004B6E83">
      <w:pPr>
        <w:pStyle w:val="OJCSubrule"/>
        <w:rPr>
          <w:b/>
          <w:i/>
          <w:lang w:val="en-US"/>
        </w:rPr>
      </w:pPr>
      <w:r w:rsidRPr="00802C10">
        <w:rPr>
          <w:lang w:val="en-US"/>
        </w:rPr>
        <w:t xml:space="preserve">All testimony shall be under oath </w:t>
      </w:r>
      <w:r w:rsidR="00B22521" w:rsidRPr="00802C10">
        <w:rPr>
          <w:lang w:val="en-US"/>
        </w:rPr>
        <w:t>or affirmation.</w:t>
      </w:r>
    </w:p>
    <w:p w14:paraId="6EDAAA6A" w14:textId="17D818F9" w:rsidR="00B22521" w:rsidRPr="00802C10" w:rsidRDefault="00D67A92" w:rsidP="004B6E83">
      <w:pPr>
        <w:pStyle w:val="OJCSubrule"/>
        <w:rPr>
          <w:b/>
          <w:i/>
          <w:lang w:val="en-US"/>
        </w:rPr>
      </w:pPr>
      <w:r w:rsidRPr="00802C10">
        <w:rPr>
          <w:lang w:val="en-US"/>
        </w:rPr>
        <w:t>Presenting C</w:t>
      </w:r>
      <w:r w:rsidR="006E2384" w:rsidRPr="00802C10">
        <w:rPr>
          <w:lang w:val="en-US"/>
        </w:rPr>
        <w:t>ounsel shall commence the hearing by an opening statement, and shall proceed to present evidence in support of the allegations in the Notice of Hearing by d</w:t>
      </w:r>
      <w:r w:rsidR="00B22521" w:rsidRPr="00802C10">
        <w:rPr>
          <w:lang w:val="en-US"/>
        </w:rPr>
        <w:t>irect examination of witnesses.</w:t>
      </w:r>
    </w:p>
    <w:p w14:paraId="4C1B5C8A" w14:textId="72868BDF" w:rsidR="00B22521" w:rsidRPr="00802C10" w:rsidRDefault="006E2384" w:rsidP="004B6E83">
      <w:pPr>
        <w:pStyle w:val="OJCSubrule"/>
        <w:rPr>
          <w:b/>
          <w:i/>
          <w:lang w:val="en-US"/>
        </w:rPr>
      </w:pPr>
      <w:r w:rsidRPr="00802C10">
        <w:rPr>
          <w:lang w:val="en-US"/>
        </w:rPr>
        <w:t>Counsel for the respondent may make an opening statement</w:t>
      </w:r>
      <w:r w:rsidR="00D67A92" w:rsidRPr="00802C10">
        <w:rPr>
          <w:lang w:val="en-US"/>
        </w:rPr>
        <w:t>, either immediately following Presenting C</w:t>
      </w:r>
      <w:r w:rsidRPr="00802C10">
        <w:rPr>
          <w:lang w:val="en-US"/>
        </w:rPr>
        <w:t xml:space="preserve">ounsel’s opening statement, or immediately following the conclusion of the evidence presented on behalf </w:t>
      </w:r>
      <w:r w:rsidR="00DE454B" w:rsidRPr="00802C10">
        <w:rPr>
          <w:lang w:val="en-US"/>
        </w:rPr>
        <w:t>of Presenting C</w:t>
      </w:r>
      <w:r w:rsidRPr="00802C10">
        <w:rPr>
          <w:lang w:val="en-US"/>
        </w:rPr>
        <w:t xml:space="preserve">ounsel.  After </w:t>
      </w:r>
      <w:r w:rsidR="00D67A92" w:rsidRPr="00802C10">
        <w:rPr>
          <w:lang w:val="en-US"/>
        </w:rPr>
        <w:t>Presenting C</w:t>
      </w:r>
      <w:r w:rsidRPr="00802C10">
        <w:rPr>
          <w:lang w:val="en-US"/>
        </w:rPr>
        <w:t>ounsel has called its evidence, and after the</w:t>
      </w:r>
      <w:r w:rsidR="003B7558" w:rsidRPr="00802C10">
        <w:rPr>
          <w:lang w:val="en-US"/>
        </w:rPr>
        <w:t xml:space="preserve"> r</w:t>
      </w:r>
      <w:r w:rsidRPr="00802C10">
        <w:rPr>
          <w:lang w:val="en-US"/>
        </w:rPr>
        <w:t>espondent has made an opening statement, the respondent may present evidence.</w:t>
      </w:r>
    </w:p>
    <w:p w14:paraId="2F429AEE" w14:textId="3B4BF701" w:rsidR="00B22521" w:rsidRPr="00802C10" w:rsidRDefault="006E2384" w:rsidP="004B6E83">
      <w:pPr>
        <w:pStyle w:val="OJCSubrule"/>
        <w:rPr>
          <w:b/>
          <w:i/>
          <w:lang w:val="en-US"/>
        </w:rPr>
      </w:pPr>
      <w:r w:rsidRPr="00802C10">
        <w:rPr>
          <w:lang w:val="en-US"/>
        </w:rPr>
        <w:t>All witnesses may be cross-examined by the other party/parties to the heari</w:t>
      </w:r>
      <w:r w:rsidR="00B22521" w:rsidRPr="00802C10">
        <w:rPr>
          <w:lang w:val="en-US"/>
        </w:rPr>
        <w:t>ng and re-examined as required.</w:t>
      </w:r>
    </w:p>
    <w:p w14:paraId="5EDBE073" w14:textId="65C8EF9B" w:rsidR="00B22521" w:rsidRPr="00802C10" w:rsidRDefault="006E2384" w:rsidP="004B6E83">
      <w:pPr>
        <w:pStyle w:val="OJCSubrule"/>
        <w:rPr>
          <w:b/>
          <w:i/>
          <w:lang w:val="en-US"/>
        </w:rPr>
      </w:pPr>
      <w:r w:rsidRPr="00802C10">
        <w:rPr>
          <w:lang w:val="en-US"/>
        </w:rPr>
        <w:lastRenderedPageBreak/>
        <w:t>The hearing shall be</w:t>
      </w:r>
      <w:r w:rsidR="006A6DB9" w:rsidRPr="00802C10">
        <w:rPr>
          <w:lang w:val="en-US"/>
        </w:rPr>
        <w:t xml:space="preserve"> </w:t>
      </w:r>
      <w:r w:rsidRPr="00802C10">
        <w:rPr>
          <w:lang w:val="en-US"/>
        </w:rPr>
        <w:t>transcribed</w:t>
      </w:r>
      <w:r w:rsidR="006A6DB9" w:rsidRPr="00802C10">
        <w:rPr>
          <w:lang w:val="en-US"/>
        </w:rPr>
        <w:t xml:space="preserve"> by a certified reporter</w:t>
      </w:r>
      <w:r w:rsidRPr="00802C10">
        <w:rPr>
          <w:lang w:val="en-US"/>
        </w:rPr>
        <w:t xml:space="preserve">. </w:t>
      </w:r>
      <w:r w:rsidR="00BC3183" w:rsidRPr="00802C10">
        <w:rPr>
          <w:lang w:val="en-US"/>
        </w:rPr>
        <w:t xml:space="preserve">Upon request, the respondent shall be </w:t>
      </w:r>
      <w:r w:rsidRPr="00802C10">
        <w:rPr>
          <w:lang w:val="en-US"/>
        </w:rPr>
        <w:t xml:space="preserve">provided with a transcript of the hearing within a </w:t>
      </w:r>
      <w:r w:rsidR="00B22521" w:rsidRPr="00802C10">
        <w:rPr>
          <w:lang w:val="en-US"/>
        </w:rPr>
        <w:t>reasonable time and at no cost.</w:t>
      </w:r>
    </w:p>
    <w:p w14:paraId="046F7FCD" w14:textId="6280C598" w:rsidR="00B22521" w:rsidRPr="00802C10" w:rsidRDefault="006E2384" w:rsidP="004B6E83">
      <w:pPr>
        <w:pStyle w:val="OJCSubrule"/>
        <w:rPr>
          <w:b/>
          <w:i/>
          <w:lang w:val="en-US"/>
        </w:rPr>
      </w:pPr>
      <w:r w:rsidRPr="00802C10">
        <w:rPr>
          <w:lang w:val="en-US"/>
        </w:rPr>
        <w:t xml:space="preserve">Both </w:t>
      </w:r>
      <w:r w:rsidR="00D67A92" w:rsidRPr="00802C10">
        <w:rPr>
          <w:lang w:val="en-US"/>
        </w:rPr>
        <w:t>Presenting C</w:t>
      </w:r>
      <w:r w:rsidRPr="00802C10">
        <w:rPr>
          <w:lang w:val="en-US"/>
        </w:rPr>
        <w:t>ounsel and the respondent may submit to the panel proposed findings, conclusions, recommendations or draft orders for the cons</w:t>
      </w:r>
      <w:r w:rsidR="00B22521" w:rsidRPr="00802C10">
        <w:rPr>
          <w:lang w:val="en-US"/>
        </w:rPr>
        <w:t>ideration of the hearing panel.</w:t>
      </w:r>
    </w:p>
    <w:p w14:paraId="6D0F82D7" w14:textId="0D254389" w:rsidR="00F83D04" w:rsidRPr="00A4403E" w:rsidRDefault="00D67A92" w:rsidP="007A0EB0">
      <w:pPr>
        <w:pStyle w:val="OJCSubrule"/>
        <w:rPr>
          <w:b/>
          <w:i/>
          <w:lang w:val="en-US"/>
        </w:rPr>
      </w:pPr>
      <w:r w:rsidRPr="00802C10">
        <w:rPr>
          <w:lang w:val="en-US"/>
        </w:rPr>
        <w:t>Presenting C</w:t>
      </w:r>
      <w:r w:rsidR="006E2384" w:rsidRPr="00802C10">
        <w:rPr>
          <w:lang w:val="en-US"/>
        </w:rPr>
        <w:t>ounsel and counsel for the respondent may, at the close of the evidence, make statements summarizing the evidence and any points of law arising out of the evidence, with the order to be determined by the hearing panel.</w:t>
      </w:r>
    </w:p>
    <w:p w14:paraId="50EB4453" w14:textId="32FC6118" w:rsidR="000946FC" w:rsidRPr="000946FC" w:rsidRDefault="000946FC" w:rsidP="004B6E83">
      <w:pPr>
        <w:pStyle w:val="JPRCRULE"/>
      </w:pPr>
      <w:r w:rsidRPr="00A179F2">
        <w:t>(1)</w:t>
      </w:r>
      <w:r w:rsidR="00F852EA">
        <w:tab/>
      </w:r>
      <w:r w:rsidRPr="00A179F2">
        <w:t xml:space="preserve">Subject to (3), on motion by a </w:t>
      </w:r>
      <w:r w:rsidRPr="004B6E83">
        <w:t>party</w:t>
      </w:r>
      <w:r w:rsidRPr="00A179F2">
        <w:t>, or on its own motion with notice to the parties, a Hearing Panel may amend the Notice of Hearing or an allegation in it:</w:t>
      </w:r>
    </w:p>
    <w:p w14:paraId="08BCDAD6" w14:textId="3A9CA1B8" w:rsidR="000946FC" w:rsidRPr="000946FC" w:rsidRDefault="000946FC" w:rsidP="004B6E83">
      <w:pPr>
        <w:pStyle w:val="OJCSubrule"/>
      </w:pPr>
      <w:r w:rsidRPr="00A179F2">
        <w:t>where there is a variance between the evidence taken at the hearing and the particulars of the allegations in the Notice of Hearing; or</w:t>
      </w:r>
    </w:p>
    <w:p w14:paraId="25F4D574" w14:textId="6AA460A1" w:rsidR="000946FC" w:rsidRPr="000946FC" w:rsidRDefault="000946FC" w:rsidP="004B6E83">
      <w:pPr>
        <w:pStyle w:val="OJCSubrule"/>
      </w:pPr>
      <w:r w:rsidRPr="00A179F2">
        <w:t xml:space="preserve">to correct any deficiencies as to </w:t>
      </w:r>
      <w:r w:rsidRPr="004B6E83">
        <w:t>form</w:t>
      </w:r>
      <w:r w:rsidRPr="00A179F2">
        <w:t xml:space="preserve"> or substance in the Notice of Hearing.</w:t>
      </w:r>
    </w:p>
    <w:p w14:paraId="3F1BF886" w14:textId="626760E0" w:rsidR="000946FC" w:rsidRDefault="00C03B7E" w:rsidP="000946FC">
      <w:pPr>
        <w:pStyle w:val="JPRCRULE"/>
        <w:numPr>
          <w:ilvl w:val="0"/>
          <w:numId w:val="0"/>
        </w:numPr>
        <w:ind w:left="720"/>
        <w:rPr>
          <w:rFonts w:cs="Arial"/>
          <w:bCs w:val="0"/>
          <w:color w:val="auto"/>
          <w:szCs w:val="24"/>
        </w:rPr>
      </w:pPr>
      <w:r>
        <w:t>(2)</w:t>
      </w:r>
      <w:r w:rsidR="00F852EA">
        <w:tab/>
      </w:r>
      <w:r w:rsidRPr="00A179F2">
        <w:rPr>
          <w:rFonts w:cs="Arial"/>
          <w:bCs w:val="0"/>
          <w:color w:val="auto"/>
          <w:szCs w:val="24"/>
        </w:rPr>
        <w:t>In considering whether or not an amendment should be made to the notice of hearing or an allegation in it, the Hearing Panel shall consider:</w:t>
      </w:r>
    </w:p>
    <w:p w14:paraId="7F2C8175" w14:textId="1E099C62" w:rsidR="00C03B7E" w:rsidRPr="00C03B7E" w:rsidRDefault="00C03B7E" w:rsidP="009D796D">
      <w:pPr>
        <w:pStyle w:val="OJCSubrule"/>
        <w:numPr>
          <w:ilvl w:val="2"/>
          <w:numId w:val="51"/>
        </w:numPr>
      </w:pPr>
      <w:r w:rsidRPr="00A179F2">
        <w:rPr>
          <w:rFonts w:cs="Arial"/>
          <w:bCs w:val="0"/>
          <w:color w:val="auto"/>
          <w:szCs w:val="24"/>
        </w:rPr>
        <w:t>the circumstances of the case;</w:t>
      </w:r>
    </w:p>
    <w:p w14:paraId="71C10CD4" w14:textId="2C3F3238" w:rsidR="00C03B7E" w:rsidRPr="00C03B7E" w:rsidRDefault="00C03B7E" w:rsidP="009D796D">
      <w:pPr>
        <w:pStyle w:val="OJCSubrule"/>
        <w:numPr>
          <w:ilvl w:val="2"/>
          <w:numId w:val="51"/>
        </w:numPr>
      </w:pPr>
      <w:r w:rsidRPr="00A179F2">
        <w:rPr>
          <w:rFonts w:cs="Arial"/>
          <w:bCs w:val="0"/>
          <w:color w:val="auto"/>
          <w:szCs w:val="24"/>
        </w:rPr>
        <w:t>the nature of the amendment sought;</w:t>
      </w:r>
    </w:p>
    <w:p w14:paraId="0F765AEC" w14:textId="3B1761FE" w:rsidR="00C03B7E" w:rsidRPr="00C03B7E" w:rsidRDefault="00C03B7E" w:rsidP="009D796D">
      <w:pPr>
        <w:pStyle w:val="OJCSubrule"/>
        <w:numPr>
          <w:ilvl w:val="2"/>
          <w:numId w:val="51"/>
        </w:numPr>
      </w:pPr>
      <w:r w:rsidRPr="00A179F2">
        <w:rPr>
          <w:rFonts w:cs="Arial"/>
          <w:bCs w:val="0"/>
          <w:color w:val="auto"/>
          <w:szCs w:val="24"/>
        </w:rPr>
        <w:t>whether the</w:t>
      </w:r>
      <w:r>
        <w:t xml:space="preserve"> </w:t>
      </w:r>
      <w:r w:rsidRPr="00C03B7E">
        <w:rPr>
          <w:rFonts w:cs="Arial"/>
          <w:bCs w:val="0"/>
          <w:color w:val="auto"/>
          <w:szCs w:val="24"/>
        </w:rPr>
        <w:t xml:space="preserve">justice of the peace </w:t>
      </w:r>
      <w:r w:rsidRPr="00A179F2">
        <w:rPr>
          <w:rFonts w:cs="Arial"/>
          <w:bCs w:val="0"/>
          <w:color w:val="auto"/>
          <w:szCs w:val="24"/>
        </w:rPr>
        <w:t>would be misled or prejudiced by the amendment;</w:t>
      </w:r>
    </w:p>
    <w:p w14:paraId="0B172BB0" w14:textId="3D6B39E2" w:rsidR="00C03B7E" w:rsidRPr="00C03B7E" w:rsidRDefault="00C03B7E" w:rsidP="009D796D">
      <w:pPr>
        <w:pStyle w:val="OJCSubrule"/>
        <w:numPr>
          <w:ilvl w:val="2"/>
          <w:numId w:val="51"/>
        </w:numPr>
      </w:pPr>
      <w:r w:rsidRPr="00A179F2">
        <w:rPr>
          <w:rFonts w:cs="Arial"/>
          <w:bCs w:val="0"/>
          <w:color w:val="auto"/>
          <w:szCs w:val="24"/>
        </w:rPr>
        <w:t>any evidence introduced at the hearing; and</w:t>
      </w:r>
    </w:p>
    <w:p w14:paraId="55986825" w14:textId="403E71E5" w:rsidR="00C03B7E" w:rsidRPr="00C03B7E" w:rsidRDefault="00C03B7E" w:rsidP="009D796D">
      <w:pPr>
        <w:pStyle w:val="OJCSubrule"/>
        <w:numPr>
          <w:ilvl w:val="2"/>
          <w:numId w:val="51"/>
        </w:numPr>
      </w:pPr>
      <w:r w:rsidRPr="00A179F2">
        <w:rPr>
          <w:rFonts w:cs="Arial"/>
          <w:bCs w:val="0"/>
          <w:color w:val="auto"/>
          <w:szCs w:val="24"/>
        </w:rPr>
        <w:t>whether, having regard to the merits of the case, the proposed amendment would achieve a just result that is consistent with preserving or restoring public confidence in the judiciary.</w:t>
      </w:r>
    </w:p>
    <w:p w14:paraId="36A44119" w14:textId="1ED166F4" w:rsidR="00C03B7E" w:rsidRDefault="00C03B7E" w:rsidP="00C03B7E">
      <w:pPr>
        <w:pStyle w:val="JPRCRULE"/>
        <w:numPr>
          <w:ilvl w:val="0"/>
          <w:numId w:val="0"/>
        </w:numPr>
        <w:ind w:left="720"/>
      </w:pPr>
      <w:r>
        <w:t>(3)</w:t>
      </w:r>
      <w:r w:rsidR="00F852EA">
        <w:tab/>
      </w:r>
      <w:r>
        <w:t xml:space="preserve">If additional facts are disclosed during the course of a hearing that, </w:t>
      </w:r>
    </w:p>
    <w:p w14:paraId="74C520B6" w14:textId="0C6DF73D" w:rsidR="00C03B7E" w:rsidRPr="00C03B7E" w:rsidRDefault="00C03B7E" w:rsidP="009D796D">
      <w:pPr>
        <w:pStyle w:val="OJCSubrule"/>
        <w:numPr>
          <w:ilvl w:val="2"/>
          <w:numId w:val="52"/>
        </w:numPr>
      </w:pPr>
      <w:r w:rsidRPr="00A179F2">
        <w:rPr>
          <w:rFonts w:cs="Arial"/>
          <w:bCs w:val="0"/>
          <w:color w:val="auto"/>
          <w:szCs w:val="24"/>
        </w:rPr>
        <w:t>are outside the ambit of the complaint that is the subject of the hearing; and</w:t>
      </w:r>
    </w:p>
    <w:p w14:paraId="71B2A657" w14:textId="0BEF06DF" w:rsidR="00C03B7E" w:rsidRPr="00C03B7E" w:rsidRDefault="00C03B7E" w:rsidP="009D796D">
      <w:pPr>
        <w:pStyle w:val="OJCSubrule"/>
        <w:numPr>
          <w:ilvl w:val="2"/>
          <w:numId w:val="52"/>
        </w:numPr>
      </w:pPr>
      <w:r w:rsidRPr="00A179F2">
        <w:rPr>
          <w:rFonts w:cs="Arial"/>
          <w:bCs w:val="0"/>
          <w:color w:val="auto"/>
          <w:szCs w:val="24"/>
        </w:rPr>
        <w:t xml:space="preserve">would constitute an allegation of misconduct </w:t>
      </w:r>
      <w:r w:rsidRPr="00C03B7E">
        <w:rPr>
          <w:rFonts w:cs="Arial"/>
          <w:bCs w:val="0"/>
          <w:color w:val="auto"/>
          <w:szCs w:val="24"/>
        </w:rPr>
        <w:t>against a</w:t>
      </w:r>
      <w:r w:rsidRPr="00C03B7E">
        <w:rPr>
          <w:color w:val="auto"/>
        </w:rPr>
        <w:t xml:space="preserve"> </w:t>
      </w:r>
      <w:r w:rsidRPr="00C03B7E">
        <w:rPr>
          <w:rFonts w:cs="Arial"/>
          <w:bCs w:val="0"/>
          <w:color w:val="auto"/>
          <w:szCs w:val="24"/>
        </w:rPr>
        <w:t>justice of the peace if they were disclosed in a complaint to the</w:t>
      </w:r>
      <w:r w:rsidRPr="00C03B7E">
        <w:rPr>
          <w:color w:val="auto"/>
        </w:rPr>
        <w:t xml:space="preserve"> </w:t>
      </w:r>
      <w:r w:rsidRPr="00C03B7E">
        <w:rPr>
          <w:rFonts w:cs="Arial"/>
          <w:bCs w:val="0"/>
          <w:color w:val="auto"/>
          <w:szCs w:val="24"/>
        </w:rPr>
        <w:t>Review Council,</w:t>
      </w:r>
    </w:p>
    <w:p w14:paraId="6BE74451" w14:textId="69310256" w:rsidR="00C03B7E" w:rsidRDefault="00C03B7E" w:rsidP="00C03B7E">
      <w:pPr>
        <w:pStyle w:val="JPRCRULE"/>
        <w:numPr>
          <w:ilvl w:val="0"/>
          <w:numId w:val="0"/>
        </w:numPr>
        <w:ind w:left="720"/>
        <w:rPr>
          <w:rFonts w:cs="Arial"/>
          <w:bCs w:val="0"/>
          <w:color w:val="auto"/>
          <w:szCs w:val="24"/>
        </w:rPr>
      </w:pPr>
      <w:r>
        <w:lastRenderedPageBreak/>
        <w:t xml:space="preserve">the additional facts </w:t>
      </w:r>
      <w:r w:rsidRPr="00A179F2">
        <w:rPr>
          <w:rFonts w:cs="Arial"/>
          <w:bCs w:val="0"/>
          <w:color w:val="auto"/>
          <w:szCs w:val="24"/>
        </w:rPr>
        <w:t>shall not be the subject of an amendment to the notice of hearing or an allegation in it.</w:t>
      </w:r>
    </w:p>
    <w:p w14:paraId="183389F7" w14:textId="1ACCFE22" w:rsidR="00C03B7E" w:rsidRPr="00802C10" w:rsidRDefault="00C03B7E" w:rsidP="00C03B7E">
      <w:pPr>
        <w:pStyle w:val="JPRCRULE"/>
        <w:numPr>
          <w:ilvl w:val="0"/>
          <w:numId w:val="0"/>
        </w:numPr>
        <w:ind w:left="720"/>
      </w:pPr>
      <w:r>
        <w:rPr>
          <w:rFonts w:cs="Arial"/>
          <w:bCs w:val="0"/>
          <w:color w:val="auto"/>
          <w:szCs w:val="24"/>
        </w:rPr>
        <w:t>(4)</w:t>
      </w:r>
      <w:r w:rsidR="00F852EA">
        <w:rPr>
          <w:rFonts w:cs="Arial"/>
          <w:bCs w:val="0"/>
          <w:color w:val="auto"/>
          <w:szCs w:val="24"/>
        </w:rPr>
        <w:tab/>
      </w:r>
      <w:r w:rsidRPr="00A179F2">
        <w:rPr>
          <w:rFonts w:cs="Arial"/>
          <w:bCs w:val="0"/>
          <w:color w:val="auto"/>
          <w:szCs w:val="24"/>
        </w:rPr>
        <w:t xml:space="preserve">Where the conditions in (3) are present, the Registrar shall prepare a summary of the particulars of the additional facts and forward the summary to </w:t>
      </w:r>
      <w:r w:rsidRPr="00C03B7E">
        <w:rPr>
          <w:rFonts w:cs="Arial"/>
          <w:bCs w:val="0"/>
          <w:color w:val="auto"/>
          <w:szCs w:val="24"/>
        </w:rPr>
        <w:t xml:space="preserve">a complaints committee </w:t>
      </w:r>
      <w:r w:rsidRPr="00A179F2">
        <w:rPr>
          <w:rFonts w:cs="Arial"/>
          <w:bCs w:val="0"/>
          <w:color w:val="auto"/>
          <w:szCs w:val="24"/>
        </w:rPr>
        <w:t xml:space="preserve">to be processed as an original complaint. Members of the Hearing Panel before which the additional facts were disclosed may not serve on the </w:t>
      </w:r>
      <w:r w:rsidRPr="00C03B7E">
        <w:rPr>
          <w:rFonts w:cs="Arial"/>
          <w:bCs w:val="0"/>
          <w:color w:val="auto"/>
          <w:szCs w:val="24"/>
        </w:rPr>
        <w:t xml:space="preserve">complaints committee </w:t>
      </w:r>
      <w:r w:rsidRPr="00A179F2">
        <w:rPr>
          <w:rFonts w:cs="Arial"/>
          <w:bCs w:val="0"/>
          <w:color w:val="auto"/>
          <w:szCs w:val="24"/>
        </w:rPr>
        <w:t>assigned to investigate the new complaint.</w:t>
      </w:r>
    </w:p>
    <w:p w14:paraId="633B7B31" w14:textId="6E12FA9B" w:rsidR="00646F94" w:rsidRPr="00802C10" w:rsidRDefault="00F83D04" w:rsidP="00827728">
      <w:pPr>
        <w:pStyle w:val="Heading2"/>
        <w:rPr>
          <w:b/>
        </w:rPr>
      </w:pPr>
      <w:bookmarkStart w:id="180" w:name="_Toc121401158"/>
      <w:r w:rsidRPr="00802C10">
        <w:t>Investigative Authority of the Hearing Panel</w:t>
      </w:r>
      <w:bookmarkEnd w:id="180"/>
      <w:r w:rsidR="007A0EB0" w:rsidRPr="00802C10">
        <w:t xml:space="preserve"> </w:t>
      </w:r>
      <w:r w:rsidR="00646F94" w:rsidRPr="00802C10">
        <w:t xml:space="preserve"> </w:t>
      </w:r>
    </w:p>
    <w:p w14:paraId="588017D9" w14:textId="77777777" w:rsidR="00773A62" w:rsidRPr="00802C10" w:rsidRDefault="00646F94" w:rsidP="004B6E83">
      <w:pPr>
        <w:pStyle w:val="JPRCRULE"/>
        <w:rPr>
          <w:rFonts w:eastAsia="Arial"/>
          <w:lang w:val="en-US"/>
        </w:rPr>
      </w:pPr>
      <w:r w:rsidRPr="00802C10">
        <w:rPr>
          <w:rFonts w:eastAsia="Arial"/>
          <w:lang w:val="en-US"/>
        </w:rPr>
        <w:t xml:space="preserve">Given the important role of the Review Council in preserving public confidence in the judiciary, and recognizing </w:t>
      </w:r>
      <w:r w:rsidRPr="004B6E83">
        <w:rPr>
          <w:rFonts w:eastAsia="Arial"/>
        </w:rPr>
        <w:t>that</w:t>
      </w:r>
      <w:r w:rsidRPr="00802C10">
        <w:rPr>
          <w:rFonts w:eastAsia="Arial"/>
          <w:lang w:val="en-US"/>
        </w:rPr>
        <w:t xml:space="preserve"> a three-person complaints committee that orders a hearing has concluded that the evidence could support a finding of judicial misconduct, a Hearing Panel has a responsibility to make its own determinations on the matters before it. </w:t>
      </w:r>
    </w:p>
    <w:p w14:paraId="5CE74A4E" w14:textId="728A0B04" w:rsidR="00E4538B" w:rsidRPr="00802C10" w:rsidRDefault="00897F90" w:rsidP="004B6E83">
      <w:pPr>
        <w:pStyle w:val="OJCSubrule"/>
        <w:rPr>
          <w:rFonts w:eastAsia="Arial"/>
          <w:lang w:val="en-US"/>
        </w:rPr>
      </w:pPr>
      <w:r w:rsidRPr="00802C10">
        <w:rPr>
          <w:rFonts w:eastAsia="Calibri"/>
          <w:lang w:val="en-US"/>
        </w:rPr>
        <w:t xml:space="preserve">As soon as practicable, </w:t>
      </w:r>
      <w:r w:rsidR="00646F94" w:rsidRPr="00802C10">
        <w:rPr>
          <w:rFonts w:eastAsia="Calibri"/>
          <w:lang w:val="en-US"/>
        </w:rPr>
        <w:t xml:space="preserve">Presenting Counsel </w:t>
      </w:r>
      <w:r w:rsidRPr="00802C10">
        <w:rPr>
          <w:rFonts w:eastAsia="Calibri"/>
          <w:lang w:val="en-US"/>
        </w:rPr>
        <w:t>may bring a motion to the Hearing Panel with a recommendation to the Hearing Panel that some or all of the allegations in the Notice of Hearing be withdrawn.</w:t>
      </w:r>
    </w:p>
    <w:p w14:paraId="7F9C2A3A" w14:textId="31FF82F9" w:rsidR="00897F90" w:rsidRPr="00802C10" w:rsidRDefault="00897F90" w:rsidP="004B6E83">
      <w:pPr>
        <w:pStyle w:val="OJCSubrule"/>
        <w:rPr>
          <w:rFonts w:eastAsia="Arial"/>
          <w:lang w:val="en-US"/>
        </w:rPr>
      </w:pPr>
      <w:r w:rsidRPr="00802C10">
        <w:rPr>
          <w:rFonts w:eastAsia="Arial"/>
          <w:lang w:val="en-US"/>
        </w:rPr>
        <w:t xml:space="preserve">Such a recommendation by Presenting Counsel shall be made in writing and state the reasons that the allegation(s) should be withdrawn. </w:t>
      </w:r>
      <w:r w:rsidR="00A5708C" w:rsidRPr="00802C10">
        <w:rPr>
          <w:rFonts w:eastAsia="Arial"/>
          <w:lang w:val="en-US"/>
        </w:rPr>
        <w:t>Upon receiving such a motion, t</w:t>
      </w:r>
      <w:r w:rsidRPr="00802C10">
        <w:rPr>
          <w:rFonts w:eastAsia="Arial"/>
          <w:lang w:val="en-US"/>
        </w:rPr>
        <w:t>he Hearing Panel shall appoint a time and place for the hearing of the motion as soon as is reasonably possible.</w:t>
      </w:r>
    </w:p>
    <w:p w14:paraId="5FA01BF8" w14:textId="3EDAF698" w:rsidR="00E4538B" w:rsidRPr="00802C10" w:rsidRDefault="00646F94" w:rsidP="004B6E83">
      <w:pPr>
        <w:pStyle w:val="OJCSubrule"/>
        <w:rPr>
          <w:rFonts w:eastAsia="Arial"/>
          <w:szCs w:val="24"/>
          <w:lang w:val="en-US"/>
        </w:rPr>
      </w:pPr>
      <w:r w:rsidRPr="00802C10">
        <w:t xml:space="preserve">The Hearing Panel may ask questions and/or request </w:t>
      </w:r>
      <w:r w:rsidR="00897F90" w:rsidRPr="00802C10">
        <w:t>evidence</w:t>
      </w:r>
      <w:r w:rsidRPr="00802C10">
        <w:t xml:space="preserve"> from Presenting Counsel </w:t>
      </w:r>
      <w:r w:rsidR="00897F90" w:rsidRPr="00802C10">
        <w:t xml:space="preserve">in order that the Panel </w:t>
      </w:r>
      <w:r w:rsidR="00A5708C" w:rsidRPr="00802C10">
        <w:t xml:space="preserve">will have sufficient information to determine whether withdrawal of the allegation(s) from the Notice of Hearing will achieve a just result and preserve confidence in the judiciary. </w:t>
      </w:r>
      <w:r w:rsidRPr="00802C10">
        <w:t xml:space="preserve"> </w:t>
      </w:r>
    </w:p>
    <w:p w14:paraId="4B441365" w14:textId="263D9DBF" w:rsidR="00897F90" w:rsidRPr="00802C10" w:rsidRDefault="00897F90" w:rsidP="004B6E83">
      <w:pPr>
        <w:pStyle w:val="OJCSubrule"/>
        <w:rPr>
          <w:rFonts w:eastAsia="Arial"/>
          <w:szCs w:val="24"/>
          <w:lang w:val="en-US"/>
        </w:rPr>
      </w:pPr>
      <w:r w:rsidRPr="00802C10">
        <w:t xml:space="preserve">The Hearing Panel shall order the withdrawal of any allegation(s) of judicial misconduct in the Notice of Hearing if the Hearing Panel finds that there is no reasonable prospect of a finding of judicial misconduct based on the evidence at the time of the hearing. </w:t>
      </w:r>
    </w:p>
    <w:p w14:paraId="06DE3F8A" w14:textId="5FAE9BF7" w:rsidR="00E4538B" w:rsidRPr="00802C10" w:rsidRDefault="00A5708C" w:rsidP="004B6E83">
      <w:pPr>
        <w:pStyle w:val="OJCSubrule"/>
        <w:rPr>
          <w:rFonts w:eastAsia="Arial"/>
          <w:szCs w:val="24"/>
          <w:lang w:val="en-US"/>
        </w:rPr>
      </w:pPr>
      <w:r w:rsidRPr="00802C10">
        <w:t xml:space="preserve">In the absence of an order from the Hearing Panel withdrawing the allegation(s), Presenting Counsel must proceed with all allegations in the Notice of Hearing. </w:t>
      </w:r>
    </w:p>
    <w:p w14:paraId="215E1317" w14:textId="77777777" w:rsidR="00E4538B" w:rsidRPr="00802C10" w:rsidRDefault="00646F94" w:rsidP="004B6E83">
      <w:pPr>
        <w:pStyle w:val="OJCSubrule"/>
        <w:rPr>
          <w:rFonts w:eastAsia="Arial"/>
          <w:szCs w:val="24"/>
          <w:lang w:val="en-US"/>
        </w:rPr>
      </w:pPr>
      <w:r w:rsidRPr="00802C10">
        <w:t xml:space="preserve">A hearing panel is not bound by joint submissions from the parties. </w:t>
      </w:r>
    </w:p>
    <w:p w14:paraId="0C2C111E" w14:textId="77777777" w:rsidR="00716CE9" w:rsidRPr="00802C10" w:rsidRDefault="00646F94" w:rsidP="004B6E83">
      <w:pPr>
        <w:pStyle w:val="OJCSubrule"/>
        <w:rPr>
          <w:rFonts w:eastAsia="Arial"/>
          <w:szCs w:val="24"/>
          <w:lang w:val="en-US"/>
        </w:rPr>
      </w:pPr>
      <w:r w:rsidRPr="00802C10">
        <w:lastRenderedPageBreak/>
        <w:t xml:space="preserve">A hearing panel is not limited to making its determinations based upon an Agreed Statement of Facts filed by the parties. </w:t>
      </w:r>
    </w:p>
    <w:p w14:paraId="196959E0" w14:textId="79A9A982" w:rsidR="00716CE9" w:rsidRPr="00802C10" w:rsidRDefault="00716CE9" w:rsidP="004B6E83">
      <w:pPr>
        <w:pStyle w:val="OJCSubrule"/>
        <w:rPr>
          <w:rFonts w:eastAsia="Arial"/>
          <w:szCs w:val="24"/>
          <w:lang w:val="en-US"/>
        </w:rPr>
      </w:pPr>
      <w:r w:rsidRPr="00802C10">
        <w:t xml:space="preserve">The Hearing Panel may choose not to accept an Agreed Statement of Facts if the Agreed Statement of Facts would bring the administration of justice into disrepute or be otherwise contrary to the public interest in judicial discipline proceedings. </w:t>
      </w:r>
    </w:p>
    <w:p w14:paraId="7CD8D6D6" w14:textId="4B8048F5" w:rsidR="00716CE9" w:rsidRPr="00802C10" w:rsidRDefault="00716CE9" w:rsidP="004B6E83">
      <w:pPr>
        <w:pStyle w:val="OJCSubrule"/>
        <w:rPr>
          <w:rFonts w:eastAsia="Arial"/>
          <w:szCs w:val="24"/>
          <w:lang w:val="en-US"/>
        </w:rPr>
      </w:pPr>
      <w:r w:rsidRPr="00802C10">
        <w:t>If the Hearing Panel is considering not accepting an Agreed Statement of Facts, the Hearing Panel shall provide the parties with notice and an opportunity to make submissions.</w:t>
      </w:r>
    </w:p>
    <w:p w14:paraId="59CCE8DC" w14:textId="137BB493" w:rsidR="00646F94" w:rsidRPr="00802C10" w:rsidRDefault="00646F94" w:rsidP="004B6E83">
      <w:pPr>
        <w:pStyle w:val="OJCSubrule"/>
        <w:rPr>
          <w:rFonts w:eastAsia="Arial"/>
          <w:szCs w:val="24"/>
          <w:lang w:val="en-US"/>
        </w:rPr>
      </w:pPr>
      <w:r w:rsidRPr="00802C10">
        <w:t xml:space="preserve">Whether or not an Agreed Statement of Facts is filed by the parties, a hearing panel may direct that certain witnesses or evidence be presented at the hearing, if the Panel is of the view that the witnesses or evidence may be relevant and it has not been put forward at the hearing by the parties. </w:t>
      </w:r>
    </w:p>
    <w:p w14:paraId="0BCB2F84" w14:textId="621747CF" w:rsidR="00716CE9" w:rsidRPr="00802C10" w:rsidRDefault="00716CE9" w:rsidP="004B6E83">
      <w:pPr>
        <w:pStyle w:val="OJCSubrule"/>
        <w:rPr>
          <w:rFonts w:eastAsia="Arial"/>
          <w:szCs w:val="24"/>
          <w:lang w:val="en-US"/>
        </w:rPr>
      </w:pPr>
      <w:r w:rsidRPr="00802C10">
        <w:t xml:space="preserve">Presenting Counsel may not enter into an agreement to make a joint submission on disposition. </w:t>
      </w:r>
    </w:p>
    <w:p w14:paraId="322AB50E" w14:textId="39DA4311" w:rsidR="00716CE9" w:rsidRPr="00802C10" w:rsidRDefault="00716CE9" w:rsidP="004B6E83">
      <w:pPr>
        <w:pStyle w:val="OJCSubrule"/>
        <w:rPr>
          <w:rFonts w:eastAsia="Arial"/>
          <w:szCs w:val="24"/>
          <w:lang w:val="en-US"/>
        </w:rPr>
      </w:pPr>
      <w:r w:rsidRPr="00802C10">
        <w:t>The Hearing Panel is not bound by the submissions of either party as to disposition.</w:t>
      </w:r>
    </w:p>
    <w:p w14:paraId="250E17D1" w14:textId="77777777" w:rsidR="00646F94" w:rsidRPr="00802C10" w:rsidRDefault="00646F94" w:rsidP="00646F94">
      <w:pPr>
        <w:pStyle w:val="ListParagraph"/>
        <w:ind w:left="1440" w:right="571"/>
        <w:jc w:val="both"/>
        <w:rPr>
          <w:rFonts w:ascii="Arial" w:hAnsi="Arial" w:cs="Arial"/>
        </w:rPr>
      </w:pPr>
    </w:p>
    <w:p w14:paraId="5DF68F6E" w14:textId="1E26196D" w:rsidR="00DF4C4F" w:rsidRDefault="00BE5DE7" w:rsidP="00AC11F1">
      <w:pPr>
        <w:pStyle w:val="RuleHeader"/>
      </w:pPr>
      <w:bookmarkStart w:id="181" w:name="_Toc121401159"/>
      <w:r>
        <w:t>TEST FOR JUDICIAL MISCONDUCT</w:t>
      </w:r>
      <w:bookmarkEnd w:id="181"/>
      <w:r>
        <w:t xml:space="preserve"> </w:t>
      </w:r>
    </w:p>
    <w:p w14:paraId="36F3ABA1" w14:textId="1A81193B" w:rsidR="00DF4C4F" w:rsidRDefault="00DF4C4F" w:rsidP="00BE5DE7">
      <w:pPr>
        <w:pStyle w:val="JPRCRULE"/>
      </w:pPr>
      <w:bookmarkStart w:id="182" w:name="_Toc121383637"/>
      <w:bookmarkStart w:id="183" w:name="_Toc121383732"/>
      <w:bookmarkEnd w:id="182"/>
      <w:bookmarkEnd w:id="183"/>
      <w:r>
        <w:t xml:space="preserve">To ensure that the Review Council may address misconduct of varying degrees of severity as contemplated by ss. 11.1(10)(a)-(g) of the </w:t>
      </w:r>
      <w:r>
        <w:rPr>
          <w:i/>
          <w:iCs/>
        </w:rPr>
        <w:t>Justices of the Peace Act</w:t>
      </w:r>
      <w:r>
        <w:t xml:space="preserve">, the Review Council has adopted the following test for judicial misconduct that should be applied by </w:t>
      </w:r>
      <w:r w:rsidRPr="00B86CAD">
        <w:t>Hearing</w:t>
      </w:r>
      <w:r>
        <w:t xml:space="preserve"> Panels. </w:t>
      </w:r>
    </w:p>
    <w:p w14:paraId="609DC09E" w14:textId="72E5CFDD" w:rsidR="00DF4C4F" w:rsidRDefault="00DF4C4F" w:rsidP="00B86CAD">
      <w:pPr>
        <w:pStyle w:val="JPRCRULE"/>
      </w:pPr>
      <w:r>
        <w:t>(1)</w:t>
      </w:r>
      <w:r w:rsidR="00B86CAD">
        <w:tab/>
      </w:r>
      <w:r>
        <w:t xml:space="preserve">If the </w:t>
      </w:r>
      <w:r w:rsidRPr="00B86CAD">
        <w:t>Hearing</w:t>
      </w:r>
      <w:r>
        <w:t xml:space="preserve"> Panel finds that: </w:t>
      </w:r>
    </w:p>
    <w:p w14:paraId="20D03638" w14:textId="40046C55" w:rsidR="00DF4C4F" w:rsidRDefault="00DF4C4F" w:rsidP="00B86CAD">
      <w:pPr>
        <w:pStyle w:val="OJCSubrule"/>
      </w:pPr>
      <w:r>
        <w:t>some or all of the alleged conduct has been proven on a balance of probabilities, and</w:t>
      </w:r>
    </w:p>
    <w:p w14:paraId="04BCD87E" w14:textId="49340EED" w:rsidR="00DF4C4F" w:rsidRDefault="00DF4C4F" w:rsidP="00B86CAD">
      <w:pPr>
        <w:pStyle w:val="OJCSubrule"/>
      </w:pPr>
      <w:r>
        <w:t xml:space="preserve">some or all of the proven </w:t>
      </w:r>
      <w:r w:rsidRPr="00B86CAD">
        <w:t>conduct</w:t>
      </w:r>
      <w:r>
        <w:t xml:space="preserve"> is incompatible with judicial office, </w:t>
      </w:r>
    </w:p>
    <w:p w14:paraId="6D2D70B6" w14:textId="617E5A2E" w:rsidR="00DF4C4F" w:rsidRDefault="00DF4C4F" w:rsidP="00DF4C4F">
      <w:pPr>
        <w:pStyle w:val="OJCSubrule"/>
        <w:numPr>
          <w:ilvl w:val="0"/>
          <w:numId w:val="0"/>
        </w:numPr>
        <w:ind w:left="720"/>
      </w:pPr>
      <w:r>
        <w:t xml:space="preserve">the Hearing Panel shall make a finding that the justice of the peace has engaged in judicial misconduct. </w:t>
      </w:r>
    </w:p>
    <w:p w14:paraId="47567BA4" w14:textId="5320EC8F" w:rsidR="00DF4C4F" w:rsidRDefault="00DF4C4F" w:rsidP="00CD1B18">
      <w:pPr>
        <w:pStyle w:val="OJCSubrule"/>
        <w:numPr>
          <w:ilvl w:val="0"/>
          <w:numId w:val="0"/>
        </w:numPr>
        <w:ind w:left="720"/>
      </w:pPr>
      <w:r>
        <w:t>(2)</w:t>
      </w:r>
      <w:r w:rsidR="00B86CAD">
        <w:tab/>
      </w:r>
      <w:r>
        <w:t xml:space="preserve">In determining whether the proven conduct is incompatible with judicial office, the </w:t>
      </w:r>
      <w:r w:rsidR="00CD1B18">
        <w:t xml:space="preserve">Hearing Panel shall consider all the circumstances, including: </w:t>
      </w:r>
    </w:p>
    <w:p w14:paraId="5CE313DD" w14:textId="60498D7A" w:rsidR="00CD1B18" w:rsidRDefault="00CD1B18" w:rsidP="00B86CAD">
      <w:pPr>
        <w:pStyle w:val="OJCSubrule"/>
        <w:numPr>
          <w:ilvl w:val="2"/>
          <w:numId w:val="54"/>
        </w:numPr>
      </w:pPr>
      <w:r>
        <w:lastRenderedPageBreak/>
        <w:t xml:space="preserve">whether the conduct is </w:t>
      </w:r>
      <w:r w:rsidRPr="00B86CAD">
        <w:t>inconsistent</w:t>
      </w:r>
      <w:r>
        <w:t xml:space="preserve"> with the </w:t>
      </w:r>
      <w:r w:rsidRPr="00B86CAD">
        <w:rPr>
          <w:i/>
          <w:iCs/>
        </w:rPr>
        <w:t>Principles of Judicial Office</w:t>
      </w:r>
      <w:r>
        <w:t xml:space="preserve"> and/or any standards of conduct established by the Chief Justice of the Ontario Court of Justice and approved by the Review Council under s. 13(1) of the </w:t>
      </w:r>
      <w:r w:rsidRPr="00B86CAD">
        <w:rPr>
          <w:i/>
          <w:iCs/>
        </w:rPr>
        <w:t>Justices of the Peace Act</w:t>
      </w:r>
      <w:r>
        <w:t>;</w:t>
      </w:r>
    </w:p>
    <w:p w14:paraId="00C56282" w14:textId="5F86A785" w:rsidR="00CD1B18" w:rsidRDefault="00CD1B18" w:rsidP="00B86CAD">
      <w:pPr>
        <w:pStyle w:val="OJCSubrule"/>
      </w:pPr>
      <w:r>
        <w:t xml:space="preserve">whether the conduct is contrary to the </w:t>
      </w:r>
      <w:r w:rsidR="002D380D">
        <w:t xml:space="preserve">impartiality, integrity, and/or independence of the judiciary; </w:t>
      </w:r>
    </w:p>
    <w:p w14:paraId="4BD5794D" w14:textId="4798C3B4" w:rsidR="002D380D" w:rsidRDefault="002D380D" w:rsidP="00B86CAD">
      <w:pPr>
        <w:pStyle w:val="OJCSubrule"/>
      </w:pPr>
      <w:r>
        <w:t xml:space="preserve">whether the conduct undermines the </w:t>
      </w:r>
      <w:r w:rsidRPr="00B86CAD">
        <w:t>public’s</w:t>
      </w:r>
      <w:r>
        <w:t xml:space="preserve"> confidence in the justice of the peace’s ability to perform the duties of office; and</w:t>
      </w:r>
    </w:p>
    <w:p w14:paraId="3FA206FF" w14:textId="7C2A30CE" w:rsidR="00DF4C4F" w:rsidRDefault="002D380D" w:rsidP="00B86CAD">
      <w:pPr>
        <w:pStyle w:val="OJCSubrule"/>
      </w:pPr>
      <w:r>
        <w:t xml:space="preserve">whether the conduct </w:t>
      </w:r>
      <w:r w:rsidRPr="00B86CAD">
        <w:t>undermines</w:t>
      </w:r>
      <w:r>
        <w:t xml:space="preserve"> the public’s confidence in the administration of justice generally. </w:t>
      </w:r>
    </w:p>
    <w:p w14:paraId="799F5807" w14:textId="77777777" w:rsidR="00BE5DE7" w:rsidRPr="00DF4C4F" w:rsidRDefault="00BE5DE7" w:rsidP="00BE5DE7">
      <w:pPr>
        <w:pStyle w:val="OJCSubrule"/>
        <w:numPr>
          <w:ilvl w:val="0"/>
          <w:numId w:val="0"/>
        </w:numPr>
        <w:ind w:left="1440"/>
      </w:pPr>
    </w:p>
    <w:p w14:paraId="6D6FAC0D" w14:textId="70559530" w:rsidR="0003073F" w:rsidRPr="00802C10" w:rsidRDefault="0027583C" w:rsidP="00AC11F1">
      <w:pPr>
        <w:pStyle w:val="RuleHeader"/>
      </w:pPr>
      <w:bookmarkStart w:id="184" w:name="_Toc121401160"/>
      <w:r w:rsidRPr="00802C10">
        <w:t>DISPOSITIONS AND ORDERS DETERMINED BY HEARING PANEL</w:t>
      </w:r>
      <w:bookmarkEnd w:id="184"/>
    </w:p>
    <w:p w14:paraId="47DF1251" w14:textId="28C54F14" w:rsidR="008100B8" w:rsidRPr="00802C10" w:rsidRDefault="008100B8" w:rsidP="00827728">
      <w:pPr>
        <w:pStyle w:val="Heading2"/>
        <w:rPr>
          <w:rFonts w:eastAsiaTheme="majorEastAsia"/>
        </w:rPr>
      </w:pPr>
      <w:bookmarkStart w:id="185" w:name="post"/>
      <w:bookmarkStart w:id="186" w:name="_Toc121401161"/>
      <w:bookmarkEnd w:id="185"/>
      <w:r w:rsidRPr="00802C10">
        <w:rPr>
          <w:rFonts w:eastAsiaTheme="majorEastAsia"/>
        </w:rPr>
        <w:t>Factors in Considering Appropriate Disposition</w:t>
      </w:r>
      <w:bookmarkEnd w:id="186"/>
      <w:r w:rsidRPr="00802C10">
        <w:rPr>
          <w:rFonts w:eastAsiaTheme="majorEastAsia"/>
        </w:rPr>
        <w:t xml:space="preserve"> </w:t>
      </w:r>
    </w:p>
    <w:p w14:paraId="61E34868" w14:textId="13BC7B0F" w:rsidR="00FB2A1F" w:rsidRPr="00802C10" w:rsidRDefault="006E2384" w:rsidP="00BE5DE7">
      <w:pPr>
        <w:pStyle w:val="JPRCRULE"/>
      </w:pPr>
      <w:bookmarkStart w:id="187" w:name="_Toc121383640"/>
      <w:bookmarkStart w:id="188" w:name="_Toc121383735"/>
      <w:bookmarkEnd w:id="187"/>
      <w:bookmarkEnd w:id="188"/>
      <w:r w:rsidRPr="00802C10">
        <w:rPr>
          <w:lang w:val="en-US"/>
        </w:rPr>
        <w:t xml:space="preserve">In determining the </w:t>
      </w:r>
      <w:r w:rsidRPr="00B86CAD">
        <w:t>appropriate</w:t>
      </w:r>
      <w:r w:rsidRPr="00802C10">
        <w:rPr>
          <w:lang w:val="en-US"/>
        </w:rPr>
        <w:t xml:space="preserve"> disposition</w:t>
      </w:r>
      <w:r w:rsidR="00FB2A1F" w:rsidRPr="00802C10">
        <w:rPr>
          <w:lang w:val="en-US"/>
        </w:rPr>
        <w:t xml:space="preserve"> of a complaint following a hearing, the </w:t>
      </w:r>
      <w:r w:rsidR="006A6DB9" w:rsidRPr="00802C10">
        <w:rPr>
          <w:lang w:val="en-US"/>
        </w:rPr>
        <w:t>h</w:t>
      </w:r>
      <w:r w:rsidR="00FB2A1F" w:rsidRPr="00802C10">
        <w:rPr>
          <w:lang w:val="en-US"/>
        </w:rPr>
        <w:t xml:space="preserve">earing </w:t>
      </w:r>
      <w:r w:rsidR="006A6DB9" w:rsidRPr="00802C10">
        <w:rPr>
          <w:lang w:val="en-US"/>
        </w:rPr>
        <w:t>p</w:t>
      </w:r>
      <w:r w:rsidR="00FB2A1F" w:rsidRPr="00802C10">
        <w:rPr>
          <w:lang w:val="en-US"/>
        </w:rPr>
        <w:t xml:space="preserve">anel shall focus on </w:t>
      </w:r>
      <w:r w:rsidRPr="00802C10">
        <w:rPr>
          <w:lang w:val="en-US"/>
        </w:rPr>
        <w:t xml:space="preserve">what is required </w:t>
      </w:r>
      <w:r w:rsidRPr="00802C10">
        <w:t>to restore public confidence in the justice of t</w:t>
      </w:r>
      <w:r w:rsidR="00FB2A1F" w:rsidRPr="00802C10">
        <w:t>he peace and in the judiciary</w:t>
      </w:r>
      <w:r w:rsidR="006A6DB9" w:rsidRPr="00802C10">
        <w:t xml:space="preserve"> in general</w:t>
      </w:r>
      <w:r w:rsidR="00FB2A1F" w:rsidRPr="00802C10">
        <w:t xml:space="preserve">. </w:t>
      </w:r>
    </w:p>
    <w:p w14:paraId="69E5E57D" w14:textId="587D6F46" w:rsidR="00E80ABB" w:rsidRPr="00802C10" w:rsidRDefault="00587A7D" w:rsidP="00B86CAD">
      <w:pPr>
        <w:pStyle w:val="JPRCRULE"/>
      </w:pPr>
      <w:r w:rsidRPr="00802C10">
        <w:t>If</w:t>
      </w:r>
      <w:r w:rsidR="006E2384" w:rsidRPr="00802C10">
        <w:t xml:space="preserve"> it is determined that a disposition under s. 11.1(10) is required,</w:t>
      </w:r>
      <w:r w:rsidR="006E2384" w:rsidRPr="00802C10">
        <w:rPr>
          <w:i/>
        </w:rPr>
        <w:t xml:space="preserve"> </w:t>
      </w:r>
      <w:r w:rsidR="006E2384" w:rsidRPr="00802C10">
        <w:t xml:space="preserve">the Panel should first </w:t>
      </w:r>
      <w:r w:rsidR="006E2384" w:rsidRPr="00B86CAD">
        <w:t>consider</w:t>
      </w:r>
      <w:r w:rsidR="006E2384" w:rsidRPr="00802C10">
        <w:t xml:space="preserve"> the least serious </w:t>
      </w:r>
      <w:r w:rsidR="00E9107E" w:rsidRPr="00802C10">
        <w:t xml:space="preserve">disposition </w:t>
      </w:r>
      <w:r w:rsidR="006E2384" w:rsidRPr="00802C10">
        <w:t xml:space="preserve">- a warning - and move sequentially to the most serious - a recommendation for removal - and order only what is necessary to restore public confidence in the justice of the peace and in the </w:t>
      </w:r>
      <w:r w:rsidR="00AD35E6" w:rsidRPr="00802C10">
        <w:t xml:space="preserve">judiciary and the </w:t>
      </w:r>
      <w:r w:rsidR="006E2384" w:rsidRPr="00802C10">
        <w:t>administration of justice generally.</w:t>
      </w:r>
      <w:r w:rsidR="006E2384" w:rsidRPr="00802C10">
        <w:rPr>
          <w:i/>
          <w:vertAlign w:val="superscript"/>
        </w:rPr>
        <w:footnoteReference w:id="2"/>
      </w:r>
    </w:p>
    <w:p w14:paraId="653125A9" w14:textId="5F22BC06" w:rsidR="006E2384" w:rsidRPr="00802C10" w:rsidRDefault="006E2384" w:rsidP="00B86CAD">
      <w:pPr>
        <w:pStyle w:val="JPRCRULE"/>
      </w:pPr>
      <w:bookmarkStart w:id="189" w:name="_Hlk117667969"/>
      <w:r w:rsidRPr="00802C10">
        <w:t>Factors that may be relevant to an assessment of the appropriate sanction for judicial misconduct include</w:t>
      </w:r>
      <w:r w:rsidR="00E80ABB" w:rsidRPr="00802C10">
        <w:t>,</w:t>
      </w:r>
      <w:r w:rsidRPr="00802C10">
        <w:t xml:space="preserve"> but are not limited to:</w:t>
      </w:r>
    </w:p>
    <w:p w14:paraId="11156636" w14:textId="0CE07492" w:rsidR="00E80ABB" w:rsidRPr="00802C10" w:rsidRDefault="006E2384" w:rsidP="009D796D">
      <w:pPr>
        <w:numPr>
          <w:ilvl w:val="0"/>
          <w:numId w:val="4"/>
        </w:numPr>
        <w:spacing w:before="240" w:after="0" w:line="300" w:lineRule="atLeast"/>
        <w:jc w:val="both"/>
        <w:rPr>
          <w:rFonts w:ascii="Arial" w:eastAsia="Times New Roman" w:hAnsi="Arial" w:cs="Arial"/>
          <w:szCs w:val="24"/>
        </w:rPr>
      </w:pPr>
      <w:r w:rsidRPr="00802C10">
        <w:rPr>
          <w:rFonts w:ascii="Arial" w:eastAsia="Times New Roman" w:hAnsi="Arial" w:cs="Arial"/>
          <w:szCs w:val="24"/>
        </w:rPr>
        <w:t>Whether the misconduct is an isolated incident or evidence</w:t>
      </w:r>
      <w:r w:rsidR="00587A7D" w:rsidRPr="00802C10">
        <w:rPr>
          <w:rFonts w:ascii="Arial" w:eastAsia="Times New Roman" w:hAnsi="Arial" w:cs="Arial"/>
          <w:szCs w:val="24"/>
        </w:rPr>
        <w:t>s</w:t>
      </w:r>
      <w:r w:rsidRPr="00802C10">
        <w:rPr>
          <w:rFonts w:ascii="Arial" w:eastAsia="Times New Roman" w:hAnsi="Arial" w:cs="Arial"/>
          <w:szCs w:val="24"/>
        </w:rPr>
        <w:t xml:space="preserve"> a pattern of misconduct;</w:t>
      </w:r>
    </w:p>
    <w:p w14:paraId="24CCD8F6" w14:textId="77E621D8" w:rsidR="00E80ABB" w:rsidRPr="00802C10" w:rsidRDefault="006E2384" w:rsidP="009D796D">
      <w:pPr>
        <w:numPr>
          <w:ilvl w:val="0"/>
          <w:numId w:val="4"/>
        </w:numPr>
        <w:spacing w:before="240" w:after="0" w:line="300" w:lineRule="atLeast"/>
        <w:jc w:val="both"/>
        <w:rPr>
          <w:rFonts w:ascii="Arial" w:eastAsia="Times New Roman" w:hAnsi="Arial" w:cs="Arial"/>
          <w:szCs w:val="24"/>
        </w:rPr>
      </w:pPr>
      <w:r w:rsidRPr="00802C10">
        <w:rPr>
          <w:rFonts w:ascii="Arial" w:eastAsia="Times New Roman" w:hAnsi="Arial" w:cs="Arial"/>
          <w:szCs w:val="24"/>
        </w:rPr>
        <w:t>The nature, extent and frequency of occurrence of the act</w:t>
      </w:r>
      <w:r w:rsidR="00587A7D" w:rsidRPr="00802C10">
        <w:rPr>
          <w:rFonts w:ascii="Arial" w:eastAsia="Times New Roman" w:hAnsi="Arial" w:cs="Arial"/>
          <w:szCs w:val="24"/>
        </w:rPr>
        <w:t>(</w:t>
      </w:r>
      <w:r w:rsidRPr="00802C10">
        <w:rPr>
          <w:rFonts w:ascii="Arial" w:eastAsia="Times New Roman" w:hAnsi="Arial" w:cs="Arial"/>
          <w:szCs w:val="24"/>
        </w:rPr>
        <w:t>s</w:t>
      </w:r>
      <w:r w:rsidR="00587A7D" w:rsidRPr="00802C10">
        <w:rPr>
          <w:rFonts w:ascii="Arial" w:eastAsia="Times New Roman" w:hAnsi="Arial" w:cs="Arial"/>
          <w:szCs w:val="24"/>
        </w:rPr>
        <w:t>)</w:t>
      </w:r>
      <w:r w:rsidRPr="00802C10">
        <w:rPr>
          <w:rFonts w:ascii="Arial" w:eastAsia="Times New Roman" w:hAnsi="Arial" w:cs="Arial"/>
          <w:szCs w:val="24"/>
        </w:rPr>
        <w:t xml:space="preserve"> of misconduct;</w:t>
      </w:r>
    </w:p>
    <w:p w14:paraId="30DC5ED0" w14:textId="77777777" w:rsidR="00E80ABB" w:rsidRPr="00802C10" w:rsidRDefault="006E2384" w:rsidP="009D796D">
      <w:pPr>
        <w:numPr>
          <w:ilvl w:val="0"/>
          <w:numId w:val="4"/>
        </w:numPr>
        <w:spacing w:before="240" w:after="0" w:line="300" w:lineRule="atLeast"/>
        <w:jc w:val="both"/>
        <w:rPr>
          <w:rFonts w:ascii="Arial" w:eastAsia="Times New Roman" w:hAnsi="Arial" w:cs="Arial"/>
          <w:szCs w:val="24"/>
        </w:rPr>
      </w:pPr>
      <w:r w:rsidRPr="00802C10">
        <w:rPr>
          <w:rFonts w:ascii="Arial" w:eastAsia="Times New Roman" w:hAnsi="Arial" w:cs="Arial"/>
          <w:szCs w:val="24"/>
        </w:rPr>
        <w:t>Whether the misconduct occurred in or out of the courtroom;</w:t>
      </w:r>
    </w:p>
    <w:p w14:paraId="6833A083" w14:textId="2B682790" w:rsidR="00E80ABB" w:rsidRPr="00802C10" w:rsidRDefault="006E2384" w:rsidP="009D796D">
      <w:pPr>
        <w:numPr>
          <w:ilvl w:val="0"/>
          <w:numId w:val="4"/>
        </w:numPr>
        <w:spacing w:before="240" w:after="0" w:line="300" w:lineRule="atLeast"/>
        <w:jc w:val="both"/>
        <w:rPr>
          <w:rFonts w:ascii="Arial" w:eastAsia="Times New Roman" w:hAnsi="Arial" w:cs="Arial"/>
          <w:szCs w:val="24"/>
        </w:rPr>
      </w:pPr>
      <w:r w:rsidRPr="00802C10">
        <w:rPr>
          <w:rFonts w:ascii="Arial" w:eastAsia="Times New Roman" w:hAnsi="Arial" w:cs="Arial"/>
          <w:szCs w:val="24"/>
        </w:rPr>
        <w:lastRenderedPageBreak/>
        <w:t xml:space="preserve">Whether the misconduct occurred in the justice of the peace’s official capacity or in </w:t>
      </w:r>
      <w:r w:rsidR="008A04AF">
        <w:rPr>
          <w:rFonts w:ascii="Arial" w:eastAsia="Times New Roman" w:hAnsi="Arial" w:cs="Arial"/>
          <w:szCs w:val="24"/>
        </w:rPr>
        <w:t>their</w:t>
      </w:r>
      <w:r w:rsidRPr="00802C10">
        <w:rPr>
          <w:rFonts w:ascii="Arial" w:eastAsia="Times New Roman" w:hAnsi="Arial" w:cs="Arial"/>
          <w:szCs w:val="24"/>
        </w:rPr>
        <w:t xml:space="preserve"> private life;</w:t>
      </w:r>
    </w:p>
    <w:p w14:paraId="2C490322" w14:textId="77777777" w:rsidR="00E80ABB" w:rsidRPr="00802C10" w:rsidRDefault="006E2384" w:rsidP="009D796D">
      <w:pPr>
        <w:numPr>
          <w:ilvl w:val="0"/>
          <w:numId w:val="4"/>
        </w:numPr>
        <w:spacing w:before="240" w:after="0" w:line="300" w:lineRule="atLeast"/>
        <w:jc w:val="both"/>
        <w:rPr>
          <w:rFonts w:ascii="Arial" w:eastAsia="Times New Roman" w:hAnsi="Arial" w:cs="Arial"/>
          <w:szCs w:val="24"/>
        </w:rPr>
      </w:pPr>
      <w:r w:rsidRPr="00802C10">
        <w:rPr>
          <w:rFonts w:ascii="Arial" w:eastAsia="Times New Roman" w:hAnsi="Arial" w:cs="Arial"/>
          <w:szCs w:val="24"/>
        </w:rPr>
        <w:t>Whether the justice of the peace has acknowledged or recognized that the acts occurred;</w:t>
      </w:r>
    </w:p>
    <w:p w14:paraId="442D3E56" w14:textId="5A003310" w:rsidR="00E80ABB" w:rsidRPr="00802C10" w:rsidRDefault="006E2384" w:rsidP="009D796D">
      <w:pPr>
        <w:numPr>
          <w:ilvl w:val="0"/>
          <w:numId w:val="4"/>
        </w:numPr>
        <w:spacing w:before="240" w:after="0" w:line="300" w:lineRule="atLeast"/>
        <w:jc w:val="both"/>
        <w:rPr>
          <w:rFonts w:ascii="Arial" w:eastAsia="Times New Roman" w:hAnsi="Arial" w:cs="Arial"/>
          <w:szCs w:val="24"/>
        </w:rPr>
      </w:pPr>
      <w:r w:rsidRPr="00802C10">
        <w:rPr>
          <w:rFonts w:ascii="Arial" w:eastAsia="Times New Roman" w:hAnsi="Arial" w:cs="Arial"/>
          <w:szCs w:val="24"/>
        </w:rPr>
        <w:t xml:space="preserve">Whether the justice of the peace has evidenced an effort to change or modify </w:t>
      </w:r>
      <w:r w:rsidR="008A04AF">
        <w:rPr>
          <w:rFonts w:ascii="Arial" w:eastAsia="Times New Roman" w:hAnsi="Arial" w:cs="Arial"/>
          <w:szCs w:val="24"/>
        </w:rPr>
        <w:t>their</w:t>
      </w:r>
      <w:r w:rsidRPr="00802C10">
        <w:rPr>
          <w:rFonts w:ascii="Arial" w:eastAsia="Times New Roman" w:hAnsi="Arial" w:cs="Arial"/>
          <w:szCs w:val="24"/>
        </w:rPr>
        <w:t xml:space="preserve"> conduct;</w:t>
      </w:r>
    </w:p>
    <w:p w14:paraId="2826756C" w14:textId="77777777" w:rsidR="00E80ABB" w:rsidRPr="00802C10" w:rsidRDefault="006E2384" w:rsidP="009D796D">
      <w:pPr>
        <w:numPr>
          <w:ilvl w:val="0"/>
          <w:numId w:val="4"/>
        </w:numPr>
        <w:spacing w:before="240" w:after="0" w:line="300" w:lineRule="atLeast"/>
        <w:jc w:val="both"/>
        <w:rPr>
          <w:rFonts w:ascii="Arial" w:eastAsia="Times New Roman" w:hAnsi="Arial" w:cs="Arial"/>
          <w:szCs w:val="24"/>
        </w:rPr>
      </w:pPr>
      <w:r w:rsidRPr="00802C10">
        <w:rPr>
          <w:rFonts w:ascii="Arial" w:eastAsia="Times New Roman" w:hAnsi="Arial" w:cs="Arial"/>
          <w:szCs w:val="24"/>
        </w:rPr>
        <w:t>The length of service on the bench;</w:t>
      </w:r>
    </w:p>
    <w:p w14:paraId="288F72DF" w14:textId="77777777" w:rsidR="00E80ABB" w:rsidRPr="00802C10" w:rsidRDefault="006E2384" w:rsidP="009D796D">
      <w:pPr>
        <w:numPr>
          <w:ilvl w:val="0"/>
          <w:numId w:val="4"/>
        </w:numPr>
        <w:spacing w:before="240" w:after="0" w:line="300" w:lineRule="atLeast"/>
        <w:jc w:val="both"/>
        <w:rPr>
          <w:rFonts w:ascii="Arial" w:eastAsia="Times New Roman" w:hAnsi="Arial" w:cs="Arial"/>
          <w:szCs w:val="24"/>
        </w:rPr>
      </w:pPr>
      <w:r w:rsidRPr="00802C10">
        <w:rPr>
          <w:rFonts w:ascii="Arial" w:eastAsia="Times New Roman" w:hAnsi="Arial" w:cs="Arial"/>
          <w:szCs w:val="24"/>
        </w:rPr>
        <w:t>Whether there have been prior findings of judicial misconduct about this justice of the peace;</w:t>
      </w:r>
    </w:p>
    <w:p w14:paraId="2DB7FB02" w14:textId="77777777" w:rsidR="00E80ABB" w:rsidRPr="00802C10" w:rsidRDefault="006E2384" w:rsidP="009D796D">
      <w:pPr>
        <w:numPr>
          <w:ilvl w:val="0"/>
          <w:numId w:val="4"/>
        </w:numPr>
        <w:spacing w:before="240" w:after="0" w:line="300" w:lineRule="atLeast"/>
        <w:jc w:val="both"/>
        <w:rPr>
          <w:rFonts w:ascii="Arial" w:eastAsia="Times New Roman" w:hAnsi="Arial" w:cs="Arial"/>
          <w:szCs w:val="24"/>
        </w:rPr>
      </w:pPr>
      <w:r w:rsidRPr="00802C10">
        <w:rPr>
          <w:rFonts w:ascii="Arial" w:eastAsia="Times New Roman" w:hAnsi="Arial" w:cs="Arial"/>
          <w:szCs w:val="24"/>
        </w:rPr>
        <w:t>The effect the misconduct has upon the integrity of and respect for the judiciary; and</w:t>
      </w:r>
    </w:p>
    <w:p w14:paraId="1214D20F" w14:textId="3F1E7198" w:rsidR="006E2384" w:rsidRPr="00802C10" w:rsidRDefault="006E2384" w:rsidP="009D796D">
      <w:pPr>
        <w:numPr>
          <w:ilvl w:val="0"/>
          <w:numId w:val="4"/>
        </w:numPr>
        <w:spacing w:before="240" w:after="0" w:line="300" w:lineRule="atLeast"/>
        <w:jc w:val="both"/>
        <w:rPr>
          <w:rFonts w:ascii="Arial" w:eastAsia="Times New Roman" w:hAnsi="Arial" w:cs="Arial"/>
          <w:szCs w:val="24"/>
        </w:rPr>
      </w:pPr>
      <w:r w:rsidRPr="00802C10">
        <w:rPr>
          <w:rFonts w:ascii="Arial" w:eastAsia="Times New Roman" w:hAnsi="Arial" w:cs="Arial"/>
          <w:szCs w:val="24"/>
        </w:rPr>
        <w:t xml:space="preserve">The extent to which the justice of the peace exploited </w:t>
      </w:r>
      <w:r w:rsidR="008A04AF">
        <w:rPr>
          <w:rFonts w:ascii="Arial" w:eastAsia="Times New Roman" w:hAnsi="Arial" w:cs="Arial"/>
          <w:szCs w:val="24"/>
        </w:rPr>
        <w:t>their</w:t>
      </w:r>
      <w:r w:rsidRPr="00802C10">
        <w:rPr>
          <w:rFonts w:ascii="Arial" w:eastAsia="Times New Roman" w:hAnsi="Arial" w:cs="Arial"/>
          <w:szCs w:val="24"/>
        </w:rPr>
        <w:t xml:space="preserve"> position to satisfy </w:t>
      </w:r>
      <w:r w:rsidR="008A04AF">
        <w:rPr>
          <w:rFonts w:ascii="Arial" w:eastAsia="Times New Roman" w:hAnsi="Arial" w:cs="Arial"/>
          <w:szCs w:val="24"/>
        </w:rPr>
        <w:t>their</w:t>
      </w:r>
      <w:r w:rsidRPr="00802C10">
        <w:rPr>
          <w:rFonts w:ascii="Arial" w:eastAsia="Times New Roman" w:hAnsi="Arial" w:cs="Arial"/>
          <w:szCs w:val="24"/>
        </w:rPr>
        <w:t xml:space="preserve"> personal desires.</w:t>
      </w:r>
    </w:p>
    <w:bookmarkEnd w:id="189"/>
    <w:p w14:paraId="5EAA08E9" w14:textId="0D59A2F7" w:rsidR="00780154" w:rsidRDefault="005C15A5" w:rsidP="00B86CAD">
      <w:pPr>
        <w:pStyle w:val="JPRCRULE"/>
      </w:pPr>
      <w:r w:rsidRPr="00802C10">
        <w:t xml:space="preserve">The judicial discipline process is remedial. </w:t>
      </w:r>
      <w:r w:rsidR="00C866A0" w:rsidRPr="00802C10">
        <w:t xml:space="preserve">Following a finding of judicial misconduct, Presenting Counsel shall file with the Hearing Panel the justice of the peace’s disposition history other than dismissed complaints to which the justice of the peace </w:t>
      </w:r>
      <w:r w:rsidR="008F0C9E" w:rsidRPr="00802C10">
        <w:t xml:space="preserve">was not invited to </w:t>
      </w:r>
      <w:r w:rsidR="00C866A0" w:rsidRPr="00802C10">
        <w:t>respond</w:t>
      </w:r>
      <w:r w:rsidR="00780154" w:rsidRPr="00802C10">
        <w:t xml:space="preserve">.  </w:t>
      </w:r>
    </w:p>
    <w:p w14:paraId="42CD9434" w14:textId="7B28C4EE" w:rsidR="00190291" w:rsidRPr="00802C10" w:rsidRDefault="00190291" w:rsidP="00B86CAD">
      <w:pPr>
        <w:pStyle w:val="JPRCRULE"/>
      </w:pPr>
      <w:r>
        <w:t xml:space="preserve">The Hearing Panel may only make a recommendation for removal from office in accordance with s. 11.2(2)(b) of the </w:t>
      </w:r>
      <w:r w:rsidRPr="00190291">
        <w:rPr>
          <w:i/>
          <w:iCs/>
        </w:rPr>
        <w:t>Justices of the Peace Act</w:t>
      </w:r>
      <w:r>
        <w:t xml:space="preserve">. </w:t>
      </w:r>
    </w:p>
    <w:p w14:paraId="670AF66E" w14:textId="77777777" w:rsidR="00780154" w:rsidRPr="00802C10" w:rsidRDefault="00780154" w:rsidP="00780154">
      <w:pPr>
        <w:pStyle w:val="ListParagraph"/>
        <w:keepNext/>
        <w:spacing w:before="240" w:after="0" w:line="300" w:lineRule="atLeast"/>
        <w:outlineLvl w:val="0"/>
        <w:rPr>
          <w:rFonts w:ascii="Arial" w:eastAsia="Times New Roman" w:hAnsi="Arial" w:cs="Times New Roman"/>
          <w:b/>
          <w:bCs/>
          <w:kern w:val="32"/>
          <w:szCs w:val="24"/>
        </w:rPr>
      </w:pPr>
    </w:p>
    <w:p w14:paraId="081A7017" w14:textId="7AD90170" w:rsidR="00AD35E6" w:rsidRPr="00802C10" w:rsidRDefault="00AD35E6" w:rsidP="00AC11F1">
      <w:pPr>
        <w:pStyle w:val="RuleHeader"/>
      </w:pPr>
      <w:bookmarkStart w:id="190" w:name="_Toc121401162"/>
      <w:r w:rsidRPr="00802C10">
        <w:t>COMPENSATION</w:t>
      </w:r>
      <w:bookmarkEnd w:id="190"/>
      <w:r w:rsidRPr="00802C10">
        <w:t xml:space="preserve"> </w:t>
      </w:r>
    </w:p>
    <w:p w14:paraId="6715990B" w14:textId="7A599A35" w:rsidR="00AD35E6" w:rsidRPr="00802C10" w:rsidRDefault="00AD35E6" w:rsidP="00827728">
      <w:pPr>
        <w:pStyle w:val="Heading2"/>
        <w:rPr>
          <w:rFonts w:eastAsiaTheme="majorEastAsia"/>
        </w:rPr>
      </w:pPr>
      <w:bookmarkStart w:id="191" w:name="_Toc121401163"/>
      <w:r w:rsidRPr="00802C10">
        <w:rPr>
          <w:rFonts w:eastAsiaTheme="majorEastAsia"/>
        </w:rPr>
        <w:t>Issue of compensation following a hearing</w:t>
      </w:r>
      <w:bookmarkEnd w:id="191"/>
    </w:p>
    <w:p w14:paraId="7022196A" w14:textId="0ADAD7CF" w:rsidR="00FB08CE" w:rsidRPr="00802C10" w:rsidRDefault="006505B2" w:rsidP="00BE5DE7">
      <w:pPr>
        <w:pStyle w:val="JPRCRULE"/>
      </w:pPr>
      <w:bookmarkStart w:id="192" w:name="_Toc121383643"/>
      <w:bookmarkStart w:id="193" w:name="_Toc121383738"/>
      <w:bookmarkStart w:id="194" w:name="_Hlk121315360"/>
      <w:bookmarkEnd w:id="192"/>
      <w:bookmarkEnd w:id="193"/>
      <w:r w:rsidRPr="00802C10">
        <w:t xml:space="preserve">If a complaint has been ordered to a hearing, the Hearing Panel shall consider any application by the justice of </w:t>
      </w:r>
      <w:r w:rsidRPr="00BC4B41">
        <w:t>the</w:t>
      </w:r>
      <w:r w:rsidRPr="00802C10">
        <w:t xml:space="preserve"> peace for a recommendation that </w:t>
      </w:r>
      <w:r w:rsidR="00491EBF">
        <w:t>they</w:t>
      </w:r>
      <w:r w:rsidRPr="00802C10">
        <w:t xml:space="preserve"> should be compensated for legal costs incurred in connection with the </w:t>
      </w:r>
      <w:r w:rsidR="00082928" w:rsidRPr="00802C10">
        <w:t xml:space="preserve">investigation and the </w:t>
      </w:r>
      <w:r w:rsidR="00FB08CE" w:rsidRPr="00802C10">
        <w:t>hearing</w:t>
      </w:r>
      <w:bookmarkEnd w:id="194"/>
      <w:r w:rsidR="00FB08CE" w:rsidRPr="00802C10">
        <w:t xml:space="preserve">. </w:t>
      </w:r>
    </w:p>
    <w:p w14:paraId="429D1A61" w14:textId="7B2FFFA6" w:rsidR="00AD35E6" w:rsidRPr="00802C10" w:rsidRDefault="00AD35E6" w:rsidP="00BC4B41">
      <w:pPr>
        <w:pStyle w:val="JPRCRULE"/>
      </w:pPr>
      <w:r w:rsidRPr="00802C10">
        <w:t xml:space="preserve">A Hearing Panel’s </w:t>
      </w:r>
      <w:r w:rsidRPr="00BC4B41">
        <w:t>consideration</w:t>
      </w:r>
      <w:r w:rsidRPr="00802C10">
        <w:t xml:space="preserve"> of the question of compensation shall take place in public if there was a public hearing into the complaint, and otherwise shall take place in private. </w:t>
      </w:r>
    </w:p>
    <w:p w14:paraId="2009DDD9" w14:textId="7B6F8DFE" w:rsidR="00AD35E6" w:rsidRPr="00802C10" w:rsidRDefault="00FB08CE" w:rsidP="00BC4B41">
      <w:pPr>
        <w:pStyle w:val="JPRCRULE"/>
      </w:pPr>
      <w:r w:rsidRPr="00802C10">
        <w:rPr>
          <w:szCs w:val="24"/>
        </w:rPr>
        <w:lastRenderedPageBreak/>
        <w:t>Where a</w:t>
      </w:r>
      <w:r w:rsidR="00AD35E6" w:rsidRPr="00802C10">
        <w:t xml:space="preserve"> Hearing Panel has discretion to recommend</w:t>
      </w:r>
      <w:r w:rsidR="00A022C5" w:rsidRPr="00802C10">
        <w:t xml:space="preserve"> to the Attorney General whether or not</w:t>
      </w:r>
      <w:r w:rsidR="00AD35E6" w:rsidRPr="00802C10">
        <w:t xml:space="preserve"> a justice of the peace </w:t>
      </w:r>
      <w:r w:rsidR="00A022C5" w:rsidRPr="00BC4B41">
        <w:t>should</w:t>
      </w:r>
      <w:r w:rsidR="00A022C5" w:rsidRPr="00802C10">
        <w:t xml:space="preserve"> </w:t>
      </w:r>
      <w:r w:rsidR="00AD35E6" w:rsidRPr="00802C10">
        <w:t xml:space="preserve">be compensated for some or all of </w:t>
      </w:r>
      <w:r w:rsidR="00014E02">
        <w:t>their</w:t>
      </w:r>
      <w:r w:rsidR="00AD35E6" w:rsidRPr="00802C10">
        <w:t xml:space="preserve"> legal costs incurred in connection with the hearing. This discretion shall be exercised on a case-by-case basis.</w:t>
      </w:r>
    </w:p>
    <w:p w14:paraId="359082CF" w14:textId="01A751DF" w:rsidR="00AD35E6" w:rsidRPr="00802C10" w:rsidRDefault="00AD35E6" w:rsidP="00BC4B41">
      <w:pPr>
        <w:pStyle w:val="JPRCRULE"/>
      </w:pPr>
      <w:r w:rsidRPr="00802C10">
        <w:t>The princip</w:t>
      </w:r>
      <w:r w:rsidR="00BC4B41">
        <w:t>al</w:t>
      </w:r>
      <w:r w:rsidRPr="00802C10">
        <w:t xml:space="preserve"> objective of the complaint process is to restore and maintain public confidence in the integrity of the judiciary, not</w:t>
      </w:r>
      <w:r w:rsidR="00242772" w:rsidRPr="00802C10">
        <w:t xml:space="preserve"> to punish the judicial office </w:t>
      </w:r>
      <w:r w:rsidRPr="00802C10">
        <w:t xml:space="preserve">holder. When </w:t>
      </w:r>
      <w:r w:rsidRPr="00BC4B41">
        <w:t>considering</w:t>
      </w:r>
      <w:r w:rsidRPr="00802C10">
        <w:t xml:space="preserve"> whether a justice of the peace should be compensated for legal costs, a Hearing Panel shall be guided by the principle that it is generally in the best interest of the administration of justice for justices of the peace who are the subject of complaints to have the benefit of legal counsel in order to ensure a fair, full and complete process.</w:t>
      </w:r>
      <w:r w:rsidRPr="00802C10">
        <w:rPr>
          <w:rStyle w:val="FootnoteReference"/>
          <w:rFonts w:cs="Arial"/>
          <w:color w:val="auto"/>
        </w:rPr>
        <w:footnoteReference w:id="3"/>
      </w:r>
      <w:r w:rsidRPr="00802C10">
        <w:t xml:space="preserve"> </w:t>
      </w:r>
    </w:p>
    <w:p w14:paraId="03F702CA" w14:textId="1F89D375" w:rsidR="00AD35E6" w:rsidRPr="00802C10" w:rsidRDefault="00FB08CE" w:rsidP="00BC4B41">
      <w:pPr>
        <w:pStyle w:val="JPRCRULE"/>
      </w:pPr>
      <w:bookmarkStart w:id="195" w:name="_Hlk121314189"/>
      <w:r w:rsidRPr="00802C10">
        <w:t xml:space="preserve">Except where there is a </w:t>
      </w:r>
      <w:r w:rsidR="003C019F" w:rsidRPr="00802C10">
        <w:t xml:space="preserve">recommendation for </w:t>
      </w:r>
      <w:r w:rsidRPr="00802C10">
        <w:t>removal from office, a</w:t>
      </w:r>
      <w:r w:rsidR="00AD35E6" w:rsidRPr="00802C10">
        <w:rPr>
          <w:rFonts w:eastAsia="Arial"/>
          <w:szCs w:val="24"/>
          <w:lang w:val="en-US"/>
        </w:rPr>
        <w:t xml:space="preserve"> finding of judicial misconduct does not, in itself, preclude a Hearing Panel from making a recommendation for compensation. </w:t>
      </w:r>
      <w:r w:rsidR="00AD35E6" w:rsidRPr="00802C10">
        <w:t xml:space="preserve">When there has been a finding of judicial misconduct, the decision about whether a justice of the peace should be compensated for part, none or all of </w:t>
      </w:r>
      <w:r w:rsidR="008460A2">
        <w:t>their</w:t>
      </w:r>
      <w:r w:rsidR="00AD35E6" w:rsidRPr="00802C10">
        <w:t xml:space="preserve"> legal costs shall be based upon consideration of the circumstances of the case, viewed in the context of the objectives of the complaint process, including</w:t>
      </w:r>
      <w:r w:rsidR="00DE6BF8" w:rsidRPr="00802C10">
        <w:rPr>
          <w:rFonts w:eastAsia="Arial"/>
          <w:vertAlign w:val="superscript"/>
          <w:lang w:val="en-US"/>
        </w:rPr>
        <w:footnoteReference w:id="4"/>
      </w:r>
      <w:r w:rsidR="00AD35E6" w:rsidRPr="00802C10">
        <w:t>:</w:t>
      </w:r>
      <w:bookmarkEnd w:id="195"/>
    </w:p>
    <w:p w14:paraId="3632ACB7" w14:textId="2BB05B26" w:rsidR="00AD35E6" w:rsidRPr="00802C10" w:rsidRDefault="00AD35E6" w:rsidP="00BC4B41">
      <w:pPr>
        <w:pStyle w:val="OJCSubrule"/>
      </w:pPr>
      <w:r w:rsidRPr="00802C10">
        <w:t>The nature an</w:t>
      </w:r>
      <w:r w:rsidR="0029788B" w:rsidRPr="00802C10">
        <w:t>d seriousness of the misconduct;</w:t>
      </w:r>
    </w:p>
    <w:p w14:paraId="5118BE33" w14:textId="620672BF" w:rsidR="00AD35E6" w:rsidRPr="00802C10" w:rsidRDefault="00AD35E6" w:rsidP="00BC4B41">
      <w:pPr>
        <w:pStyle w:val="OJCSubrule"/>
      </w:pPr>
      <w:r w:rsidRPr="00802C10">
        <w:t>The connection of the misconduct to the judicial function</w:t>
      </w:r>
      <w:r w:rsidR="0029788B" w:rsidRPr="00802C10">
        <w:t>; c</w:t>
      </w:r>
      <w:r w:rsidRPr="00802C10">
        <w:t>hief</w:t>
      </w:r>
      <w:r w:rsidRPr="00802C10">
        <w:rPr>
          <w:lang w:val="en-US"/>
        </w:rPr>
        <w:t xml:space="preserve"> among the circumstances will be the nature of the misconduct and its connection to the judicial function.  For example, misconduct that is more directly related to the judicial function may be more deserving of a compensation order than conduct that is less directly related.</w:t>
      </w:r>
    </w:p>
    <w:p w14:paraId="3D457C93" w14:textId="2BBA3F33" w:rsidR="00AD35E6" w:rsidRPr="00802C10" w:rsidRDefault="00AD35E6" w:rsidP="00BC4B41">
      <w:pPr>
        <w:pStyle w:val="OJCSubrule"/>
      </w:pPr>
      <w:r w:rsidRPr="00802C10">
        <w:t>Whether the conduct was such that any person ought to have known it was inappropriate</w:t>
      </w:r>
      <w:r w:rsidR="0029788B" w:rsidRPr="00802C10">
        <w:t xml:space="preserve">; </w:t>
      </w:r>
      <w:r w:rsidR="0029788B" w:rsidRPr="00802C10">
        <w:rPr>
          <w:lang w:val="en-US"/>
        </w:rPr>
        <w:t>conduct</w:t>
      </w:r>
      <w:r w:rsidRPr="00802C10">
        <w:rPr>
          <w:lang w:val="en-US"/>
        </w:rPr>
        <w:t xml:space="preserve"> that any person ought to have known was inappropriate will be less deserving of a compensation decision than would conduct that is only determined to be inappropriate as a result of the ultimate decision in a particular case.  </w:t>
      </w:r>
    </w:p>
    <w:p w14:paraId="2DC8E946" w14:textId="73D6B556" w:rsidR="00AD35E6" w:rsidRPr="00802C10" w:rsidRDefault="00AD35E6" w:rsidP="00BC4B41">
      <w:pPr>
        <w:pStyle w:val="OJCSubrule"/>
      </w:pPr>
      <w:r w:rsidRPr="00802C10">
        <w:t>Whether the misconduct consisted of a single instance or multiple instances</w:t>
      </w:r>
      <w:r w:rsidR="0029788B" w:rsidRPr="00802C10">
        <w:t>; w</w:t>
      </w:r>
      <w:r w:rsidRPr="00802C10">
        <w:t xml:space="preserve">here there are multiple instances, the justice of the peace may </w:t>
      </w:r>
      <w:r w:rsidRPr="00802C10">
        <w:lastRenderedPageBreak/>
        <w:t xml:space="preserve">be less deserving of a compensation recommendation than if there was a single instance of misconduct.  </w:t>
      </w:r>
    </w:p>
    <w:p w14:paraId="0FA9DC0E" w14:textId="0DBB0811" w:rsidR="00AD35E6" w:rsidRPr="00802C10" w:rsidRDefault="00AD35E6" w:rsidP="00BC4B41">
      <w:pPr>
        <w:pStyle w:val="OJCSubrule"/>
      </w:pPr>
      <w:r w:rsidRPr="00802C10">
        <w:t>Whether there had been prior findings of misconduct</w:t>
      </w:r>
      <w:r w:rsidR="0029788B" w:rsidRPr="00802C10">
        <w:t>; where</w:t>
      </w:r>
      <w:r w:rsidRPr="00802C10">
        <w:rPr>
          <w:lang w:val="en-US"/>
        </w:rPr>
        <w:t xml:space="preserve"> there has been a previous finding of misconduct, the justice of the peace may be less deserving of a compensation recommendation.</w:t>
      </w:r>
    </w:p>
    <w:p w14:paraId="026BAC5A" w14:textId="06C15F0B" w:rsidR="00330B11" w:rsidRPr="00802C10" w:rsidRDefault="00AD35E6" w:rsidP="00BC4B41">
      <w:pPr>
        <w:pStyle w:val="OJCSubrule"/>
      </w:pPr>
      <w:r w:rsidRPr="00802C10">
        <w:t>The conduct of the hearing</w:t>
      </w:r>
      <w:r w:rsidR="0029788B" w:rsidRPr="00802C10">
        <w:t>; c</w:t>
      </w:r>
      <w:r w:rsidRPr="00802C10">
        <w:t>ompensation should not include the costs associated with steps which the decision-maker views as unmeritorious or unnecessary.</w:t>
      </w:r>
      <w:r w:rsidRPr="00802C10">
        <w:rPr>
          <w:vertAlign w:val="superscript"/>
        </w:rPr>
        <w:footnoteReference w:id="5"/>
      </w:r>
    </w:p>
    <w:p w14:paraId="00FCF5DD" w14:textId="2A88D738" w:rsidR="00463DEA" w:rsidRPr="00BE5DE7" w:rsidRDefault="003C019F" w:rsidP="00827728">
      <w:pPr>
        <w:pStyle w:val="Heading2"/>
      </w:pPr>
      <w:bookmarkStart w:id="196" w:name="_Toc121401164"/>
      <w:r w:rsidRPr="00BE5DE7">
        <w:t>Recommendation of Removal from Office</w:t>
      </w:r>
      <w:bookmarkEnd w:id="196"/>
    </w:p>
    <w:p w14:paraId="4BF1F77D" w14:textId="1F8F18FD" w:rsidR="00135B4D" w:rsidRPr="00802C10" w:rsidRDefault="00FB08CE" w:rsidP="00BC4B41">
      <w:pPr>
        <w:pStyle w:val="JPRCRULE"/>
      </w:pPr>
      <w:r w:rsidRPr="00802C10">
        <w:t xml:space="preserve">If the complaint was made on or after July 8, 2020 and the hearing results in a recommendation </w:t>
      </w:r>
      <w:r w:rsidR="003C019F" w:rsidRPr="00802C10">
        <w:t>of</w:t>
      </w:r>
      <w:r w:rsidRPr="00802C10">
        <w:t xml:space="preserve"> removal from office, the Hearing Panel has no jurisdiction to recommend compensation for legal costs. </w:t>
      </w:r>
    </w:p>
    <w:p w14:paraId="4FBE7814" w14:textId="0433F79C" w:rsidR="00135B4D" w:rsidRPr="00802C10" w:rsidRDefault="00135B4D" w:rsidP="00827728">
      <w:pPr>
        <w:pStyle w:val="Heading2"/>
        <w:rPr>
          <w:rFonts w:eastAsiaTheme="majorEastAsia"/>
        </w:rPr>
      </w:pPr>
      <w:bookmarkStart w:id="197" w:name="_Toc121401165"/>
      <w:r w:rsidRPr="00802C10">
        <w:rPr>
          <w:rFonts w:eastAsiaTheme="majorEastAsia"/>
        </w:rPr>
        <w:t>Compensation – General</w:t>
      </w:r>
      <w:bookmarkEnd w:id="197"/>
      <w:r w:rsidRPr="00802C10">
        <w:rPr>
          <w:rFonts w:eastAsiaTheme="majorEastAsia"/>
        </w:rPr>
        <w:t xml:space="preserve"> </w:t>
      </w:r>
    </w:p>
    <w:p w14:paraId="1CF0615A" w14:textId="1CA39E05" w:rsidR="00135B4D" w:rsidRPr="00802C10" w:rsidRDefault="00135B4D" w:rsidP="00BC4B41">
      <w:pPr>
        <w:pStyle w:val="JPRCRULE"/>
      </w:pPr>
      <w:r w:rsidRPr="00802C10">
        <w:t xml:space="preserve">The Review Council recognizes that the public expects accountability for expenditures of public funds, and that such expenditures be supported by all relevant documentation. Accordingly, a justice of the peace who requests compensation for legal costs </w:t>
      </w:r>
      <w:r w:rsidRPr="00BC4B41">
        <w:t>incurred</w:t>
      </w:r>
      <w:r w:rsidRPr="00802C10">
        <w:t xml:space="preserve"> in connection with an investigation and/or hearing is deemed to waive solicitor-client privilege over statements of account setting out the services provided, time spent, and fees charged. Any recommendation for compensation submitted to the Ministry of the Attorney General shall include the unredacted statement(s) of account issued to the justice of the peace by legal counsel. </w:t>
      </w:r>
    </w:p>
    <w:p w14:paraId="6990DA4E" w14:textId="591A6F08" w:rsidR="00135B4D" w:rsidRPr="00802C10" w:rsidRDefault="00135B4D" w:rsidP="00BC4B41">
      <w:pPr>
        <w:pStyle w:val="OJCSubrule"/>
      </w:pPr>
      <w:r w:rsidRPr="00802C10">
        <w:t>Any recommendation for compensation for legal costs submitted to the Ministry of the Attorney General shall include the statement(s) of account issued to the justice of the peace by legal counsel.</w:t>
      </w:r>
    </w:p>
    <w:p w14:paraId="761FF84A" w14:textId="14B49D5D" w:rsidR="00135B4D" w:rsidRPr="00BC4B41" w:rsidRDefault="00135B4D" w:rsidP="00827728">
      <w:pPr>
        <w:pStyle w:val="Heading2"/>
      </w:pPr>
      <w:bookmarkStart w:id="198" w:name="_Toc121401166"/>
      <w:r w:rsidRPr="00802C10">
        <w:t>Compensation – Investigation Only</w:t>
      </w:r>
      <w:bookmarkEnd w:id="198"/>
    </w:p>
    <w:p w14:paraId="7F1E458B" w14:textId="2F82F8E7" w:rsidR="003A13B1" w:rsidRPr="00BE5DE7" w:rsidRDefault="00135B4D" w:rsidP="00BC4B41">
      <w:pPr>
        <w:pStyle w:val="JPRCRULE"/>
        <w:rPr>
          <w:b/>
        </w:rPr>
      </w:pPr>
      <w:r w:rsidRPr="00802C10">
        <w:lastRenderedPageBreak/>
        <w:t>In order to uphold the confidentiality of the legislative framework, where a hearing does not occur, the name of the justice of the peace shall be redacted in the statement(s) of account submitted to the Ministry of the Attorney General.</w:t>
      </w:r>
    </w:p>
    <w:p w14:paraId="4E937322" w14:textId="77777777" w:rsidR="00BE5DE7" w:rsidRPr="00BC4B41" w:rsidRDefault="00BE5DE7" w:rsidP="00BE5DE7">
      <w:pPr>
        <w:pStyle w:val="JPRCRULE"/>
        <w:numPr>
          <w:ilvl w:val="0"/>
          <w:numId w:val="0"/>
        </w:numPr>
        <w:ind w:left="720"/>
        <w:rPr>
          <w:b/>
        </w:rPr>
      </w:pPr>
    </w:p>
    <w:p w14:paraId="2951FFA3" w14:textId="6EFC0EAC" w:rsidR="004955E2" w:rsidRPr="00BE5DE7" w:rsidRDefault="0027583C" w:rsidP="00AC11F1">
      <w:pPr>
        <w:pStyle w:val="RuleHeader"/>
      </w:pPr>
      <w:bookmarkStart w:id="199" w:name="_Toc121401167"/>
      <w:r w:rsidRPr="00802C10">
        <w:t>CRITERIA AND PROCEDURES FOR APPLICATION TO ENGAGE IN OTHER REMUNERATIVE WORK</w:t>
      </w:r>
      <w:bookmarkEnd w:id="199"/>
      <w:r w:rsidRPr="00802C10">
        <w:t xml:space="preserve"> </w:t>
      </w:r>
    </w:p>
    <w:p w14:paraId="7E68383A" w14:textId="309F8CAA" w:rsidR="004955E2" w:rsidRPr="00827728" w:rsidRDefault="004955E2" w:rsidP="00827728">
      <w:pPr>
        <w:pStyle w:val="JPRCRULE"/>
        <w:rPr>
          <w:lang w:val="en-GB"/>
        </w:rPr>
      </w:pPr>
      <w:bookmarkStart w:id="200" w:name="_Toc121383648"/>
      <w:bookmarkStart w:id="201" w:name="_Toc121383743"/>
      <w:bookmarkEnd w:id="200"/>
      <w:bookmarkEnd w:id="201"/>
      <w:r w:rsidRPr="00802C10">
        <w:rPr>
          <w:rFonts w:eastAsia="Arial"/>
          <w:lang w:val="en-US"/>
        </w:rPr>
        <w:t>All</w:t>
      </w:r>
      <w:r w:rsidRPr="00802C10">
        <w:rPr>
          <w:lang w:val="en-GB"/>
        </w:rPr>
        <w:t xml:space="preserve"> such applications to the Justices of the Peace Review Council will be considered by the Review Council at the </w:t>
      </w:r>
      <w:r w:rsidRPr="00E12FEC">
        <w:t>earliest</w:t>
      </w:r>
      <w:r w:rsidRPr="00802C10">
        <w:rPr>
          <w:lang w:val="en-GB"/>
        </w:rPr>
        <w:t xml:space="preserve"> possible opportunity and the justice of the peace will be advi</w:t>
      </w:r>
      <w:r w:rsidR="001469EC" w:rsidRPr="00802C10">
        <w:rPr>
          <w:lang w:val="en-GB"/>
        </w:rPr>
        <w:t>sed of its decision, in writing.</w:t>
      </w:r>
      <w:r w:rsidRPr="00802C10">
        <w:rPr>
          <w:lang w:val="en-GB"/>
        </w:rPr>
        <w:t xml:space="preserve"> </w:t>
      </w:r>
    </w:p>
    <w:p w14:paraId="7F4201DA" w14:textId="4008B8B6" w:rsidR="004955E2" w:rsidRPr="00802C10" w:rsidRDefault="004955E2" w:rsidP="00827728">
      <w:pPr>
        <w:pStyle w:val="Heading2"/>
        <w:rPr>
          <w:rFonts w:eastAsiaTheme="majorEastAsia"/>
        </w:rPr>
      </w:pPr>
      <w:bookmarkStart w:id="202" w:name="_Toc121401168"/>
      <w:r w:rsidRPr="00802C10">
        <w:rPr>
          <w:rFonts w:eastAsiaTheme="majorEastAsia"/>
        </w:rPr>
        <w:t>Application Procedure</w:t>
      </w:r>
      <w:bookmarkEnd w:id="202"/>
    </w:p>
    <w:p w14:paraId="224E00E8" w14:textId="30C35E85" w:rsidR="004955E2" w:rsidRPr="00802C10" w:rsidRDefault="004955E2" w:rsidP="00E12FEC">
      <w:pPr>
        <w:pStyle w:val="JPRCRULE"/>
        <w:rPr>
          <w:lang w:val="en-GB"/>
        </w:rPr>
      </w:pPr>
      <w:bookmarkStart w:id="203" w:name="_Hlk121314267"/>
      <w:r w:rsidRPr="00802C10">
        <w:rPr>
          <w:rFonts w:eastAsia="Arial"/>
          <w:lang w:val="en-US"/>
        </w:rPr>
        <w:t>An</w:t>
      </w:r>
      <w:r w:rsidRPr="00802C10">
        <w:rPr>
          <w:lang w:val="en-GB"/>
        </w:rPr>
        <w:t xml:space="preserve"> </w:t>
      </w:r>
      <w:r w:rsidRPr="00802C10">
        <w:rPr>
          <w:rFonts w:eastAsia="Arial"/>
          <w:lang w:val="en-US"/>
        </w:rPr>
        <w:t>application</w:t>
      </w:r>
      <w:r w:rsidRPr="00802C10">
        <w:rPr>
          <w:lang w:val="en-GB"/>
        </w:rPr>
        <w:t xml:space="preserve"> for such approval must be made by the justice of the peace to the Justices of the Peace Review Council, in writing, prior to accepting or engaging in other extra-remunerative work </w:t>
      </w:r>
      <w:r w:rsidRPr="00E12FEC">
        <w:t>and</w:t>
      </w:r>
      <w:r w:rsidRPr="00802C10">
        <w:rPr>
          <w:lang w:val="en-GB"/>
        </w:rPr>
        <w:t xml:space="preserve"> must set out a detailed explanation of the activity for which approval is sought, an estimate of the time commitment required and the amount of the remuneration. The applicant must also address in </w:t>
      </w:r>
      <w:r w:rsidR="001C6456">
        <w:rPr>
          <w:lang w:val="en-GB"/>
        </w:rPr>
        <w:t>their</w:t>
      </w:r>
      <w:r w:rsidRPr="00802C10">
        <w:rPr>
          <w:lang w:val="en-GB"/>
        </w:rPr>
        <w:t xml:space="preserve"> letter each of the criteria indicated below that will be considered by the Review Council</w:t>
      </w:r>
      <w:bookmarkEnd w:id="203"/>
      <w:r w:rsidRPr="00802C10">
        <w:rPr>
          <w:lang w:val="en-GB"/>
        </w:rPr>
        <w:t xml:space="preserve">. </w:t>
      </w:r>
    </w:p>
    <w:p w14:paraId="25858FBC" w14:textId="773B7CA4" w:rsidR="004955E2" w:rsidRPr="00802C10" w:rsidRDefault="004955E2" w:rsidP="00E12FEC">
      <w:pPr>
        <w:pStyle w:val="JPRCRULE"/>
        <w:rPr>
          <w:lang w:val="en-GB"/>
        </w:rPr>
      </w:pPr>
      <w:bookmarkStart w:id="204" w:name="_Hlk121314302"/>
      <w:r w:rsidRPr="00802C10">
        <w:rPr>
          <w:lang w:val="en-GB"/>
        </w:rPr>
        <w:t xml:space="preserve">This application must be accompanied by a letter from the relevant Regional Senior Justice of the Peace providing </w:t>
      </w:r>
      <w:r w:rsidR="001C6456">
        <w:rPr>
          <w:lang w:val="en-GB"/>
        </w:rPr>
        <w:t>their</w:t>
      </w:r>
      <w:r w:rsidRPr="00802C10">
        <w:rPr>
          <w:lang w:val="en-GB"/>
        </w:rPr>
        <w:t xml:space="preserve"> opinion with respect to any concerns about potential impacts related to scheduling and the applicant’s assignment of duties</w:t>
      </w:r>
      <w:bookmarkEnd w:id="204"/>
      <w:r w:rsidRPr="00802C10">
        <w:rPr>
          <w:lang w:val="en-GB"/>
        </w:rPr>
        <w:t>.</w:t>
      </w:r>
    </w:p>
    <w:p w14:paraId="0FE7F5C4" w14:textId="77777777" w:rsidR="004955E2" w:rsidRPr="00802C10" w:rsidRDefault="004955E2" w:rsidP="00E12FEC">
      <w:pPr>
        <w:pStyle w:val="JPRCRULE"/>
        <w:rPr>
          <w:lang w:val="en-GB"/>
        </w:rPr>
      </w:pPr>
      <w:r w:rsidRPr="00802C10">
        <w:rPr>
          <w:lang w:val="en-GB"/>
        </w:rPr>
        <w:t xml:space="preserve">The Council looks at two aspects in relation to remuneration associated with the work.  Firstly, the Council considers whether the work </w:t>
      </w:r>
      <w:r w:rsidRPr="00E12FEC">
        <w:t>gives</w:t>
      </w:r>
      <w:r w:rsidRPr="00802C10">
        <w:rPr>
          <w:lang w:val="en-GB"/>
        </w:rPr>
        <w:t xml:space="preserve"> rise to any remuneration to the applicant justice of the peace. Secondly, the Council considers that a justice of the peace is engaged in extra-remunerative work when that justice of the peace is a party to someone else’s remunerative work. Once the Council has established whether there is any remuneration, the policy and criteria set out in the Council’s Extra-Remunerative Policy are considered.  </w:t>
      </w:r>
    </w:p>
    <w:p w14:paraId="12654179" w14:textId="7BB7296C" w:rsidR="001469EC" w:rsidRPr="00827728" w:rsidRDefault="004955E2" w:rsidP="00827728">
      <w:pPr>
        <w:pStyle w:val="JPRCRULE"/>
        <w:rPr>
          <w:sz w:val="2"/>
          <w:szCs w:val="2"/>
          <w:lang w:val="en-GB"/>
        </w:rPr>
      </w:pPr>
      <w:r w:rsidRPr="00802C10">
        <w:rPr>
          <w:lang w:val="en-GB"/>
        </w:rPr>
        <w:t xml:space="preserve">The following are some of the criteria which should be addressed by the applicant in the letter of application and which will be </w:t>
      </w:r>
      <w:r w:rsidRPr="00E12FEC">
        <w:t>considered</w:t>
      </w:r>
      <w:r w:rsidRPr="00802C10">
        <w:rPr>
          <w:lang w:val="en-GB"/>
        </w:rPr>
        <w:t xml:space="preserve"> by the Review Council in assessing whether or not approval will be granted:</w:t>
      </w:r>
    </w:p>
    <w:p w14:paraId="70E38B9D" w14:textId="0B4484C0" w:rsidR="004955E2" w:rsidRPr="00E12FEC" w:rsidRDefault="004955E2" w:rsidP="00E12FEC">
      <w:pPr>
        <w:pStyle w:val="OJCSubrule"/>
        <w:rPr>
          <w:i/>
          <w:iCs/>
          <w:lang w:val="en-GB"/>
        </w:rPr>
      </w:pPr>
      <w:r w:rsidRPr="00802C10">
        <w:rPr>
          <w:lang w:val="en-GB"/>
        </w:rPr>
        <w:t xml:space="preserve">whether there is an actual, or perceived, conflict of interest between the duties as assigned and the extra-remunerative activity for which approval is sought; </w:t>
      </w:r>
      <w:r w:rsidRPr="00E12FEC">
        <w:rPr>
          <w:lang w:val="en-GB"/>
        </w:rPr>
        <w:t>(</w:t>
      </w:r>
      <w:r w:rsidRPr="00802C10">
        <w:rPr>
          <w:iCs/>
          <w:lang w:val="en-GB"/>
        </w:rPr>
        <w:t xml:space="preserve">examples of potential conflict of interest include:  employment by government in any capacity related to the administration of justice, the </w:t>
      </w:r>
      <w:r w:rsidRPr="00802C10">
        <w:rPr>
          <w:iCs/>
          <w:lang w:val="en-GB"/>
        </w:rPr>
        <w:lastRenderedPageBreak/>
        <w:t xml:space="preserve">courts or corrections, engagement in the practice of law, employment in a legal clinic or a law </w:t>
      </w:r>
      <w:r w:rsidRPr="00E12FEC">
        <w:rPr>
          <w:iCs/>
          <w:lang w:val="en-GB"/>
        </w:rPr>
        <w:t>firm, etc.)</w:t>
      </w:r>
    </w:p>
    <w:p w14:paraId="389804BD" w14:textId="52A5E74B" w:rsidR="004955E2" w:rsidRPr="00E12FEC" w:rsidRDefault="004955E2" w:rsidP="00E12FEC">
      <w:pPr>
        <w:pStyle w:val="OJCSubrule"/>
        <w:rPr>
          <w:lang w:val="en-GB"/>
        </w:rPr>
      </w:pPr>
      <w:bookmarkStart w:id="205" w:name="_Hlk121314346"/>
      <w:r w:rsidRPr="00802C10">
        <w:rPr>
          <w:lang w:val="en-GB"/>
        </w:rPr>
        <w:t xml:space="preserve">whether the nature of the activity for which the justice of the peace seeks approval will present an intrusive demand on the time, availability or energy of the justice of the peace and </w:t>
      </w:r>
      <w:r w:rsidR="001C6456">
        <w:rPr>
          <w:lang w:val="en-GB"/>
        </w:rPr>
        <w:t>their</w:t>
      </w:r>
      <w:r w:rsidRPr="00802C10">
        <w:rPr>
          <w:lang w:val="en-GB"/>
        </w:rPr>
        <w:t xml:space="preserve"> ability to properly perform the judicial duties assigned;</w:t>
      </w:r>
      <w:bookmarkEnd w:id="205"/>
    </w:p>
    <w:p w14:paraId="3AFA9689" w14:textId="00122321" w:rsidR="004955E2" w:rsidRDefault="004955E2" w:rsidP="00E12FEC">
      <w:pPr>
        <w:pStyle w:val="OJCSubrule"/>
        <w:rPr>
          <w:lang w:val="en-GB"/>
        </w:rPr>
      </w:pPr>
      <w:r w:rsidRPr="00802C10">
        <w:rPr>
          <w:lang w:val="en-GB"/>
        </w:rPr>
        <w:t>whether the activity for which the justice of the peace seeks approval is a seemly or appropriate activity in which a judicial officer should engage, having regard to the public perceptions of judicial demeanour, independence and impartiality.</w:t>
      </w:r>
    </w:p>
    <w:p w14:paraId="4BECE312" w14:textId="77777777" w:rsidR="00E2160E" w:rsidRPr="00802C10" w:rsidRDefault="00E2160E" w:rsidP="004955E2">
      <w:pPr>
        <w:widowControl w:val="0"/>
        <w:tabs>
          <w:tab w:val="left" w:pos="1080"/>
        </w:tabs>
        <w:suppressAutoHyphens/>
        <w:spacing w:after="0" w:line="240" w:lineRule="auto"/>
        <w:ind w:left="1080" w:hanging="540"/>
        <w:jc w:val="both"/>
        <w:rPr>
          <w:rFonts w:ascii="Arial" w:hAnsi="Arial" w:cs="Arial"/>
          <w:spacing w:val="-3"/>
          <w:szCs w:val="24"/>
          <w:lang w:val="en-GB"/>
        </w:rPr>
      </w:pPr>
    </w:p>
    <w:p w14:paraId="44C72BE6" w14:textId="3161208E" w:rsidR="000F6DC0" w:rsidRPr="00802C10" w:rsidRDefault="000F6DC0" w:rsidP="004955E2">
      <w:pPr>
        <w:widowControl w:val="0"/>
        <w:suppressAutoHyphens/>
        <w:spacing w:after="0" w:line="240" w:lineRule="auto"/>
        <w:ind w:left="1080"/>
        <w:jc w:val="both"/>
        <w:rPr>
          <w:rFonts w:ascii="Arial" w:hAnsi="Arial" w:cs="Arial"/>
          <w:i/>
          <w:szCs w:val="24"/>
          <w:lang w:val="en-GB"/>
        </w:rPr>
      </w:pPr>
      <w:r w:rsidRPr="00802C10">
        <w:rPr>
          <w:rFonts w:ascii="Arial" w:hAnsi="Arial" w:cs="Arial"/>
          <w:i/>
          <w:szCs w:val="24"/>
        </w:rPr>
        <w:t>Commercial Extra-remunerative Work</w:t>
      </w:r>
    </w:p>
    <w:p w14:paraId="762AA5C6" w14:textId="77777777" w:rsidR="000F6DC0" w:rsidRPr="00802C10" w:rsidRDefault="000F6DC0" w:rsidP="004955E2">
      <w:pPr>
        <w:widowControl w:val="0"/>
        <w:suppressAutoHyphens/>
        <w:spacing w:after="0" w:line="240" w:lineRule="auto"/>
        <w:ind w:left="1080"/>
        <w:jc w:val="both"/>
        <w:rPr>
          <w:rFonts w:ascii="Arial" w:hAnsi="Arial" w:cs="Arial"/>
          <w:szCs w:val="24"/>
          <w:lang w:val="en-GB"/>
        </w:rPr>
      </w:pPr>
    </w:p>
    <w:p w14:paraId="22060DEB" w14:textId="49CD8006" w:rsidR="004955E2" w:rsidRPr="00802C10" w:rsidRDefault="004955E2" w:rsidP="004955E2">
      <w:pPr>
        <w:widowControl w:val="0"/>
        <w:suppressAutoHyphens/>
        <w:spacing w:after="0" w:line="240" w:lineRule="auto"/>
        <w:ind w:left="1080"/>
        <w:jc w:val="both"/>
        <w:rPr>
          <w:rFonts w:ascii="Arial" w:hAnsi="Arial" w:cs="Arial"/>
          <w:szCs w:val="24"/>
        </w:rPr>
      </w:pPr>
      <w:r w:rsidRPr="00802C10">
        <w:rPr>
          <w:rFonts w:ascii="Arial" w:hAnsi="Arial" w:cs="Arial"/>
          <w:szCs w:val="24"/>
          <w:lang w:val="en-GB"/>
        </w:rPr>
        <w:t xml:space="preserve">The Council has noted that the criterion in paragraph c) above must be understood in the context of the public policy encapsulated in the legislative framework set out in the </w:t>
      </w:r>
      <w:r w:rsidRPr="00802C10">
        <w:rPr>
          <w:rFonts w:ascii="Arial" w:hAnsi="Arial" w:cs="Arial"/>
          <w:i/>
          <w:szCs w:val="24"/>
          <w:lang w:val="en-GB"/>
        </w:rPr>
        <w:t>Act</w:t>
      </w:r>
      <w:r w:rsidRPr="00802C10">
        <w:rPr>
          <w:rFonts w:ascii="Arial" w:hAnsi="Arial" w:cs="Arial"/>
          <w:szCs w:val="24"/>
          <w:lang w:val="en-GB"/>
        </w:rPr>
        <w:t xml:space="preserve"> R.S.O. 1990, c. J.4, as amended and, in particular, in view of the amendments that resulted from the </w:t>
      </w:r>
      <w:r w:rsidRPr="00802C10">
        <w:rPr>
          <w:rFonts w:ascii="Arial" w:hAnsi="Arial" w:cs="Arial"/>
          <w:i/>
          <w:szCs w:val="24"/>
          <w:lang w:val="en-GB"/>
        </w:rPr>
        <w:t>Access to Justice Act</w:t>
      </w:r>
      <w:r w:rsidRPr="00802C10">
        <w:rPr>
          <w:rFonts w:ascii="Arial" w:hAnsi="Arial" w:cs="Arial"/>
          <w:szCs w:val="24"/>
          <w:lang w:val="en-GB"/>
        </w:rPr>
        <w:t>, 2006,</w:t>
      </w:r>
      <w:r w:rsidRPr="00802C10">
        <w:rPr>
          <w:rFonts w:ascii="Arial" w:hAnsi="Arial" w:cs="Arial"/>
          <w:szCs w:val="24"/>
        </w:rPr>
        <w:t xml:space="preserve"> S.O. 2006, c. 21</w:t>
      </w:r>
      <w:r w:rsidRPr="00802C10">
        <w:rPr>
          <w:rFonts w:ascii="Arial" w:hAnsi="Arial" w:cs="Arial"/>
          <w:szCs w:val="24"/>
          <w:lang w:val="en-GB"/>
        </w:rPr>
        <w:t>. T</w:t>
      </w:r>
      <w:r w:rsidRPr="00802C10">
        <w:rPr>
          <w:rFonts w:ascii="Arial" w:hAnsi="Arial" w:cs="Arial"/>
          <w:szCs w:val="24"/>
        </w:rPr>
        <w:t>he amendments brought about a comprehensive reform intended to strengthen public confidence in a professional bench and in the justice system.</w:t>
      </w:r>
    </w:p>
    <w:p w14:paraId="5D50B321" w14:textId="77777777" w:rsidR="004955E2" w:rsidRPr="00802C10" w:rsidRDefault="004955E2" w:rsidP="004955E2">
      <w:pPr>
        <w:widowControl w:val="0"/>
        <w:suppressAutoHyphens/>
        <w:spacing w:after="0" w:line="240" w:lineRule="auto"/>
        <w:ind w:left="1080"/>
        <w:jc w:val="both"/>
        <w:rPr>
          <w:rFonts w:ascii="Arial" w:hAnsi="Arial" w:cs="Arial"/>
          <w:szCs w:val="24"/>
        </w:rPr>
      </w:pPr>
    </w:p>
    <w:p w14:paraId="7BF4F31E" w14:textId="77777777" w:rsidR="004955E2" w:rsidRPr="00802C10" w:rsidRDefault="004955E2" w:rsidP="004955E2">
      <w:pPr>
        <w:widowControl w:val="0"/>
        <w:tabs>
          <w:tab w:val="left" w:pos="1080"/>
        </w:tabs>
        <w:suppressAutoHyphens/>
        <w:spacing w:after="0" w:line="240" w:lineRule="auto"/>
        <w:ind w:left="1080"/>
        <w:jc w:val="both"/>
        <w:rPr>
          <w:rFonts w:ascii="Arial" w:hAnsi="Arial" w:cs="Arial"/>
          <w:szCs w:val="24"/>
        </w:rPr>
      </w:pPr>
      <w:r w:rsidRPr="00802C10">
        <w:rPr>
          <w:rFonts w:ascii="Arial" w:hAnsi="Arial" w:cs="Arial"/>
          <w:szCs w:val="24"/>
        </w:rPr>
        <w:t xml:space="preserve">Having carefully considered the public policy underlying the current legislative framework, the objectives of the amendments underlying the </w:t>
      </w:r>
      <w:r w:rsidRPr="00802C10">
        <w:rPr>
          <w:rFonts w:ascii="Arial" w:hAnsi="Arial" w:cs="Arial"/>
          <w:i/>
          <w:szCs w:val="24"/>
        </w:rPr>
        <w:t>Access to Justice Act</w:t>
      </w:r>
      <w:r w:rsidRPr="00802C10">
        <w:rPr>
          <w:rFonts w:ascii="Arial" w:hAnsi="Arial" w:cs="Arial"/>
          <w:szCs w:val="24"/>
        </w:rPr>
        <w:t xml:space="preserve">, 2006, and the </w:t>
      </w:r>
      <w:r w:rsidRPr="00802C10">
        <w:rPr>
          <w:rFonts w:ascii="Arial" w:hAnsi="Arial" w:cs="Arial"/>
          <w:i/>
          <w:szCs w:val="24"/>
        </w:rPr>
        <w:t>Principles of Judicial Office of Justices of the Peace of the Ontario Court of Justice</w:t>
      </w:r>
      <w:r w:rsidRPr="00802C10">
        <w:rPr>
          <w:rFonts w:ascii="Arial" w:hAnsi="Arial" w:cs="Arial"/>
          <w:szCs w:val="24"/>
        </w:rPr>
        <w:t xml:space="preserve">, the Review Council has determined that it would in general be unseemly for full-time presiding justices of the peace to be engaged in commercial extra-remunerative work. </w:t>
      </w:r>
    </w:p>
    <w:p w14:paraId="7F1FC8F2" w14:textId="77777777" w:rsidR="004955E2" w:rsidRPr="00802C10" w:rsidRDefault="004955E2" w:rsidP="004955E2">
      <w:pPr>
        <w:widowControl w:val="0"/>
        <w:tabs>
          <w:tab w:val="left" w:pos="1080"/>
        </w:tabs>
        <w:suppressAutoHyphens/>
        <w:spacing w:after="0" w:line="240" w:lineRule="auto"/>
        <w:ind w:left="1080"/>
        <w:jc w:val="both"/>
        <w:rPr>
          <w:rFonts w:ascii="Arial" w:hAnsi="Arial" w:cs="Arial"/>
          <w:szCs w:val="24"/>
        </w:rPr>
      </w:pPr>
    </w:p>
    <w:p w14:paraId="48E4E114" w14:textId="25FCFC85" w:rsidR="004955E2" w:rsidRPr="00802C10" w:rsidRDefault="004955E2" w:rsidP="00827728">
      <w:pPr>
        <w:widowControl w:val="0"/>
        <w:spacing w:after="0" w:line="240" w:lineRule="auto"/>
        <w:ind w:left="1080"/>
        <w:jc w:val="both"/>
        <w:rPr>
          <w:rFonts w:ascii="Arial" w:hAnsi="Arial" w:cs="Arial"/>
          <w:szCs w:val="24"/>
          <w:lang w:val="en-GB"/>
        </w:rPr>
      </w:pPr>
      <w:r w:rsidRPr="00802C10">
        <w:rPr>
          <w:rFonts w:ascii="Arial" w:hAnsi="Arial" w:cs="Arial"/>
          <w:szCs w:val="24"/>
        </w:rPr>
        <w:t xml:space="preserve">The Review Council has approved some applications to extra-remunerative work by full-time presiding justices of the peace on an exceptional basis in limited circumstances where the activity was primarily non-commercial and had other intrinsic value from an educational, patriotic, religious or creative standpoint.  </w:t>
      </w:r>
      <w:r w:rsidRPr="00802C10">
        <w:rPr>
          <w:rFonts w:ascii="Arial" w:hAnsi="Arial" w:cs="Arial"/>
          <w:szCs w:val="24"/>
          <w:lang w:val="en-GB"/>
        </w:rPr>
        <w:t xml:space="preserve">In accordance with the Council’s procedures, an applicant who seeks approval to engage in commercial activity should address the issue of why the application for extra-remunerative work should be approved as an exception to the general policy that full-time presiding justices of the peace should not engage in extra-remunerative work that is commercial in nature. </w:t>
      </w:r>
    </w:p>
    <w:p w14:paraId="0F9B9B94" w14:textId="23795E9E" w:rsidR="004955E2" w:rsidRPr="00802C10" w:rsidRDefault="004955E2" w:rsidP="00827728">
      <w:pPr>
        <w:pStyle w:val="Heading2"/>
        <w:rPr>
          <w:rFonts w:eastAsiaTheme="majorEastAsia"/>
        </w:rPr>
      </w:pPr>
      <w:bookmarkStart w:id="206" w:name="_Toc121401169"/>
      <w:r w:rsidRPr="00802C10">
        <w:rPr>
          <w:rFonts w:eastAsiaTheme="majorEastAsia"/>
        </w:rPr>
        <w:t>Additional Information</w:t>
      </w:r>
      <w:bookmarkEnd w:id="206"/>
    </w:p>
    <w:p w14:paraId="6DC0554D" w14:textId="782D4208" w:rsidR="004955E2" w:rsidRPr="00E12FEC" w:rsidRDefault="004955E2" w:rsidP="00E12FEC">
      <w:pPr>
        <w:pStyle w:val="JPRCRULE"/>
        <w:rPr>
          <w:lang w:val="en-GB"/>
        </w:rPr>
      </w:pPr>
      <w:r w:rsidRPr="00802C10">
        <w:rPr>
          <w:lang w:val="en-GB"/>
        </w:rPr>
        <w:t xml:space="preserve">If upon its review of the application, the Review Council is not satisfied that there is sufficient information, the Review Council may request such additional </w:t>
      </w:r>
      <w:r w:rsidRPr="00802C10">
        <w:rPr>
          <w:lang w:val="en-GB"/>
        </w:rPr>
        <w:lastRenderedPageBreak/>
        <w:t xml:space="preserve">information as the Review Council may deem necessary and relevant, including information from the justice of the peace, the Regional Senior Justice of the Peace or any other person. </w:t>
      </w:r>
    </w:p>
    <w:p w14:paraId="06956A34" w14:textId="6D670B6A" w:rsidR="004955E2" w:rsidRPr="00802C10" w:rsidRDefault="004955E2" w:rsidP="00827728">
      <w:pPr>
        <w:pStyle w:val="Heading2"/>
        <w:rPr>
          <w:rFonts w:eastAsiaTheme="majorEastAsia"/>
        </w:rPr>
      </w:pPr>
      <w:bookmarkStart w:id="207" w:name="_Toc121401170"/>
      <w:r w:rsidRPr="00802C10">
        <w:rPr>
          <w:rFonts w:eastAsiaTheme="majorEastAsia"/>
        </w:rPr>
        <w:t>Approval of Application without Conditions</w:t>
      </w:r>
      <w:bookmarkEnd w:id="207"/>
      <w:r w:rsidRPr="00802C10">
        <w:rPr>
          <w:rFonts w:eastAsiaTheme="majorEastAsia"/>
        </w:rPr>
        <w:t xml:space="preserve"> </w:t>
      </w:r>
    </w:p>
    <w:p w14:paraId="78F556B8" w14:textId="60D64E54" w:rsidR="003E2A63" w:rsidRPr="00A4403E" w:rsidRDefault="004955E2" w:rsidP="00A4403E">
      <w:pPr>
        <w:pStyle w:val="JPRCRULE"/>
        <w:rPr>
          <w:lang w:val="en-GB"/>
        </w:rPr>
      </w:pPr>
      <w:r w:rsidRPr="00802C10">
        <w:rPr>
          <w:lang w:val="en-GB"/>
        </w:rPr>
        <w:t xml:space="preserve">If, upon its review of the application and any additional material, the Review Council is satisfied that there is sufficient information to approve the application, without conditions, the Review Council will </w:t>
      </w:r>
      <w:r w:rsidRPr="00E12FEC">
        <w:t>approve</w:t>
      </w:r>
      <w:r w:rsidRPr="00802C10">
        <w:rPr>
          <w:lang w:val="en-GB"/>
        </w:rPr>
        <w:t xml:space="preserve"> the application.  The applicant justice of the peace will be advised in writing of the decision of the Review Council, including brief reasons for the decision. </w:t>
      </w:r>
    </w:p>
    <w:p w14:paraId="56973CA0" w14:textId="045FD643" w:rsidR="004955E2" w:rsidRPr="00802C10" w:rsidRDefault="004955E2" w:rsidP="00827728">
      <w:pPr>
        <w:pStyle w:val="Heading2"/>
        <w:rPr>
          <w:rFonts w:eastAsiaTheme="majorEastAsia"/>
        </w:rPr>
      </w:pPr>
      <w:bookmarkStart w:id="208" w:name="_Toc121401171"/>
      <w:r w:rsidRPr="00802C10">
        <w:rPr>
          <w:rFonts w:eastAsiaTheme="majorEastAsia"/>
        </w:rPr>
        <w:t>Opportunity to Respond to Concerns</w:t>
      </w:r>
      <w:bookmarkEnd w:id="208"/>
    </w:p>
    <w:p w14:paraId="02FD9A0C" w14:textId="336B1ED0" w:rsidR="004955E2" w:rsidRPr="00802C10" w:rsidRDefault="004955E2" w:rsidP="00E12FEC">
      <w:pPr>
        <w:pStyle w:val="JPRCRULE"/>
        <w:rPr>
          <w:rFonts w:eastAsiaTheme="minorHAnsi"/>
          <w:bCs w:val="0"/>
          <w:color w:val="auto"/>
          <w:lang w:val="en-GB" w:eastAsia="en-US"/>
        </w:rPr>
      </w:pPr>
      <w:r w:rsidRPr="00802C10">
        <w:rPr>
          <w:lang w:val="en-GB"/>
        </w:rPr>
        <w:t xml:space="preserve">If, upon its review of the application and any additional information, the Review Council has concerns about granting the application, the Review Council will provide a letter to the </w:t>
      </w:r>
      <w:r w:rsidRPr="00E12FEC">
        <w:t>applicant</w:t>
      </w:r>
      <w:r w:rsidRPr="00802C10">
        <w:rPr>
          <w:lang w:val="en-GB"/>
        </w:rPr>
        <w:t xml:space="preserve"> justice of the peace setting out its concerns. The Review Council may also suggest conditions of approval to address those concerns. </w:t>
      </w:r>
    </w:p>
    <w:p w14:paraId="560B829E" w14:textId="64C10BA4" w:rsidR="004955E2" w:rsidRPr="00802C10" w:rsidRDefault="004955E2" w:rsidP="00E12FEC">
      <w:pPr>
        <w:pStyle w:val="JPRCRULE"/>
        <w:rPr>
          <w:lang w:val="en-GB"/>
        </w:rPr>
      </w:pPr>
      <w:bookmarkStart w:id="209" w:name="_Hlk121314388"/>
      <w:r w:rsidRPr="00802C10">
        <w:rPr>
          <w:lang w:val="en-GB"/>
        </w:rPr>
        <w:t xml:space="preserve">The justice of the peace will be given an opportunity to respond to the concerns of the Review Council and to respond to any suggested conditions by sending submissions in writing to the Review Council.  If the justice of the peace agrees with the conditions, </w:t>
      </w:r>
      <w:r w:rsidR="001C6456">
        <w:rPr>
          <w:lang w:val="en-GB"/>
        </w:rPr>
        <w:t>they</w:t>
      </w:r>
      <w:r w:rsidRPr="00802C10">
        <w:rPr>
          <w:lang w:val="en-GB"/>
        </w:rPr>
        <w:t xml:space="preserve"> should respond to the Review Council confirming </w:t>
      </w:r>
      <w:r w:rsidR="001C6456">
        <w:rPr>
          <w:lang w:val="en-GB"/>
        </w:rPr>
        <w:t>their</w:t>
      </w:r>
      <w:r w:rsidRPr="00802C10">
        <w:rPr>
          <w:lang w:val="en-GB"/>
        </w:rPr>
        <w:t xml:space="preserve"> agreement with the approval being contingent upon the conditions</w:t>
      </w:r>
      <w:bookmarkEnd w:id="209"/>
      <w:r w:rsidRPr="00802C10">
        <w:rPr>
          <w:lang w:val="en-GB"/>
        </w:rPr>
        <w:t xml:space="preserve">. </w:t>
      </w:r>
    </w:p>
    <w:p w14:paraId="7222AA68" w14:textId="6AA0C4B5" w:rsidR="004955E2" w:rsidRPr="00A4403E" w:rsidRDefault="004955E2" w:rsidP="00A4403E">
      <w:pPr>
        <w:pStyle w:val="JPRCRULE"/>
        <w:rPr>
          <w:lang w:val="en-GB"/>
        </w:rPr>
      </w:pPr>
      <w:r w:rsidRPr="00802C10">
        <w:rPr>
          <w:lang w:val="en-GB"/>
        </w:rPr>
        <w:t xml:space="preserve">The justice of the peace will be given thirty calendar days to respond from the date of the letter from the Review Council expressing its concerns.  If a response is not received from the applicant justice of the peace within that time, the Review Council members considering the request will be notified and a reminder letter will be sent to the justice of the peace.  If no response is received within ten calendar days from the date of the reminder letter, the Review Council will proceed in the absence of a response. </w:t>
      </w:r>
    </w:p>
    <w:p w14:paraId="36F04A7F" w14:textId="63C6CCE8" w:rsidR="004955E2" w:rsidRPr="00802C10" w:rsidRDefault="004955E2" w:rsidP="00827728">
      <w:pPr>
        <w:pStyle w:val="Heading2"/>
        <w:rPr>
          <w:rFonts w:eastAsiaTheme="majorEastAsia"/>
        </w:rPr>
      </w:pPr>
      <w:bookmarkStart w:id="210" w:name="_Toc121401172"/>
      <w:r w:rsidRPr="00802C10">
        <w:rPr>
          <w:rFonts w:eastAsiaTheme="majorEastAsia"/>
        </w:rPr>
        <w:t>Decision</w:t>
      </w:r>
      <w:bookmarkEnd w:id="210"/>
    </w:p>
    <w:p w14:paraId="71031948" w14:textId="57FB871E" w:rsidR="004955E2" w:rsidRPr="00A4403E" w:rsidRDefault="004955E2" w:rsidP="00A4403E">
      <w:pPr>
        <w:pStyle w:val="JPRCRULE"/>
        <w:rPr>
          <w:lang w:val="en-GB"/>
        </w:rPr>
      </w:pPr>
      <w:r w:rsidRPr="00802C10">
        <w:rPr>
          <w:lang w:val="en-GB"/>
        </w:rPr>
        <w:t xml:space="preserve">The Review </w:t>
      </w:r>
      <w:r w:rsidRPr="00802C10">
        <w:rPr>
          <w:rFonts w:cs="Times New Roman"/>
          <w:i/>
          <w:szCs w:val="26"/>
        </w:rPr>
        <w:t>Council</w:t>
      </w:r>
      <w:r w:rsidRPr="00802C10">
        <w:rPr>
          <w:lang w:val="en-GB"/>
        </w:rPr>
        <w:t xml:space="preserve"> will consider the response of the justice of the peace, if any, in making its decision. The </w:t>
      </w:r>
      <w:r w:rsidRPr="00E12FEC">
        <w:t>justice</w:t>
      </w:r>
      <w:r w:rsidRPr="00802C10">
        <w:rPr>
          <w:lang w:val="en-GB"/>
        </w:rPr>
        <w:t xml:space="preserve"> of the peace will be advised in writing of the Review Council’s approval of the application and of the conditions, if any, upon which the approval is contingent. In the alternative, the justice of the peace will be </w:t>
      </w:r>
      <w:r w:rsidRPr="00802C10">
        <w:rPr>
          <w:lang w:val="en-GB"/>
        </w:rPr>
        <w:lastRenderedPageBreak/>
        <w:t xml:space="preserve">advised in writing that the request has not been approved. Brief reasons will be provided for the decision. </w:t>
      </w:r>
    </w:p>
    <w:p w14:paraId="1EEDD8EB" w14:textId="36CAD4E9" w:rsidR="004955E2" w:rsidRPr="00802C10" w:rsidRDefault="004955E2" w:rsidP="00827728">
      <w:pPr>
        <w:pStyle w:val="Heading2"/>
        <w:rPr>
          <w:rFonts w:eastAsiaTheme="majorEastAsia"/>
        </w:rPr>
      </w:pPr>
      <w:bookmarkStart w:id="211" w:name="_Toc121401173"/>
      <w:r w:rsidRPr="00802C10">
        <w:rPr>
          <w:rFonts w:eastAsiaTheme="majorEastAsia"/>
        </w:rPr>
        <w:t>No Authority to Order Compensation for Legal Costs</w:t>
      </w:r>
      <w:bookmarkEnd w:id="211"/>
    </w:p>
    <w:p w14:paraId="227F2562" w14:textId="04E3BFAC" w:rsidR="004955E2" w:rsidRPr="00A4403E" w:rsidRDefault="004955E2" w:rsidP="00A4403E">
      <w:pPr>
        <w:pStyle w:val="JPRCRULE"/>
        <w:rPr>
          <w:lang w:val="en-GB"/>
        </w:rPr>
      </w:pPr>
      <w:r w:rsidRPr="00802C10">
        <w:rPr>
          <w:lang w:val="en-GB"/>
        </w:rPr>
        <w:t xml:space="preserve">The Review Council does not have </w:t>
      </w:r>
      <w:r w:rsidRPr="00E12FEC">
        <w:t>legislative</w:t>
      </w:r>
      <w:r w:rsidRPr="00802C10">
        <w:rPr>
          <w:lang w:val="en-GB"/>
        </w:rPr>
        <w:t xml:space="preserve"> authority to recommend or order compensation for costs of legal services incurred as a result of an application for extra-remunerative work.</w:t>
      </w:r>
    </w:p>
    <w:p w14:paraId="02C9F0DB" w14:textId="799C03DE" w:rsidR="004955E2" w:rsidRPr="00802C10" w:rsidRDefault="004955E2" w:rsidP="00827728">
      <w:pPr>
        <w:pStyle w:val="Heading2"/>
        <w:rPr>
          <w:rFonts w:eastAsiaTheme="majorEastAsia"/>
        </w:rPr>
      </w:pPr>
      <w:bookmarkStart w:id="212" w:name="_Toc121401174"/>
      <w:r w:rsidRPr="00802C10">
        <w:rPr>
          <w:rFonts w:eastAsiaTheme="majorEastAsia"/>
        </w:rPr>
        <w:t>Application Process in Private</w:t>
      </w:r>
      <w:bookmarkEnd w:id="212"/>
    </w:p>
    <w:p w14:paraId="1069AA99" w14:textId="0B54854A" w:rsidR="004955E2" w:rsidRPr="00A4403E" w:rsidRDefault="004955E2" w:rsidP="00A4403E">
      <w:pPr>
        <w:pStyle w:val="JPRCRULE"/>
      </w:pPr>
      <w:r w:rsidRPr="00802C10">
        <w:rPr>
          <w:rFonts w:cs="Arial"/>
          <w:spacing w:val="-3"/>
          <w:lang w:val="en-GB"/>
        </w:rPr>
        <w:t>Any</w:t>
      </w:r>
      <w:r w:rsidRPr="00802C10">
        <w:t xml:space="preserve"> meeting of the Review Council regarding applications for extra-remunerative work shall be conducted in private</w:t>
      </w:r>
      <w:r w:rsidR="00E12FEC">
        <w:t>.</w:t>
      </w:r>
      <w:r w:rsidRPr="00802C10">
        <w:t xml:space="preserve"> </w:t>
      </w:r>
    </w:p>
    <w:p w14:paraId="40C264DB" w14:textId="058355BE" w:rsidR="004955E2" w:rsidRPr="00802C10" w:rsidRDefault="004955E2" w:rsidP="00827728">
      <w:pPr>
        <w:pStyle w:val="Heading2"/>
        <w:rPr>
          <w:rFonts w:eastAsiaTheme="majorEastAsia"/>
        </w:rPr>
      </w:pPr>
      <w:bookmarkStart w:id="213" w:name="_Toc121401175"/>
      <w:r w:rsidRPr="00802C10">
        <w:rPr>
          <w:rFonts w:eastAsiaTheme="majorEastAsia"/>
        </w:rPr>
        <w:t>Quorum of Review Council</w:t>
      </w:r>
      <w:bookmarkEnd w:id="213"/>
    </w:p>
    <w:p w14:paraId="776C687E" w14:textId="592D49C2" w:rsidR="007402DE" w:rsidRPr="00A4403E" w:rsidRDefault="004955E2" w:rsidP="00A4403E">
      <w:pPr>
        <w:pStyle w:val="JPRCRULE"/>
        <w:rPr>
          <w:rStyle w:val="Strong"/>
          <w:rFonts w:eastAsiaTheme="majorEastAsia"/>
          <w:b w:val="0"/>
          <w:szCs w:val="24"/>
        </w:rPr>
      </w:pPr>
      <w:bookmarkStart w:id="214" w:name="_Hlk121314489"/>
      <w:r w:rsidRPr="00802C10">
        <w:rPr>
          <w:rFonts w:cs="Arial"/>
          <w:spacing w:val="-3"/>
          <w:lang w:val="en-GB"/>
        </w:rPr>
        <w:t>The</w:t>
      </w:r>
      <w:r w:rsidRPr="00802C10">
        <w:rPr>
          <w:rStyle w:val="Strong"/>
          <w:rFonts w:eastAsiaTheme="majorEastAsia"/>
          <w:b w:val="0"/>
          <w:szCs w:val="24"/>
        </w:rPr>
        <w:t xml:space="preserve"> usual rules for composition and quorum apply to meetings for the purposes of considering applications for extra-</w:t>
      </w:r>
      <w:r w:rsidRPr="00E12FEC">
        <w:rPr>
          <w:rStyle w:val="Strong"/>
          <w:rFonts w:eastAsiaTheme="majorEastAsia"/>
          <w:b w:val="0"/>
          <w:bCs/>
        </w:rPr>
        <w:t>remunerative</w:t>
      </w:r>
      <w:r w:rsidRPr="00802C10">
        <w:rPr>
          <w:rStyle w:val="Strong"/>
          <w:rFonts w:eastAsiaTheme="majorEastAsia"/>
          <w:b w:val="0"/>
          <w:szCs w:val="24"/>
        </w:rPr>
        <w:t xml:space="preserve"> work. The Chief Justice of the Ontario Court of Justice, or in </w:t>
      </w:r>
      <w:r w:rsidR="00DF52CC">
        <w:rPr>
          <w:rStyle w:val="Strong"/>
          <w:rFonts w:eastAsiaTheme="majorEastAsia"/>
          <w:b w:val="0"/>
          <w:szCs w:val="24"/>
        </w:rPr>
        <w:t>their</w:t>
      </w:r>
      <w:r w:rsidRPr="00802C10">
        <w:rPr>
          <w:rStyle w:val="Strong"/>
          <w:rFonts w:eastAsiaTheme="majorEastAsia"/>
          <w:b w:val="0"/>
          <w:szCs w:val="24"/>
        </w:rPr>
        <w:t xml:space="preserve"> absence, the Associate Chief Justice Co-ordinator of Justices of the Peace, shall chair meetings held for the purposes of considering applications for extra-remunerative work. Six members of the Review Council, including the chair, constitute a quorum for the purposes of dealing with an application for approval of extra</w:t>
      </w:r>
      <w:r w:rsidRPr="00802C10">
        <w:rPr>
          <w:rStyle w:val="Strong"/>
          <w:rFonts w:eastAsiaTheme="majorEastAsia"/>
          <w:b w:val="0"/>
          <w:szCs w:val="24"/>
        </w:rPr>
        <w:noBreakHyphen/>
        <w:t>remunerative work. At least half of the members present must be judges or justices of the peace. The chair is entitled to vote, and may cast a second deciding vote if there is a tie</w:t>
      </w:r>
      <w:bookmarkEnd w:id="214"/>
      <w:r w:rsidRPr="00802C10">
        <w:rPr>
          <w:rStyle w:val="Strong"/>
          <w:rFonts w:eastAsiaTheme="majorEastAsia"/>
          <w:b w:val="0"/>
          <w:szCs w:val="24"/>
        </w:rPr>
        <w:t xml:space="preserve">. </w:t>
      </w:r>
    </w:p>
    <w:p w14:paraId="255947AC" w14:textId="01914B72" w:rsidR="004955E2" w:rsidRPr="00802C10" w:rsidRDefault="004955E2" w:rsidP="00827728">
      <w:pPr>
        <w:pStyle w:val="Heading2"/>
        <w:rPr>
          <w:rFonts w:eastAsiaTheme="majorEastAsia"/>
        </w:rPr>
      </w:pPr>
      <w:bookmarkStart w:id="215" w:name="_Toc121401176"/>
      <w:r w:rsidRPr="00802C10">
        <w:rPr>
          <w:rFonts w:eastAsiaTheme="majorEastAsia"/>
        </w:rPr>
        <w:t>Annual report</w:t>
      </w:r>
      <w:bookmarkEnd w:id="215"/>
    </w:p>
    <w:p w14:paraId="6D1F5D89" w14:textId="643FA45B" w:rsidR="004955E2" w:rsidRPr="00802C10" w:rsidRDefault="004955E2" w:rsidP="00E12FEC">
      <w:pPr>
        <w:pStyle w:val="JPRCRULE"/>
      </w:pPr>
      <w:bookmarkStart w:id="216" w:name="_Hlk121315391"/>
      <w:r w:rsidRPr="00802C10">
        <w:rPr>
          <w:rFonts w:cs="Arial"/>
          <w:bCs w:val="0"/>
          <w:spacing w:val="-3"/>
          <w:lang w:val="en-GB"/>
        </w:rPr>
        <w:t>After</w:t>
      </w:r>
      <w:r w:rsidRPr="00802C10">
        <w:t xml:space="preserve"> the end of each year, the Review Council shall make an </w:t>
      </w:r>
      <w:r w:rsidRPr="00E12FEC">
        <w:t>annual</w:t>
      </w:r>
      <w:r w:rsidRPr="00802C10">
        <w:t xml:space="preserve"> report to the Attorney General on its affairs including a summary of each application for approval of extra-remunerative work received or dealt with during the year and the decision of the Review Council, but the report shall not </w:t>
      </w:r>
      <w:r w:rsidR="0026582C">
        <w:t>name</w:t>
      </w:r>
      <w:r w:rsidRPr="00802C10">
        <w:t xml:space="preserve"> the justice of the peace or the Region in which </w:t>
      </w:r>
      <w:r w:rsidR="00491EBF">
        <w:t>they</w:t>
      </w:r>
      <w:r w:rsidRPr="00802C10">
        <w:t xml:space="preserve"> preside</w:t>
      </w:r>
      <w:bookmarkEnd w:id="216"/>
      <w:r w:rsidRPr="00802C10">
        <w:t>.</w:t>
      </w:r>
    </w:p>
    <w:p w14:paraId="160A0DE2" w14:textId="77777777" w:rsidR="007402DE" w:rsidRPr="00802C10" w:rsidRDefault="007402DE" w:rsidP="004955E2">
      <w:pPr>
        <w:pStyle w:val="NormalWeb"/>
        <w:widowControl w:val="0"/>
        <w:spacing w:before="0" w:beforeAutospacing="0" w:after="0" w:afterAutospacing="0"/>
        <w:ind w:left="360"/>
        <w:jc w:val="right"/>
        <w:rPr>
          <w:color w:val="000000"/>
          <w:sz w:val="24"/>
          <w:szCs w:val="24"/>
        </w:rPr>
      </w:pPr>
    </w:p>
    <w:p w14:paraId="55C175F9" w14:textId="77777777" w:rsidR="003B7558" w:rsidRPr="00802C10" w:rsidRDefault="003B7558" w:rsidP="004955E2">
      <w:pPr>
        <w:pStyle w:val="NormalWeb"/>
        <w:widowControl w:val="0"/>
        <w:spacing w:before="0" w:beforeAutospacing="0" w:after="0" w:afterAutospacing="0"/>
        <w:ind w:left="360"/>
        <w:jc w:val="right"/>
        <w:rPr>
          <w:color w:val="000000"/>
          <w:sz w:val="24"/>
          <w:szCs w:val="24"/>
        </w:rPr>
      </w:pPr>
    </w:p>
    <w:p w14:paraId="37DFCB01" w14:textId="3F4CE96B" w:rsidR="008D7D05" w:rsidRPr="00802C10" w:rsidRDefault="00DF3278" w:rsidP="00AC11F1">
      <w:pPr>
        <w:pStyle w:val="RuleHeader"/>
      </w:pPr>
      <w:hyperlink w:anchor="_top" w:history="1">
        <w:bookmarkStart w:id="217" w:name="_Toc121401177"/>
        <w:r w:rsidR="009F20ED" w:rsidRPr="00802C10">
          <w:t>ACCOM</w:t>
        </w:r>
        <w:r w:rsidR="00B06A27" w:rsidRPr="00802C10">
          <w:t>M</w:t>
        </w:r>
        <w:r w:rsidR="009F20ED" w:rsidRPr="00802C10">
          <w:t>ODATION</w:t>
        </w:r>
      </w:hyperlink>
      <w:r w:rsidR="009F20ED" w:rsidRPr="00802C10">
        <w:t xml:space="preserve"> OF NEEDS</w:t>
      </w:r>
      <w:bookmarkEnd w:id="217"/>
    </w:p>
    <w:p w14:paraId="371FBC16" w14:textId="336A0F15" w:rsidR="001469EC" w:rsidRPr="00802C10" w:rsidRDefault="00DB6A77" w:rsidP="00BE5DE7">
      <w:pPr>
        <w:pStyle w:val="JPRCRULE"/>
        <w:rPr>
          <w:rFonts w:eastAsia="Arial"/>
          <w:lang w:val="en-US"/>
        </w:rPr>
      </w:pPr>
      <w:bookmarkStart w:id="218" w:name="_Toc121383659"/>
      <w:bookmarkStart w:id="219" w:name="_Toc121383754"/>
      <w:bookmarkStart w:id="220" w:name="_Hlk121314562"/>
      <w:bookmarkEnd w:id="218"/>
      <w:bookmarkEnd w:id="219"/>
      <w:r w:rsidRPr="00802C10">
        <w:rPr>
          <w:rFonts w:eastAsia="Arial"/>
          <w:lang w:val="en-US"/>
        </w:rPr>
        <w:t xml:space="preserve">The role of the Council must be viewed within the legislative framework of the </w:t>
      </w:r>
      <w:r w:rsidRPr="00802C10">
        <w:rPr>
          <w:rFonts w:eastAsia="Arial"/>
          <w:i/>
          <w:lang w:val="en-US"/>
        </w:rPr>
        <w:t>Justices of the Peace Act</w:t>
      </w:r>
      <w:r w:rsidRPr="00802C10">
        <w:rPr>
          <w:rFonts w:eastAsia="Arial"/>
          <w:lang w:val="en-US"/>
        </w:rPr>
        <w:t xml:space="preserve"> and the legislated authority of the Regional Senior Justice under the direction of the Chief Justice of the Ontario </w:t>
      </w:r>
      <w:r w:rsidRPr="009E2896">
        <w:rPr>
          <w:rFonts w:eastAsia="Arial"/>
        </w:rPr>
        <w:t>Court</w:t>
      </w:r>
      <w:r w:rsidRPr="00802C10">
        <w:rPr>
          <w:rFonts w:eastAsia="Arial"/>
          <w:lang w:val="en-US"/>
        </w:rPr>
        <w:t xml:space="preserve"> of Justice </w:t>
      </w:r>
      <w:r w:rsidRPr="00802C10">
        <w:rPr>
          <w:rFonts w:eastAsia="Arial"/>
          <w:lang w:val="en-US"/>
        </w:rPr>
        <w:lastRenderedPageBreak/>
        <w:t xml:space="preserve">pursuant to section 15(1) to direct and supervise the sittings of the justices of the peace in </w:t>
      </w:r>
      <w:r w:rsidR="004208A2">
        <w:rPr>
          <w:rFonts w:eastAsia="Arial"/>
          <w:lang w:val="en-US"/>
        </w:rPr>
        <w:t>their</w:t>
      </w:r>
      <w:r w:rsidRPr="00802C10">
        <w:rPr>
          <w:rFonts w:eastAsia="Arial"/>
          <w:lang w:val="en-US"/>
        </w:rPr>
        <w:t xml:space="preserve"> region and the assignment of their judicial duties.</w:t>
      </w:r>
    </w:p>
    <w:bookmarkEnd w:id="220"/>
    <w:p w14:paraId="0FCF5D70" w14:textId="66AC0778" w:rsidR="001469EC" w:rsidRPr="00802C10" w:rsidRDefault="00DB6A77" w:rsidP="009E2896">
      <w:pPr>
        <w:pStyle w:val="JPRCRULE"/>
        <w:numPr>
          <w:ilvl w:val="0"/>
          <w:numId w:val="0"/>
        </w:numPr>
        <w:ind w:left="720"/>
        <w:rPr>
          <w:rFonts w:eastAsia="Arial"/>
          <w:lang w:val="en-US"/>
        </w:rPr>
      </w:pPr>
      <w:r w:rsidRPr="00802C10">
        <w:rPr>
          <w:rFonts w:eastAsia="Arial"/>
          <w:lang w:val="en-US"/>
        </w:rPr>
        <w:t xml:space="preserve">The Supreme Court of Canada has recognized that one characteristic fundamental to </w:t>
      </w:r>
      <w:r w:rsidRPr="009E2896">
        <w:rPr>
          <w:rFonts w:eastAsia="Arial"/>
        </w:rPr>
        <w:t>judicial</w:t>
      </w:r>
      <w:r w:rsidRPr="00802C10">
        <w:rPr>
          <w:rFonts w:eastAsia="Arial"/>
          <w:lang w:val="en-US"/>
        </w:rPr>
        <w:t xml:space="preserve"> independence is institutional independence with respect to matters of administration bearing directly on the exercise of the judicial function: </w:t>
      </w:r>
      <w:r w:rsidRPr="00802C10">
        <w:rPr>
          <w:rFonts w:eastAsia="Arial"/>
          <w:i/>
          <w:lang w:val="en-US"/>
        </w:rPr>
        <w:t>Valente v. The Queen</w:t>
      </w:r>
      <w:r w:rsidRPr="00802C10">
        <w:rPr>
          <w:rFonts w:eastAsia="Arial"/>
          <w:lang w:val="en-US"/>
        </w:rPr>
        <w:t>, [1985] 2 S</w:t>
      </w:r>
      <w:r w:rsidR="009E2896">
        <w:rPr>
          <w:rFonts w:eastAsia="Arial"/>
          <w:lang w:val="en-US"/>
        </w:rPr>
        <w:t>.</w:t>
      </w:r>
      <w:r w:rsidRPr="00802C10">
        <w:rPr>
          <w:rFonts w:eastAsia="Arial"/>
          <w:lang w:val="en-US"/>
        </w:rPr>
        <w:t>C</w:t>
      </w:r>
      <w:r w:rsidR="009E2896">
        <w:rPr>
          <w:rFonts w:eastAsia="Arial"/>
          <w:lang w:val="en-US"/>
        </w:rPr>
        <w:t>.</w:t>
      </w:r>
      <w:r w:rsidRPr="00802C10">
        <w:rPr>
          <w:rFonts w:eastAsia="Arial"/>
          <w:lang w:val="en-US"/>
        </w:rPr>
        <w:t>R</w:t>
      </w:r>
      <w:r w:rsidR="009E2896">
        <w:rPr>
          <w:rFonts w:eastAsia="Arial"/>
          <w:lang w:val="en-US"/>
        </w:rPr>
        <w:t>.</w:t>
      </w:r>
      <w:r w:rsidRPr="00802C10">
        <w:rPr>
          <w:rFonts w:eastAsia="Arial"/>
          <w:lang w:val="en-US"/>
        </w:rPr>
        <w:t xml:space="preserve"> 673 at 686. Judicial control over such matters as assignment of judges and justices of the peace, sittings of the court and court lists has been considered the essential or minimum requirement for institutional independence.</w:t>
      </w:r>
    </w:p>
    <w:p w14:paraId="22CD283D" w14:textId="210806FD" w:rsidR="00DB6A77" w:rsidRPr="00802C10" w:rsidRDefault="00DB6A77" w:rsidP="009E2896">
      <w:pPr>
        <w:pStyle w:val="JPRCRULE"/>
        <w:numPr>
          <w:ilvl w:val="0"/>
          <w:numId w:val="0"/>
        </w:numPr>
        <w:ind w:left="720"/>
        <w:rPr>
          <w:rFonts w:eastAsia="Arial"/>
          <w:lang w:val="en-US"/>
        </w:rPr>
      </w:pPr>
      <w:bookmarkStart w:id="221" w:name="_Hlk121314609"/>
      <w:r w:rsidRPr="009E2896">
        <w:rPr>
          <w:rFonts w:eastAsia="Arial"/>
        </w:rPr>
        <w:t>While</w:t>
      </w:r>
      <w:r w:rsidRPr="00802C10">
        <w:rPr>
          <w:rFonts w:eastAsia="Arial"/>
          <w:lang w:val="en-US"/>
        </w:rPr>
        <w:t xml:space="preserve"> the Council cannot assume the responsibility of assignment of judicial duties, it can consider whether, as a result of a disability, a justice of the peace is able to perform the essential duties of the office if </w:t>
      </w:r>
      <w:r w:rsidR="004208A2">
        <w:rPr>
          <w:rFonts w:eastAsia="Arial"/>
          <w:lang w:val="en-US"/>
        </w:rPr>
        <w:t>their</w:t>
      </w:r>
      <w:r w:rsidRPr="00802C10">
        <w:rPr>
          <w:rFonts w:eastAsia="Arial"/>
          <w:lang w:val="en-US"/>
        </w:rPr>
        <w:t xml:space="preserve"> needs are</w:t>
      </w:r>
      <w:r w:rsidR="009E2896">
        <w:rPr>
          <w:rFonts w:eastAsia="Arial"/>
          <w:lang w:val="en-US"/>
        </w:rPr>
        <w:t xml:space="preserve"> </w:t>
      </w:r>
      <w:r w:rsidRPr="00802C10">
        <w:rPr>
          <w:rFonts w:eastAsia="Arial"/>
          <w:lang w:val="en-US"/>
        </w:rPr>
        <w:t>accommodated.</w:t>
      </w:r>
    </w:p>
    <w:p w14:paraId="4CA2B4B5" w14:textId="55A42558" w:rsidR="00DB6A77" w:rsidRPr="00802C10" w:rsidRDefault="00EE77B3" w:rsidP="009E2896">
      <w:pPr>
        <w:pStyle w:val="JPRCRULE"/>
        <w:rPr>
          <w:rFonts w:eastAsia="Arial"/>
          <w:lang w:val="en-US"/>
        </w:rPr>
      </w:pPr>
      <w:bookmarkStart w:id="222" w:name="_Hlk121314630"/>
      <w:bookmarkEnd w:id="221"/>
      <w:r w:rsidRPr="00802C10">
        <w:rPr>
          <w:rFonts w:eastAsia="Arial"/>
          <w:lang w:val="en-US"/>
        </w:rPr>
        <w:t xml:space="preserve">Pursuant to section 5.2, the </w:t>
      </w:r>
      <w:r w:rsidRPr="00802C10">
        <w:rPr>
          <w:rFonts w:eastAsia="Arial"/>
          <w:i/>
          <w:lang w:val="en-US"/>
        </w:rPr>
        <w:t>Justices of the Peace Act</w:t>
      </w:r>
      <w:r w:rsidRPr="00802C10">
        <w:rPr>
          <w:rFonts w:eastAsia="Arial"/>
          <w:lang w:val="en-US"/>
        </w:rPr>
        <w:t xml:space="preserve"> requires the Council to determine whether </w:t>
      </w:r>
      <w:r w:rsidRPr="009E2896">
        <w:rPr>
          <w:rFonts w:eastAsia="Arial"/>
        </w:rPr>
        <w:t>accommodation</w:t>
      </w:r>
      <w:r w:rsidRPr="00802C10">
        <w:rPr>
          <w:rFonts w:eastAsia="Arial"/>
          <w:lang w:val="en-US"/>
        </w:rPr>
        <w:t xml:space="preserve"> can be provided for a justice of the peace to perform </w:t>
      </w:r>
      <w:r w:rsidR="004208A2">
        <w:rPr>
          <w:rFonts w:eastAsia="Arial"/>
          <w:lang w:val="en-US"/>
        </w:rPr>
        <w:t>their</w:t>
      </w:r>
      <w:r w:rsidRPr="00802C10">
        <w:rPr>
          <w:rFonts w:eastAsia="Arial"/>
          <w:lang w:val="en-US"/>
        </w:rPr>
        <w:t xml:space="preserve"> essential duties of the office. </w:t>
      </w:r>
    </w:p>
    <w:p w14:paraId="4565F4AE" w14:textId="15397784" w:rsidR="00330B11" w:rsidRPr="00802C10" w:rsidRDefault="00F2519E" w:rsidP="009E2896">
      <w:pPr>
        <w:pStyle w:val="JPRCRULE"/>
        <w:rPr>
          <w:rFonts w:eastAsia="Arial"/>
          <w:lang w:val="en-US"/>
        </w:rPr>
      </w:pPr>
      <w:bookmarkStart w:id="223" w:name="_Hlk121314657"/>
      <w:bookmarkEnd w:id="222"/>
      <w:r w:rsidRPr="00802C10">
        <w:rPr>
          <w:rFonts w:eastAsia="Arial"/>
          <w:lang w:val="en-US"/>
        </w:rPr>
        <w:t>Given that judicial control over assignment of justices of the peace</w:t>
      </w:r>
      <w:r w:rsidR="006B2EBD" w:rsidRPr="00802C10">
        <w:rPr>
          <w:rFonts w:eastAsia="Arial"/>
          <w:lang w:val="en-US"/>
        </w:rPr>
        <w:t xml:space="preserve"> is a component of judicial independence</w:t>
      </w:r>
      <w:r w:rsidRPr="00802C10">
        <w:rPr>
          <w:rFonts w:eastAsia="Arial"/>
          <w:lang w:val="en-US"/>
        </w:rPr>
        <w:t xml:space="preserve">, </w:t>
      </w:r>
      <w:r w:rsidR="006B2EBD" w:rsidRPr="00802C10">
        <w:rPr>
          <w:rFonts w:eastAsia="Arial"/>
          <w:lang w:val="en-US"/>
        </w:rPr>
        <w:t>t</w:t>
      </w:r>
      <w:r w:rsidR="00E971C9" w:rsidRPr="00802C10">
        <w:rPr>
          <w:rFonts w:eastAsia="Arial"/>
          <w:lang w:val="en-US"/>
        </w:rPr>
        <w:t>he Review</w:t>
      </w:r>
      <w:r w:rsidR="00DB6A77" w:rsidRPr="00802C10">
        <w:rPr>
          <w:rFonts w:eastAsia="Arial"/>
          <w:lang w:val="en-US"/>
        </w:rPr>
        <w:t xml:space="preserve"> Council may not make a</w:t>
      </w:r>
      <w:r w:rsidR="00E971C9" w:rsidRPr="00802C10">
        <w:rPr>
          <w:rFonts w:eastAsia="Arial"/>
          <w:lang w:val="en-US"/>
        </w:rPr>
        <w:t>n order that a justice of the peace should be accommodated by assigning</w:t>
      </w:r>
      <w:r w:rsidR="00DB6A77" w:rsidRPr="00802C10">
        <w:rPr>
          <w:rFonts w:eastAsia="Arial"/>
          <w:lang w:val="en-US"/>
        </w:rPr>
        <w:t xml:space="preserve"> the </w:t>
      </w:r>
      <w:r w:rsidR="00E971C9" w:rsidRPr="00802C10">
        <w:rPr>
          <w:rFonts w:eastAsia="Arial"/>
          <w:lang w:val="en-US"/>
        </w:rPr>
        <w:t xml:space="preserve">justice of the peace to </w:t>
      </w:r>
      <w:r w:rsidR="00EE77B3" w:rsidRPr="00802C10">
        <w:rPr>
          <w:rFonts w:eastAsia="Arial"/>
          <w:lang w:val="en-US"/>
        </w:rPr>
        <w:t xml:space="preserve">only a portion of </w:t>
      </w:r>
      <w:r w:rsidR="004208A2">
        <w:rPr>
          <w:rFonts w:eastAsia="Arial"/>
          <w:lang w:val="en-US"/>
        </w:rPr>
        <w:t>their</w:t>
      </w:r>
      <w:r w:rsidR="00EE77B3" w:rsidRPr="00802C10">
        <w:rPr>
          <w:rFonts w:eastAsia="Arial"/>
          <w:lang w:val="en-US"/>
        </w:rPr>
        <w:t xml:space="preserve"> essential duties.</w:t>
      </w:r>
    </w:p>
    <w:bookmarkEnd w:id="223"/>
    <w:p w14:paraId="29307D06" w14:textId="0C322FAB" w:rsidR="008D7D05" w:rsidRPr="00802C10" w:rsidRDefault="008D7D05" w:rsidP="009E2896">
      <w:pPr>
        <w:pStyle w:val="JPRCRULE"/>
      </w:pPr>
      <w:r w:rsidRPr="00802C10">
        <w:t xml:space="preserve">For the Review Council to properly consider </w:t>
      </w:r>
      <w:r w:rsidR="00EE77B3" w:rsidRPr="00802C10">
        <w:t>an application for accommodation,</w:t>
      </w:r>
      <w:r w:rsidRPr="00802C10">
        <w:t xml:space="preserve"> the applicant justice of the peace must first exhaust the accommodation of needs process that is available </w:t>
      </w:r>
      <w:r w:rsidRPr="009E2896">
        <w:t>for</w:t>
      </w:r>
      <w:r w:rsidRPr="00802C10">
        <w:t xml:space="preserve"> judicial officers through the Ministry of the Attorney General and provide a copy of all documents, medical evidence and decisions resulting from the justice of the peace’s application through that process. </w:t>
      </w:r>
    </w:p>
    <w:p w14:paraId="4A6B95F2" w14:textId="77777777" w:rsidR="008D7D05" w:rsidRPr="00802C10" w:rsidRDefault="00DF3278" w:rsidP="00827728">
      <w:pPr>
        <w:pStyle w:val="Heading2"/>
        <w:rPr>
          <w:rFonts w:eastAsiaTheme="majorEastAsia"/>
        </w:rPr>
      </w:pPr>
      <w:hyperlink w:anchor="_top" w:history="1">
        <w:bookmarkStart w:id="224" w:name="_Toc514244658"/>
        <w:bookmarkStart w:id="225" w:name="_Toc121401178"/>
        <w:r w:rsidR="008D7D05" w:rsidRPr="00802C10">
          <w:rPr>
            <w:rFonts w:eastAsiaTheme="majorEastAsia"/>
          </w:rPr>
          <w:t>Application in writing</w:t>
        </w:r>
        <w:bookmarkEnd w:id="224"/>
        <w:bookmarkEnd w:id="225"/>
      </w:hyperlink>
    </w:p>
    <w:p w14:paraId="1C644354" w14:textId="7C5B68C4" w:rsidR="008D7D05" w:rsidRPr="00802C10" w:rsidRDefault="008D7D05" w:rsidP="009E2896">
      <w:pPr>
        <w:pStyle w:val="JPRCRULE"/>
      </w:pPr>
      <w:r w:rsidRPr="00802C10">
        <w:t xml:space="preserve">An application for </w:t>
      </w:r>
      <w:r w:rsidRPr="009E2896">
        <w:t>accommodation</w:t>
      </w:r>
      <w:r w:rsidRPr="00802C10">
        <w:t xml:space="preserve"> of disability by a justice of the peace shall be in writing and shall include the following information:</w:t>
      </w:r>
    </w:p>
    <w:p w14:paraId="1BF020F4" w14:textId="77777777" w:rsidR="00A44BCB" w:rsidRPr="00802C10" w:rsidRDefault="008D7D05" w:rsidP="009E2896">
      <w:pPr>
        <w:pStyle w:val="OJCSubrule"/>
        <w:rPr>
          <w:rFonts w:eastAsia="Arial"/>
          <w:lang w:val="en-US"/>
        </w:rPr>
      </w:pPr>
      <w:r w:rsidRPr="00802C10">
        <w:rPr>
          <w:rFonts w:eastAsia="Arial"/>
          <w:lang w:val="en-US"/>
        </w:rPr>
        <w:t>a description of the needs to be accommodated;</w:t>
      </w:r>
    </w:p>
    <w:p w14:paraId="09EA167D" w14:textId="77777777" w:rsidR="00A44BCB" w:rsidRPr="00802C10" w:rsidRDefault="008D7D05" w:rsidP="009E2896">
      <w:pPr>
        <w:pStyle w:val="OJCSubrule"/>
        <w:rPr>
          <w:rFonts w:eastAsia="Arial"/>
          <w:lang w:val="en-US"/>
        </w:rPr>
      </w:pPr>
      <w:r w:rsidRPr="00802C10">
        <w:rPr>
          <w:rFonts w:eastAsia="Arial"/>
          <w:lang w:val="en-US"/>
        </w:rPr>
        <w:t>a description of the essential duties of the justice of the peace’s office for which accommodation is required;</w:t>
      </w:r>
    </w:p>
    <w:p w14:paraId="1C250566" w14:textId="4B7512C5" w:rsidR="00A44BCB" w:rsidRPr="00802C10" w:rsidRDefault="008D7D05" w:rsidP="009E2896">
      <w:pPr>
        <w:pStyle w:val="OJCSubrule"/>
        <w:rPr>
          <w:rFonts w:eastAsia="Arial"/>
          <w:lang w:val="en-US"/>
        </w:rPr>
      </w:pPr>
      <w:r w:rsidRPr="00802C10">
        <w:rPr>
          <w:rFonts w:eastAsia="Arial"/>
          <w:lang w:val="en-US"/>
        </w:rPr>
        <w:t>a description of the item and/or service required to accommodate the justice of the peace’s needs;</w:t>
      </w:r>
      <w:r w:rsidR="00A44BCB" w:rsidRPr="00802C10">
        <w:rPr>
          <w:rFonts w:eastAsia="Arial"/>
          <w:lang w:val="en-US"/>
        </w:rPr>
        <w:t xml:space="preserve"> and</w:t>
      </w:r>
    </w:p>
    <w:p w14:paraId="38F317B7" w14:textId="60513B1F" w:rsidR="00A44BCB" w:rsidRPr="00802C10" w:rsidRDefault="008D7D05" w:rsidP="009E2896">
      <w:pPr>
        <w:pStyle w:val="OJCSubrule"/>
        <w:rPr>
          <w:rFonts w:eastAsia="Arial"/>
          <w:lang w:val="en-US"/>
        </w:rPr>
      </w:pPr>
      <w:r w:rsidRPr="00802C10">
        <w:rPr>
          <w:rFonts w:eastAsia="Arial"/>
          <w:lang w:val="en-US"/>
        </w:rPr>
        <w:lastRenderedPageBreak/>
        <w:t>a detailed medical report from a qualified doctor or other medical specialist (e.g., chiropractor, physiotherapist, etc.) supporting the justice of the peace’</w:t>
      </w:r>
      <w:r w:rsidR="00A44BCB" w:rsidRPr="00802C10">
        <w:rPr>
          <w:rFonts w:eastAsia="Arial"/>
          <w:lang w:val="en-US"/>
        </w:rPr>
        <w:t>s application for accommodation.</w:t>
      </w:r>
    </w:p>
    <w:p w14:paraId="2B57152C" w14:textId="48C49485" w:rsidR="00A44BCB" w:rsidRPr="00802C10" w:rsidRDefault="00A44BCB" w:rsidP="009E2896">
      <w:pPr>
        <w:pStyle w:val="JPRCRULE"/>
        <w:rPr>
          <w:rFonts w:eastAsia="Arial"/>
          <w:lang w:val="en-US"/>
        </w:rPr>
      </w:pPr>
      <w:r w:rsidRPr="00802C10">
        <w:rPr>
          <w:rFonts w:eastAsia="Arial"/>
          <w:lang w:val="en-US"/>
        </w:rPr>
        <w:t>T</w:t>
      </w:r>
      <w:r w:rsidR="008D7D05" w:rsidRPr="00802C10">
        <w:rPr>
          <w:rFonts w:eastAsia="Arial"/>
          <w:lang w:val="en-US"/>
        </w:rPr>
        <w:t xml:space="preserve">he application and supporting materials are inadmissible, without the consent of the applicant, in any investigation or hearing, other than the hearing to consider </w:t>
      </w:r>
      <w:r w:rsidRPr="00802C10">
        <w:rPr>
          <w:rFonts w:eastAsia="Arial"/>
          <w:lang w:val="en-US"/>
        </w:rPr>
        <w:t>the question of accommodation</w:t>
      </w:r>
      <w:r w:rsidR="00BB5696">
        <w:rPr>
          <w:rFonts w:eastAsia="Arial"/>
          <w:lang w:val="en-US"/>
        </w:rPr>
        <w:t>.</w:t>
      </w:r>
    </w:p>
    <w:p w14:paraId="20888EBB" w14:textId="33429E88" w:rsidR="008D7D05" w:rsidRPr="00802C10" w:rsidRDefault="00A44BCB" w:rsidP="009E2896">
      <w:pPr>
        <w:pStyle w:val="JPRCRULE"/>
        <w:rPr>
          <w:rFonts w:eastAsia="Arial"/>
          <w:lang w:val="en-US"/>
        </w:rPr>
      </w:pPr>
      <w:r w:rsidRPr="00802C10">
        <w:rPr>
          <w:rFonts w:eastAsia="Arial"/>
          <w:lang w:val="en-US"/>
        </w:rPr>
        <w:t>D</w:t>
      </w:r>
      <w:r w:rsidR="008D7D05" w:rsidRPr="00802C10">
        <w:rPr>
          <w:rFonts w:eastAsia="Arial"/>
          <w:lang w:val="en-US"/>
        </w:rPr>
        <w:t xml:space="preserve">isclosure of the application and supporting materials by the Justices of the Peace Review Council to the public is </w:t>
      </w:r>
      <w:r w:rsidR="008D7D05" w:rsidRPr="009E2896">
        <w:rPr>
          <w:rFonts w:eastAsia="Arial"/>
        </w:rPr>
        <w:t>prohibited</w:t>
      </w:r>
      <w:r w:rsidR="008D7D05" w:rsidRPr="00802C10">
        <w:rPr>
          <w:rFonts w:eastAsia="Arial"/>
          <w:lang w:val="en-US"/>
        </w:rPr>
        <w:t xml:space="preserve"> without the consent of the applicant.</w:t>
      </w:r>
    </w:p>
    <w:p w14:paraId="31D85FD2" w14:textId="77777777" w:rsidR="008D7D05" w:rsidRPr="00802C10" w:rsidRDefault="00DF3278" w:rsidP="00827728">
      <w:pPr>
        <w:pStyle w:val="Heading2"/>
        <w:rPr>
          <w:rFonts w:eastAsiaTheme="majorEastAsia"/>
        </w:rPr>
      </w:pPr>
      <w:hyperlink w:anchor="_top" w:history="1">
        <w:bookmarkStart w:id="226" w:name="_Toc514244659"/>
        <w:bookmarkStart w:id="227" w:name="_Toc121401179"/>
        <w:r w:rsidR="008D7D05" w:rsidRPr="00802C10">
          <w:rPr>
            <w:rFonts w:eastAsiaTheme="majorEastAsia"/>
          </w:rPr>
          <w:t>Accommodation subcommittee</w:t>
        </w:r>
        <w:bookmarkEnd w:id="226"/>
        <w:bookmarkEnd w:id="227"/>
      </w:hyperlink>
    </w:p>
    <w:p w14:paraId="7F446D0E" w14:textId="35CEF229" w:rsidR="008D7D05" w:rsidRPr="00802C10" w:rsidRDefault="008D7D05" w:rsidP="009E2896">
      <w:pPr>
        <w:pStyle w:val="JPRCRULE"/>
        <w:rPr>
          <w:rFonts w:eastAsia="Arial"/>
          <w:lang w:val="en-US"/>
        </w:rPr>
      </w:pPr>
      <w:r w:rsidRPr="00802C10">
        <w:rPr>
          <w:rFonts w:eastAsia="Arial"/>
          <w:lang w:val="en-US"/>
        </w:rPr>
        <w:t>On receipt of an application, the Review Council will convene an “accommodation subcommittee” of the Review Council composed of one justice of the peace and one lay member.  At its earliest convenience the accommodation subcommittee shall meet with the applicant and</w:t>
      </w:r>
      <w:r w:rsidR="00440822" w:rsidRPr="00802C10">
        <w:rPr>
          <w:rFonts w:eastAsia="Arial"/>
          <w:lang w:val="en-US"/>
        </w:rPr>
        <w:t xml:space="preserve"> with</w:t>
      </w:r>
      <w:r w:rsidRPr="00802C10">
        <w:rPr>
          <w:rFonts w:eastAsia="Arial"/>
          <w:lang w:val="en-US"/>
        </w:rPr>
        <w:t xml:space="preserve"> any person </w:t>
      </w:r>
      <w:r w:rsidR="00440822" w:rsidRPr="00802C10">
        <w:rPr>
          <w:rFonts w:eastAsia="Arial"/>
          <w:lang w:val="en-US"/>
        </w:rPr>
        <w:t>against</w:t>
      </w:r>
      <w:r w:rsidRPr="00802C10">
        <w:rPr>
          <w:rFonts w:eastAsia="Arial"/>
          <w:lang w:val="en-US"/>
        </w:rPr>
        <w:t xml:space="preserve"> whom the accommodation subcommittee believes an order </w:t>
      </w:r>
      <w:r w:rsidR="00440822" w:rsidRPr="00802C10">
        <w:rPr>
          <w:rFonts w:eastAsia="Arial"/>
          <w:lang w:val="en-US"/>
        </w:rPr>
        <w:t>to accommodate</w:t>
      </w:r>
      <w:r w:rsidRPr="00802C10">
        <w:rPr>
          <w:rFonts w:eastAsia="Arial"/>
          <w:lang w:val="en-US"/>
        </w:rPr>
        <w:t xml:space="preserve"> may be required, and retain such experts and advice as may be required, to formulate and </w:t>
      </w:r>
      <w:r w:rsidR="0074183B" w:rsidRPr="00802C10">
        <w:rPr>
          <w:rFonts w:eastAsia="Arial"/>
          <w:lang w:val="en-US"/>
        </w:rPr>
        <w:t>provide</w:t>
      </w:r>
      <w:r w:rsidRPr="00802C10">
        <w:rPr>
          <w:rFonts w:eastAsia="Arial"/>
          <w:lang w:val="en-US"/>
        </w:rPr>
        <w:t xml:space="preserve"> a</w:t>
      </w:r>
      <w:r w:rsidR="0093275A" w:rsidRPr="00802C10">
        <w:rPr>
          <w:rFonts w:eastAsia="Arial"/>
          <w:lang w:val="en-US"/>
        </w:rPr>
        <w:t xml:space="preserve"> report</w:t>
      </w:r>
      <w:r w:rsidRPr="00802C10">
        <w:rPr>
          <w:rFonts w:eastAsia="Arial"/>
          <w:lang w:val="en-US"/>
        </w:rPr>
        <w:t xml:space="preserve"> to the Review Council</w:t>
      </w:r>
      <w:r w:rsidR="00CF17F5" w:rsidRPr="00802C10">
        <w:rPr>
          <w:rFonts w:eastAsia="Arial"/>
          <w:lang w:val="en-US"/>
        </w:rPr>
        <w:t>.</w:t>
      </w:r>
    </w:p>
    <w:p w14:paraId="7F18A03A" w14:textId="77777777" w:rsidR="008D7D05" w:rsidRPr="00802C10" w:rsidRDefault="00DF3278" w:rsidP="00827728">
      <w:pPr>
        <w:pStyle w:val="Heading2"/>
        <w:rPr>
          <w:rFonts w:ascii="Arial" w:hAnsi="Arial" w:cs="Arial"/>
          <w:szCs w:val="24"/>
        </w:rPr>
      </w:pPr>
      <w:hyperlink w:anchor="_top" w:history="1">
        <w:bookmarkStart w:id="228" w:name="_Toc514244660"/>
        <w:bookmarkStart w:id="229" w:name="_Toc121401180"/>
        <w:r w:rsidR="008D7D05" w:rsidRPr="00802C10">
          <w:rPr>
            <w:rFonts w:eastAsiaTheme="majorEastAsia"/>
          </w:rPr>
          <w:t>Report of accommodation subcommittee</w:t>
        </w:r>
        <w:bookmarkEnd w:id="228"/>
        <w:bookmarkEnd w:id="229"/>
      </w:hyperlink>
    </w:p>
    <w:p w14:paraId="3FCA0143" w14:textId="5E468767" w:rsidR="00CF17F5" w:rsidRPr="00802C10" w:rsidRDefault="00CF17F5" w:rsidP="009E2896">
      <w:pPr>
        <w:pStyle w:val="JPRCRULE"/>
      </w:pPr>
      <w:r w:rsidRPr="00802C10">
        <w:t xml:space="preserve">The accommodation </w:t>
      </w:r>
      <w:r w:rsidRPr="009E2896">
        <w:t>subcommittee</w:t>
      </w:r>
      <w:r w:rsidRPr="00802C10">
        <w:t xml:space="preserve"> shall report its opinion to the Review Council in relation to, </w:t>
      </w:r>
    </w:p>
    <w:p w14:paraId="439F47B3" w14:textId="15B6C321" w:rsidR="00CF17F5" w:rsidRPr="00802C10" w:rsidRDefault="00CF17F5" w:rsidP="009E2896">
      <w:pPr>
        <w:pStyle w:val="OJCSubrule"/>
      </w:pPr>
      <w:r w:rsidRPr="00802C10">
        <w:t xml:space="preserve">whether the justice of the peace has </w:t>
      </w:r>
      <w:r w:rsidRPr="009E2896">
        <w:t>needs</w:t>
      </w:r>
      <w:r w:rsidRPr="00802C10">
        <w:t xml:space="preserve"> arising from a disability and whether those needs require accommodation;</w:t>
      </w:r>
    </w:p>
    <w:p w14:paraId="508E6821" w14:textId="7914117C" w:rsidR="00CF17F5" w:rsidRPr="00802C10" w:rsidRDefault="00CF17F5" w:rsidP="009E2896">
      <w:pPr>
        <w:pStyle w:val="OJCSubrule"/>
      </w:pPr>
      <w:r w:rsidRPr="00802C10">
        <w:t xml:space="preserve"> what item and/or service is necessary </w:t>
      </w:r>
      <w:r w:rsidRPr="009E2896">
        <w:t>to</w:t>
      </w:r>
      <w:r w:rsidRPr="00802C10">
        <w:t xml:space="preserve"> accommodate the justice of the peace’s needs;</w:t>
      </w:r>
    </w:p>
    <w:p w14:paraId="023DAC7C" w14:textId="32F985A8" w:rsidR="00CF17F5" w:rsidRPr="00802C10" w:rsidRDefault="00CF17F5" w:rsidP="009E2896">
      <w:pPr>
        <w:pStyle w:val="OJCSubrule"/>
      </w:pPr>
      <w:r w:rsidRPr="00802C10">
        <w:t xml:space="preserve">the period of time that the item and/or service would be required to accommodate the justice of the peace’s </w:t>
      </w:r>
      <w:r w:rsidRPr="009E2896">
        <w:t>needs</w:t>
      </w:r>
      <w:r w:rsidRPr="00802C10">
        <w:t>;</w:t>
      </w:r>
    </w:p>
    <w:p w14:paraId="130EB324" w14:textId="14C07A67" w:rsidR="00CF17F5" w:rsidRPr="00802C10" w:rsidRDefault="00CF17F5" w:rsidP="009E2896">
      <w:pPr>
        <w:pStyle w:val="OJCSubrule"/>
      </w:pPr>
      <w:r w:rsidRPr="00802C10">
        <w:t>the approximate cost of the item and/or service required to accommodate the justice of the peace's needs, taking into account the estimated length of time that the item and/or service would be required,</w:t>
      </w:r>
    </w:p>
    <w:p w14:paraId="35FB385C" w14:textId="0E0C96B3" w:rsidR="00CF17F5" w:rsidRPr="00802C10" w:rsidRDefault="006D26F0" w:rsidP="009E2896">
      <w:pPr>
        <w:pStyle w:val="JPRCRULE"/>
        <w:numPr>
          <w:ilvl w:val="0"/>
          <w:numId w:val="0"/>
        </w:numPr>
        <w:ind w:left="720"/>
      </w:pPr>
      <w:r w:rsidRPr="00802C10">
        <w:t>And</w:t>
      </w:r>
      <w:r w:rsidR="00CF17F5" w:rsidRPr="00802C10">
        <w:t xml:space="preserve"> the report shall include all of the evidence that the accommodation subcommittee considered in determining the cost of the accommodation. </w:t>
      </w:r>
    </w:p>
    <w:p w14:paraId="02CB3B25" w14:textId="2811B2CA" w:rsidR="008D7D05" w:rsidRPr="00802C10" w:rsidRDefault="008D7D05" w:rsidP="009E2896">
      <w:pPr>
        <w:pStyle w:val="JPRCRULE"/>
        <w:rPr>
          <w:rFonts w:eastAsia="Arial"/>
          <w:lang w:val="en-US"/>
        </w:rPr>
      </w:pPr>
      <w:r w:rsidRPr="00802C10">
        <w:rPr>
          <w:rFonts w:eastAsia="Arial"/>
          <w:lang w:val="en-US"/>
        </w:rPr>
        <w:lastRenderedPageBreak/>
        <w:t xml:space="preserve">If, after meeting with the </w:t>
      </w:r>
      <w:r w:rsidR="00A80B7C" w:rsidRPr="00802C10">
        <w:rPr>
          <w:rFonts w:eastAsia="Arial"/>
          <w:lang w:val="en-US"/>
        </w:rPr>
        <w:t>applicant</w:t>
      </w:r>
      <w:r w:rsidRPr="00802C10">
        <w:rPr>
          <w:rFonts w:eastAsia="Arial"/>
          <w:lang w:val="en-US"/>
        </w:rPr>
        <w:t>, the accommodation subcommittee is of the view that the applicant does not suffer from a disability, it shall communicate this fact to the Review Council in its report.</w:t>
      </w:r>
    </w:p>
    <w:p w14:paraId="49A8B9E8" w14:textId="77777777" w:rsidR="008D7D05" w:rsidRPr="00802C10" w:rsidRDefault="00DF3278" w:rsidP="00827728">
      <w:pPr>
        <w:pStyle w:val="Heading2"/>
        <w:rPr>
          <w:rFonts w:eastAsiaTheme="majorEastAsia"/>
        </w:rPr>
      </w:pPr>
      <w:hyperlink w:anchor="_top" w:history="1">
        <w:bookmarkStart w:id="230" w:name="_Toc514244661"/>
        <w:bookmarkStart w:id="231" w:name="_Toc121401181"/>
        <w:r w:rsidR="008D7D05" w:rsidRPr="00802C10">
          <w:rPr>
            <w:rFonts w:eastAsiaTheme="majorEastAsia"/>
          </w:rPr>
          <w:t>Initial consideration of application and report</w:t>
        </w:r>
        <w:bookmarkEnd w:id="230"/>
        <w:bookmarkEnd w:id="231"/>
      </w:hyperlink>
    </w:p>
    <w:p w14:paraId="68F0CD5A" w14:textId="2DF37C84" w:rsidR="008D7D05" w:rsidRPr="00802C10" w:rsidRDefault="003C6AA1" w:rsidP="009E2896">
      <w:pPr>
        <w:pStyle w:val="JPRCRULE"/>
        <w:rPr>
          <w:rFonts w:eastAsia="Arial"/>
          <w:lang w:val="en-US"/>
        </w:rPr>
      </w:pPr>
      <w:r w:rsidRPr="00802C10">
        <w:rPr>
          <w:rFonts w:eastAsia="Arial"/>
          <w:lang w:val="en-US"/>
        </w:rPr>
        <w:t>Once the accommodation subcommittee has delivered its report, the</w:t>
      </w:r>
      <w:r w:rsidR="008D7D05" w:rsidRPr="00802C10">
        <w:rPr>
          <w:rFonts w:eastAsia="Arial"/>
          <w:lang w:val="en-US"/>
        </w:rPr>
        <w:t xml:space="preserve"> Review Council shall meet, at its </w:t>
      </w:r>
      <w:r w:rsidR="008D7D05" w:rsidRPr="009E2896">
        <w:rPr>
          <w:rFonts w:eastAsia="Arial"/>
        </w:rPr>
        <w:t>earliest</w:t>
      </w:r>
      <w:r w:rsidR="008D7D05" w:rsidRPr="00802C10">
        <w:rPr>
          <w:rFonts w:eastAsia="Arial"/>
          <w:lang w:val="en-US"/>
        </w:rPr>
        <w:t xml:space="preserve"> convenience, to consider the application and the report of the accommodation subcommittee in order to determine whether </w:t>
      </w:r>
      <w:r w:rsidRPr="00802C10">
        <w:rPr>
          <w:rFonts w:eastAsia="Arial"/>
          <w:lang w:val="en-US"/>
        </w:rPr>
        <w:t xml:space="preserve">or not </w:t>
      </w:r>
      <w:r w:rsidR="008D7D05" w:rsidRPr="00802C10">
        <w:rPr>
          <w:rFonts w:eastAsia="Arial"/>
          <w:lang w:val="en-US"/>
        </w:rPr>
        <w:t xml:space="preserve">the application for accommodation gives rise to an obligation under the </w:t>
      </w:r>
      <w:r w:rsidRPr="00802C10">
        <w:rPr>
          <w:rFonts w:eastAsia="Arial"/>
          <w:lang w:val="en-US"/>
        </w:rPr>
        <w:t xml:space="preserve">statute </w:t>
      </w:r>
      <w:r w:rsidR="008D7D05" w:rsidRPr="00802C10">
        <w:rPr>
          <w:rFonts w:eastAsia="Arial"/>
          <w:lang w:val="en-US"/>
        </w:rPr>
        <w:t>to accommodate the applicant short of undue hardship.</w:t>
      </w:r>
    </w:p>
    <w:p w14:paraId="6F79D4C1" w14:textId="42EB2E77" w:rsidR="008100B8" w:rsidRPr="00802C10" w:rsidRDefault="008100B8" w:rsidP="00827728">
      <w:pPr>
        <w:pStyle w:val="Heading2"/>
        <w:rPr>
          <w:rFonts w:ascii="Arial" w:hAnsi="Arial" w:cs="Times New Roman"/>
        </w:rPr>
      </w:pPr>
      <w:bookmarkStart w:id="232" w:name="_Toc121401182"/>
      <w:r w:rsidRPr="00802C10">
        <w:rPr>
          <w:rFonts w:eastAsiaTheme="majorEastAsia"/>
        </w:rPr>
        <w:t>Threshold test for qualification</w:t>
      </w:r>
      <w:bookmarkEnd w:id="232"/>
      <w:r w:rsidRPr="00802C10">
        <w:rPr>
          <w:rFonts w:eastAsiaTheme="majorEastAsia"/>
        </w:rPr>
        <w:t xml:space="preserve"> </w:t>
      </w:r>
    </w:p>
    <w:p w14:paraId="67637323" w14:textId="0A037300" w:rsidR="00DF7C81" w:rsidRPr="00802C10" w:rsidRDefault="00DF7C81" w:rsidP="009E2896">
      <w:pPr>
        <w:pStyle w:val="JPRCRULE"/>
        <w:rPr>
          <w:rFonts w:eastAsia="Arial"/>
          <w:lang w:val="en-US" w:eastAsia="en-US"/>
        </w:rPr>
      </w:pPr>
      <w:r w:rsidRPr="00802C10">
        <w:rPr>
          <w:rFonts w:eastAsia="Arial"/>
          <w:lang w:val="en-US" w:eastAsia="en-US"/>
        </w:rPr>
        <w:t xml:space="preserve">When considering the application and the report, the </w:t>
      </w:r>
      <w:r w:rsidR="00DE1509" w:rsidRPr="00802C10">
        <w:rPr>
          <w:rFonts w:eastAsia="Arial"/>
          <w:lang w:val="en-US" w:eastAsia="en-US"/>
        </w:rPr>
        <w:t>Review</w:t>
      </w:r>
      <w:r w:rsidRPr="00802C10">
        <w:rPr>
          <w:rFonts w:eastAsia="Arial"/>
          <w:lang w:val="en-US" w:eastAsia="en-US"/>
        </w:rPr>
        <w:t xml:space="preserve"> Council shall be guided generally by human rights jurisprudence applicable to its jurisdiction as it relates to,</w:t>
      </w:r>
    </w:p>
    <w:p w14:paraId="76DC6291" w14:textId="77777777" w:rsidR="006D26F0" w:rsidRPr="00802C10" w:rsidRDefault="00DF7C81" w:rsidP="009E2896">
      <w:pPr>
        <w:pStyle w:val="OJCSubrule"/>
      </w:pPr>
      <w:r w:rsidRPr="00802C10">
        <w:t>the definition of “</w:t>
      </w:r>
      <w:r w:rsidRPr="009E2896">
        <w:t>disability</w:t>
      </w:r>
      <w:r w:rsidRPr="00802C10">
        <w:t>”;</w:t>
      </w:r>
    </w:p>
    <w:p w14:paraId="0688F907" w14:textId="7FBE38ED" w:rsidR="00DF7C81" w:rsidRPr="00802C10" w:rsidRDefault="00DF7C81" w:rsidP="009E2896">
      <w:pPr>
        <w:pStyle w:val="OJCSubrule"/>
      </w:pPr>
      <w:r w:rsidRPr="00802C10">
        <w:t xml:space="preserve">the content of the duty to </w:t>
      </w:r>
      <w:r w:rsidRPr="009E2896">
        <w:t>accommodate</w:t>
      </w:r>
      <w:r w:rsidRPr="00802C10">
        <w:t xml:space="preserve">; and </w:t>
      </w:r>
    </w:p>
    <w:p w14:paraId="6AF761C2" w14:textId="611C5E23" w:rsidR="006D26F0" w:rsidRPr="00802C10" w:rsidRDefault="006D26F0" w:rsidP="009E2896">
      <w:pPr>
        <w:pStyle w:val="OJCSubrule"/>
      </w:pPr>
      <w:r w:rsidRPr="00802C10">
        <w:t xml:space="preserve">the procedures </w:t>
      </w:r>
      <w:r w:rsidRPr="009E2896">
        <w:t>developed</w:t>
      </w:r>
      <w:r w:rsidRPr="00802C10">
        <w:t xml:space="preserve"> in the jurisprudence for the purposes of determining whether an order to accommodate is warranted.</w:t>
      </w:r>
    </w:p>
    <w:p w14:paraId="67BADE9C" w14:textId="20D424AA" w:rsidR="00FB08CE" w:rsidRPr="00A4403E" w:rsidRDefault="0017259D" w:rsidP="00A4403E">
      <w:pPr>
        <w:pStyle w:val="JPRCRULE"/>
      </w:pPr>
      <w:bookmarkStart w:id="233" w:name="_Hlk121314728"/>
      <w:r w:rsidRPr="00802C10">
        <w:t xml:space="preserve">The Council shall </w:t>
      </w:r>
      <w:r w:rsidRPr="009E2896">
        <w:t>consider</w:t>
      </w:r>
      <w:r w:rsidRPr="00802C10">
        <w:t xml:space="preserve"> a condition to amount to a disability where it may interfere with the ability of </w:t>
      </w:r>
      <w:r w:rsidR="00916757" w:rsidRPr="00802C10">
        <w:t>a</w:t>
      </w:r>
      <w:r w:rsidRPr="00802C10">
        <w:t xml:space="preserve"> justice of </w:t>
      </w:r>
      <w:r w:rsidR="00916757" w:rsidRPr="00802C10">
        <w:t>the</w:t>
      </w:r>
      <w:r w:rsidRPr="00802C10">
        <w:t xml:space="preserve"> peace to perf</w:t>
      </w:r>
      <w:r w:rsidR="00C764EB" w:rsidRPr="00802C10">
        <w:t xml:space="preserve">orm the essential functions of </w:t>
      </w:r>
      <w:r w:rsidR="004208A2">
        <w:t>their</w:t>
      </w:r>
      <w:r w:rsidRPr="00802C10">
        <w:t xml:space="preserve"> office</w:t>
      </w:r>
      <w:bookmarkEnd w:id="233"/>
      <w:r w:rsidRPr="00802C10">
        <w:t>.</w:t>
      </w:r>
    </w:p>
    <w:p w14:paraId="3EDB701A" w14:textId="15229BBE" w:rsidR="008D7D05" w:rsidRPr="00802C10" w:rsidRDefault="00DF3278" w:rsidP="00827728">
      <w:pPr>
        <w:pStyle w:val="Heading2"/>
        <w:rPr>
          <w:rFonts w:eastAsiaTheme="majorEastAsia"/>
        </w:rPr>
      </w:pPr>
      <w:hyperlink w:anchor="_top" w:history="1">
        <w:bookmarkStart w:id="234" w:name="_Toc514244663"/>
        <w:bookmarkStart w:id="235" w:name="_Toc121401183"/>
        <w:r w:rsidR="008D7D05" w:rsidRPr="00802C10">
          <w:rPr>
            <w:rFonts w:eastAsiaTheme="majorEastAsia"/>
          </w:rPr>
          <w:t>Notification of Minister</w:t>
        </w:r>
        <w:bookmarkEnd w:id="234"/>
        <w:bookmarkEnd w:id="235"/>
      </w:hyperlink>
    </w:p>
    <w:p w14:paraId="226EE1A5" w14:textId="59D46546" w:rsidR="0017259D" w:rsidRPr="00802C10" w:rsidRDefault="0017259D" w:rsidP="00BB5696">
      <w:pPr>
        <w:pStyle w:val="JPRCRULE"/>
        <w:rPr>
          <w:rFonts w:eastAsia="Arial"/>
          <w:lang w:val="en-US" w:eastAsia="en-US"/>
        </w:rPr>
      </w:pPr>
      <w:r w:rsidRPr="00802C10">
        <w:rPr>
          <w:rFonts w:eastAsia="Arial"/>
          <w:lang w:val="en-US" w:eastAsia="en-US"/>
        </w:rPr>
        <w:t xml:space="preserve">If the Review </w:t>
      </w:r>
      <w:r w:rsidRPr="00BB5696">
        <w:rPr>
          <w:rFonts w:eastAsia="Arial"/>
        </w:rPr>
        <w:t>Council</w:t>
      </w:r>
      <w:r w:rsidRPr="00802C10">
        <w:rPr>
          <w:rFonts w:eastAsia="Arial"/>
          <w:lang w:val="en-US" w:eastAsia="en-US"/>
        </w:rPr>
        <w:t xml:space="preserve">, </w:t>
      </w:r>
    </w:p>
    <w:p w14:paraId="12F0BAA9" w14:textId="77777777" w:rsidR="006D26F0" w:rsidRPr="00802C10" w:rsidRDefault="0017259D" w:rsidP="00BB5696">
      <w:pPr>
        <w:pStyle w:val="OJCSubrule"/>
      </w:pPr>
      <w:r w:rsidRPr="00802C10">
        <w:t xml:space="preserve">is satisfied that the </w:t>
      </w:r>
      <w:r w:rsidRPr="00BB5696">
        <w:t>justice</w:t>
      </w:r>
      <w:r w:rsidRPr="00802C10">
        <w:t xml:space="preserve"> of the peace’s condition meets the threshold test for qualification as a disability; and</w:t>
      </w:r>
    </w:p>
    <w:p w14:paraId="4D5956A6" w14:textId="38358F48" w:rsidR="0017259D" w:rsidRPr="00802C10" w:rsidRDefault="0017259D" w:rsidP="00BB5696">
      <w:pPr>
        <w:pStyle w:val="OJCSubrule"/>
      </w:pPr>
      <w:r w:rsidRPr="00802C10">
        <w:t xml:space="preserve">is considering making an order to </w:t>
      </w:r>
      <w:r w:rsidRPr="00BB5696">
        <w:t>accommodate</w:t>
      </w:r>
      <w:r w:rsidRPr="00802C10">
        <w:t xml:space="preserve"> the justice of the peace, </w:t>
      </w:r>
    </w:p>
    <w:p w14:paraId="775E0BD9" w14:textId="3A9C0DF1" w:rsidR="0017259D" w:rsidRPr="00802C10" w:rsidRDefault="0017259D" w:rsidP="00BB5696">
      <w:pPr>
        <w:pStyle w:val="JPRCRULE"/>
        <w:numPr>
          <w:ilvl w:val="0"/>
          <w:numId w:val="0"/>
        </w:numPr>
        <w:ind w:left="720"/>
      </w:pPr>
      <w:r w:rsidRPr="00802C10">
        <w:t xml:space="preserve">the Review Council shall, at its earliest convenience, provide a copy of the application for </w:t>
      </w:r>
      <w:r w:rsidRPr="00BB5696">
        <w:t>accommodation</w:t>
      </w:r>
      <w:r w:rsidRPr="00802C10">
        <w:t xml:space="preserve"> and the report of the accommodation subcommittee to the </w:t>
      </w:r>
      <w:r w:rsidR="00DB6A77" w:rsidRPr="00802C10">
        <w:t>Attorney General</w:t>
      </w:r>
      <w:r w:rsidR="00DE1509" w:rsidRPr="00802C10">
        <w:t>.</w:t>
      </w:r>
      <w:r w:rsidRPr="00802C10">
        <w:t xml:space="preserve"> </w:t>
      </w:r>
    </w:p>
    <w:p w14:paraId="01D20CAC" w14:textId="7E7E4A30" w:rsidR="00374BCB" w:rsidRPr="00802C10" w:rsidRDefault="008D7D05" w:rsidP="00BB5696">
      <w:pPr>
        <w:pStyle w:val="JPRCRULE"/>
        <w:rPr>
          <w:rFonts w:eastAsia="Arial"/>
          <w:lang w:val="en-US"/>
        </w:rPr>
      </w:pPr>
      <w:r w:rsidRPr="00802C10">
        <w:rPr>
          <w:rFonts w:eastAsia="Arial"/>
          <w:lang w:val="en-US"/>
        </w:rPr>
        <w:lastRenderedPageBreak/>
        <w:t xml:space="preserve">The Review Council </w:t>
      </w:r>
      <w:r w:rsidR="00374BCB" w:rsidRPr="00802C10">
        <w:t xml:space="preserve">shall give notice to the </w:t>
      </w:r>
      <w:r w:rsidR="00DE1509" w:rsidRPr="00802C10">
        <w:t>Minister</w:t>
      </w:r>
      <w:r w:rsidR="00374BCB" w:rsidRPr="00802C10">
        <w:t xml:space="preserve"> that the </w:t>
      </w:r>
      <w:r w:rsidR="00DE1509" w:rsidRPr="00802C10">
        <w:t>Minister</w:t>
      </w:r>
      <w:r w:rsidR="00374BCB" w:rsidRPr="00802C10">
        <w:t xml:space="preserve"> may make </w:t>
      </w:r>
      <w:r w:rsidR="00374BCB" w:rsidRPr="00BB5696">
        <w:t>written</w:t>
      </w:r>
      <w:r w:rsidR="00374BCB" w:rsidRPr="00802C10">
        <w:t xml:space="preserve"> submissions regarding whether any Order to accommodate a justice of the peace’s disability that the Review Council is considering would cause undue hardship to the Ministry of the </w:t>
      </w:r>
      <w:r w:rsidR="00DB6A77" w:rsidRPr="00802C10">
        <w:t>Attorney General</w:t>
      </w:r>
      <w:r w:rsidR="00374BCB" w:rsidRPr="00802C10">
        <w:t xml:space="preserve"> or any other person affected by the said order to accommodate.</w:t>
      </w:r>
      <w:r w:rsidR="003C2906" w:rsidRPr="00802C10">
        <w:t xml:space="preserve"> The Review Council will view the Minister, or any other person against whom an order to accommodate may be made, as having the onus of showing that accommodating the applicant will cause undue hardship.</w:t>
      </w:r>
    </w:p>
    <w:p w14:paraId="17A4E77E" w14:textId="4DF0FEF6" w:rsidR="00DE1509" w:rsidRPr="00802C10" w:rsidRDefault="008D7D05" w:rsidP="00BB5696">
      <w:pPr>
        <w:pStyle w:val="JPRCRULE"/>
        <w:rPr>
          <w:rFonts w:eastAsia="Arial"/>
          <w:lang w:val="en-US"/>
        </w:rPr>
      </w:pPr>
      <w:r w:rsidRPr="00802C10">
        <w:rPr>
          <w:rFonts w:eastAsia="Arial"/>
          <w:lang w:val="en-US"/>
        </w:rPr>
        <w:t xml:space="preserve">The Review Council shall request that the </w:t>
      </w:r>
      <w:r w:rsidR="00DE1509" w:rsidRPr="00802C10">
        <w:rPr>
          <w:rFonts w:eastAsia="Arial"/>
          <w:lang w:val="en-US"/>
        </w:rPr>
        <w:t>Minister respond to the</w:t>
      </w:r>
      <w:r w:rsidR="00DB6A77" w:rsidRPr="00802C10">
        <w:rPr>
          <w:rFonts w:eastAsia="Arial"/>
          <w:lang w:val="en-US"/>
        </w:rPr>
        <w:t xml:space="preserve"> notice </w:t>
      </w:r>
      <w:r w:rsidR="00DE1509" w:rsidRPr="00802C10">
        <w:rPr>
          <w:rFonts w:eastAsia="Arial"/>
          <w:lang w:val="en-US"/>
        </w:rPr>
        <w:t xml:space="preserve">of </w:t>
      </w:r>
      <w:r w:rsidR="00DE1509" w:rsidRPr="00BB5696">
        <w:rPr>
          <w:rFonts w:eastAsia="Arial"/>
        </w:rPr>
        <w:t>application</w:t>
      </w:r>
      <w:r w:rsidR="00DE1509" w:rsidRPr="00802C10">
        <w:rPr>
          <w:rFonts w:eastAsia="Arial"/>
          <w:lang w:val="en-US"/>
        </w:rPr>
        <w:t xml:space="preserve"> for accommodation within 30 days of the Minister receiving such notice.</w:t>
      </w:r>
    </w:p>
    <w:p w14:paraId="6F806C86" w14:textId="085AE7B9" w:rsidR="00DE1509" w:rsidRPr="00802C10" w:rsidRDefault="006B2EBD" w:rsidP="00BB5696">
      <w:pPr>
        <w:pStyle w:val="JPRCRULE"/>
      </w:pPr>
      <w:r w:rsidRPr="00802C10">
        <w:rPr>
          <w:rFonts w:eastAsia="Arial"/>
          <w:lang w:val="en-US"/>
        </w:rPr>
        <w:t>The</w:t>
      </w:r>
      <w:r w:rsidR="00DE1509" w:rsidRPr="00802C10">
        <w:rPr>
          <w:rFonts w:eastAsia="Arial"/>
          <w:lang w:val="en-US"/>
        </w:rPr>
        <w:t xml:space="preserve"> Review Council shall stipulate in its notice to the Minister that, in the event </w:t>
      </w:r>
      <w:r w:rsidR="00DE1509" w:rsidRPr="00802C10">
        <w:t xml:space="preserve">the Attorney General does not acknowledge the notice or does not make written submissions, the Review Council will proceed with making an Order to accommodate the justice of the peace in accordance with the justice of the peace’s application and the Review Council’s initial determination of the matter. </w:t>
      </w:r>
    </w:p>
    <w:p w14:paraId="471022B1" w14:textId="3171F005" w:rsidR="00DE1509" w:rsidRPr="00802C10" w:rsidRDefault="008D7D05" w:rsidP="00BB5696">
      <w:pPr>
        <w:pStyle w:val="JPRCRULE"/>
        <w:rPr>
          <w:rFonts w:eastAsia="Arial"/>
          <w:lang w:val="en-US"/>
        </w:rPr>
      </w:pPr>
      <w:r w:rsidRPr="00802C10">
        <w:rPr>
          <w:rFonts w:eastAsia="Arial"/>
          <w:lang w:val="en-US"/>
        </w:rPr>
        <w:t xml:space="preserve">The Minister </w:t>
      </w:r>
      <w:r w:rsidR="00DE1509" w:rsidRPr="00802C10">
        <w:rPr>
          <w:rFonts w:eastAsia="Arial"/>
          <w:lang w:val="en-US"/>
        </w:rPr>
        <w:t xml:space="preserve">shall, within 30 days, advise the Review Council whether or not the Minister intends to make written submissions regarding the application </w:t>
      </w:r>
      <w:r w:rsidRPr="00802C10">
        <w:rPr>
          <w:rFonts w:eastAsia="Arial"/>
          <w:lang w:val="en-US"/>
        </w:rPr>
        <w:t>for accommodation.</w:t>
      </w:r>
    </w:p>
    <w:p w14:paraId="6B6AE933" w14:textId="3BF80387" w:rsidR="008D7D05" w:rsidRPr="00802C10" w:rsidRDefault="008D7D05" w:rsidP="00BB5696">
      <w:pPr>
        <w:pStyle w:val="JPRCRULE"/>
        <w:rPr>
          <w:rFonts w:eastAsia="Arial"/>
          <w:lang w:val="en-US"/>
        </w:rPr>
      </w:pPr>
      <w:r w:rsidRPr="00802C10">
        <w:rPr>
          <w:rFonts w:eastAsia="Arial"/>
          <w:lang w:val="en-US"/>
        </w:rPr>
        <w:t>If the Minister intend</w:t>
      </w:r>
      <w:r w:rsidR="00DE1509" w:rsidRPr="00802C10">
        <w:rPr>
          <w:rFonts w:eastAsia="Arial"/>
          <w:lang w:val="en-US"/>
        </w:rPr>
        <w:t xml:space="preserve">s to </w:t>
      </w:r>
      <w:r w:rsidR="00DE1509" w:rsidRPr="00BB5696">
        <w:rPr>
          <w:rFonts w:eastAsia="Arial"/>
        </w:rPr>
        <w:t>make</w:t>
      </w:r>
      <w:r w:rsidR="00DE1509" w:rsidRPr="00802C10">
        <w:rPr>
          <w:rFonts w:eastAsia="Arial"/>
          <w:lang w:val="en-US"/>
        </w:rPr>
        <w:t xml:space="preserve"> written submissions regarding the application for </w:t>
      </w:r>
      <w:r w:rsidR="000753BF" w:rsidRPr="00802C10">
        <w:rPr>
          <w:rFonts w:eastAsia="Arial"/>
          <w:lang w:val="en-US"/>
        </w:rPr>
        <w:t xml:space="preserve">an order to </w:t>
      </w:r>
      <w:r w:rsidR="00C764EB" w:rsidRPr="00802C10">
        <w:rPr>
          <w:rFonts w:eastAsia="Arial"/>
          <w:lang w:val="en-US"/>
        </w:rPr>
        <w:t>accommodat</w:t>
      </w:r>
      <w:r w:rsidR="000753BF" w:rsidRPr="00802C10">
        <w:rPr>
          <w:rFonts w:eastAsia="Arial"/>
          <w:lang w:val="en-US"/>
        </w:rPr>
        <w:t>e</w:t>
      </w:r>
      <w:r w:rsidR="00DE1509" w:rsidRPr="00802C10">
        <w:rPr>
          <w:rFonts w:eastAsia="Arial"/>
          <w:lang w:val="en-US"/>
        </w:rPr>
        <w:t xml:space="preserve">, such submissions shall be made within 60 days of the Minister advising the Review Council of an intention to respond. </w:t>
      </w:r>
      <w:r w:rsidRPr="00802C10">
        <w:rPr>
          <w:rFonts w:eastAsia="Arial"/>
          <w:lang w:val="en-US"/>
        </w:rPr>
        <w:t xml:space="preserve"> </w:t>
      </w:r>
    </w:p>
    <w:p w14:paraId="7F812D1A" w14:textId="77777777" w:rsidR="008D7D05" w:rsidRPr="00802C10" w:rsidRDefault="00DF3278" w:rsidP="00C6692D">
      <w:pPr>
        <w:pStyle w:val="Heading2"/>
        <w:rPr>
          <w:rFonts w:eastAsiaTheme="majorEastAsia"/>
        </w:rPr>
      </w:pPr>
      <w:hyperlink w:anchor="_top" w:history="1">
        <w:bookmarkStart w:id="236" w:name="_Toc514244666"/>
        <w:bookmarkStart w:id="237" w:name="_Toc121401184"/>
        <w:r w:rsidR="008D7D05" w:rsidRPr="00802C10">
          <w:rPr>
            <w:rFonts w:eastAsiaTheme="majorEastAsia"/>
          </w:rPr>
          <w:t>Meeting to determine order to accommodate</w:t>
        </w:r>
        <w:bookmarkEnd w:id="236"/>
        <w:bookmarkEnd w:id="237"/>
      </w:hyperlink>
    </w:p>
    <w:p w14:paraId="087019A9" w14:textId="45707206" w:rsidR="00DE1509" w:rsidRPr="00802C10" w:rsidRDefault="008D7D05" w:rsidP="00BB5696">
      <w:pPr>
        <w:pStyle w:val="JPRCRULE"/>
        <w:rPr>
          <w:rFonts w:eastAsia="Arial"/>
          <w:lang w:val="en-US"/>
        </w:rPr>
      </w:pPr>
      <w:r w:rsidRPr="00802C10">
        <w:rPr>
          <w:rFonts w:eastAsia="Arial"/>
          <w:lang w:val="en-US"/>
        </w:rPr>
        <w:t xml:space="preserve">After receipt of the Minister’s </w:t>
      </w:r>
      <w:r w:rsidRPr="00BB5696">
        <w:rPr>
          <w:rFonts w:eastAsia="Arial"/>
        </w:rPr>
        <w:t>submissions</w:t>
      </w:r>
      <w:r w:rsidRPr="00802C10">
        <w:rPr>
          <w:rFonts w:eastAsia="Arial"/>
          <w:lang w:val="en-US"/>
        </w:rPr>
        <w:t xml:space="preserve"> with respec</w:t>
      </w:r>
      <w:r w:rsidR="00DE1509" w:rsidRPr="00802C10">
        <w:rPr>
          <w:rFonts w:eastAsia="Arial"/>
          <w:lang w:val="en-US"/>
        </w:rPr>
        <w:t>t to undue hardship</w:t>
      </w:r>
      <w:r w:rsidRPr="00802C10">
        <w:rPr>
          <w:rFonts w:eastAsia="Arial"/>
          <w:lang w:val="en-US"/>
        </w:rPr>
        <w:t xml:space="preserve"> or the expiration of the time period specified </w:t>
      </w:r>
      <w:r w:rsidR="008F5855" w:rsidRPr="00802C10">
        <w:rPr>
          <w:rFonts w:eastAsia="Arial"/>
          <w:lang w:val="en-US"/>
        </w:rPr>
        <w:t xml:space="preserve">in the </w:t>
      </w:r>
      <w:r w:rsidRPr="00802C10">
        <w:rPr>
          <w:rFonts w:eastAsia="Arial"/>
          <w:lang w:val="en-US"/>
        </w:rPr>
        <w:t xml:space="preserve">notice to the Minister, whichever comes first, the Council shall meet, at its earliest convenience, to determine the order it shall make to accommodate the justice of the peace’s needs. </w:t>
      </w:r>
    </w:p>
    <w:p w14:paraId="19AC4E16" w14:textId="39877155" w:rsidR="008D7D05" w:rsidRPr="00802C10" w:rsidRDefault="008D7D05" w:rsidP="00BB5696">
      <w:pPr>
        <w:pStyle w:val="JPRCRULE"/>
        <w:rPr>
          <w:rFonts w:eastAsia="Arial"/>
          <w:lang w:val="en-US"/>
        </w:rPr>
      </w:pPr>
      <w:r w:rsidRPr="00802C10">
        <w:rPr>
          <w:rFonts w:eastAsia="Arial"/>
          <w:lang w:val="en-US"/>
        </w:rPr>
        <w:t xml:space="preserve">The Review Council </w:t>
      </w:r>
      <w:r w:rsidR="00DE1509" w:rsidRPr="00802C10">
        <w:rPr>
          <w:rFonts w:eastAsia="Arial"/>
          <w:lang w:val="en-US"/>
        </w:rPr>
        <w:t>shall, before making its determination, consider</w:t>
      </w:r>
      <w:r w:rsidRPr="00802C10">
        <w:rPr>
          <w:rFonts w:eastAsia="Arial"/>
          <w:lang w:val="en-US"/>
        </w:rPr>
        <w:t xml:space="preserve"> the justice of the peace’s application</w:t>
      </w:r>
      <w:r w:rsidR="008F5855" w:rsidRPr="00802C10">
        <w:rPr>
          <w:rFonts w:eastAsia="Arial"/>
          <w:lang w:val="en-US"/>
        </w:rPr>
        <w:t xml:space="preserve">, and any </w:t>
      </w:r>
      <w:r w:rsidRPr="00BB5696">
        <w:rPr>
          <w:rFonts w:eastAsia="Arial"/>
        </w:rPr>
        <w:t>supporting</w:t>
      </w:r>
      <w:r w:rsidRPr="00802C10">
        <w:rPr>
          <w:rFonts w:eastAsia="Arial"/>
          <w:lang w:val="en-US"/>
        </w:rPr>
        <w:t xml:space="preserve"> material</w:t>
      </w:r>
      <w:r w:rsidR="008F5855" w:rsidRPr="00802C10">
        <w:rPr>
          <w:rFonts w:eastAsia="Arial"/>
          <w:lang w:val="en-US"/>
        </w:rPr>
        <w:t>s and submissions</w:t>
      </w:r>
      <w:r w:rsidR="00BB5696">
        <w:rPr>
          <w:rFonts w:eastAsia="Arial"/>
          <w:lang w:val="en-US"/>
        </w:rPr>
        <w:t xml:space="preserve"> </w:t>
      </w:r>
      <w:r w:rsidRPr="00802C10">
        <w:rPr>
          <w:rFonts w:eastAsia="Arial"/>
          <w:lang w:val="en-US"/>
        </w:rPr>
        <w:t xml:space="preserve">regarding the question of </w:t>
      </w:r>
      <w:r w:rsidR="00DE1509" w:rsidRPr="00802C10">
        <w:rPr>
          <w:rFonts w:eastAsia="Arial"/>
          <w:lang w:val="en-US"/>
        </w:rPr>
        <w:t>undue hardship</w:t>
      </w:r>
      <w:r w:rsidRPr="00802C10">
        <w:rPr>
          <w:rFonts w:eastAsia="Arial"/>
          <w:lang w:val="en-US"/>
        </w:rPr>
        <w:t>.</w:t>
      </w:r>
    </w:p>
    <w:p w14:paraId="1F4835F4" w14:textId="615213AC" w:rsidR="00F144DA" w:rsidRPr="00802C10" w:rsidRDefault="00F144DA" w:rsidP="00BB5696">
      <w:pPr>
        <w:pStyle w:val="JPRCRULE"/>
      </w:pPr>
      <w:r w:rsidRPr="00802C10">
        <w:t xml:space="preserve">In considering whether accommodation of the applicant will cause undue hardship, the Review Council </w:t>
      </w:r>
      <w:r w:rsidR="003C2906" w:rsidRPr="00BB5696">
        <w:t>will</w:t>
      </w:r>
      <w:r w:rsidRPr="00802C10">
        <w:t xml:space="preserve"> generally be guided by human rights jurisprudence relating to the question of whether undue hardship will be caused, considering the cost, outside sources of funding, if any, and health and safety requirements, if any.</w:t>
      </w:r>
    </w:p>
    <w:p w14:paraId="023C5D6A" w14:textId="77777777" w:rsidR="008D7D05" w:rsidRPr="00802C10" w:rsidRDefault="00DF3278" w:rsidP="00C6692D">
      <w:pPr>
        <w:pStyle w:val="Heading2"/>
        <w:rPr>
          <w:rFonts w:eastAsiaTheme="majorEastAsia"/>
          <w:bCs/>
        </w:rPr>
      </w:pPr>
      <w:hyperlink w:anchor="_top" w:history="1">
        <w:bookmarkStart w:id="238" w:name="_Toc514244667"/>
        <w:bookmarkStart w:id="239" w:name="_Toc121401185"/>
        <w:r w:rsidR="008D7D05" w:rsidRPr="00802C10">
          <w:rPr>
            <w:rFonts w:eastAsiaTheme="majorEastAsia"/>
            <w:bCs/>
          </w:rPr>
          <w:t>Chair and quorum</w:t>
        </w:r>
        <w:bookmarkEnd w:id="238"/>
        <w:bookmarkEnd w:id="239"/>
      </w:hyperlink>
    </w:p>
    <w:p w14:paraId="60D8608E" w14:textId="2E57D7E9" w:rsidR="008D7D05" w:rsidRPr="00802C10" w:rsidRDefault="008D7D05" w:rsidP="00BB5696">
      <w:pPr>
        <w:pStyle w:val="JPRCRULE"/>
        <w:rPr>
          <w:rFonts w:eastAsia="Arial"/>
          <w:lang w:val="en-US"/>
        </w:rPr>
      </w:pPr>
      <w:bookmarkStart w:id="240" w:name="_Hlk121314837"/>
      <w:r w:rsidRPr="00802C10">
        <w:rPr>
          <w:rFonts w:eastAsia="Arial"/>
          <w:lang w:val="en-US"/>
        </w:rPr>
        <w:t xml:space="preserve">The usual rules for composition and quorum apply to meetings for the purposes of considering applications for </w:t>
      </w:r>
      <w:r w:rsidRPr="00BB5696">
        <w:rPr>
          <w:rFonts w:eastAsia="Arial"/>
        </w:rPr>
        <w:t>accommodation</w:t>
      </w:r>
      <w:r w:rsidRPr="00802C10">
        <w:rPr>
          <w:rFonts w:eastAsia="Arial"/>
          <w:lang w:val="en-US"/>
        </w:rPr>
        <w:t xml:space="preserve">. The Chief Justice of the Ontario Court of Justice, or in </w:t>
      </w:r>
      <w:r w:rsidR="00700BCD">
        <w:rPr>
          <w:rFonts w:eastAsia="Arial"/>
          <w:lang w:val="en-US"/>
        </w:rPr>
        <w:t>their</w:t>
      </w:r>
      <w:r w:rsidRPr="00802C10">
        <w:rPr>
          <w:rFonts w:eastAsia="Arial"/>
          <w:lang w:val="en-US"/>
        </w:rPr>
        <w:t xml:space="preserve"> absence, the Associate Chief Justice C</w:t>
      </w:r>
      <w:r w:rsidR="008F5855" w:rsidRPr="00802C10">
        <w:rPr>
          <w:rFonts w:eastAsia="Arial"/>
          <w:lang w:val="en-US"/>
        </w:rPr>
        <w:t>o</w:t>
      </w:r>
      <w:r w:rsidRPr="00802C10">
        <w:rPr>
          <w:rFonts w:eastAsia="Arial"/>
          <w:lang w:val="en-US"/>
        </w:rPr>
        <w:t>ordinator of Justices of the Peace, shall chair meetings held for the purposes of ordering accommodation. Six members of the Review Council, including the chair, constitute a quorum for the purposes of dealing with an application for accommodation of needs. At least half the members present must be judges or justices of the peace. The chair is entitled to vote, and may cast a second deciding vote if there is a tie.</w:t>
      </w:r>
    </w:p>
    <w:bookmarkEnd w:id="240"/>
    <w:p w14:paraId="67FD1881" w14:textId="77777777" w:rsidR="008D7D05" w:rsidRPr="00802C10" w:rsidRDefault="00E12FEC" w:rsidP="00C6692D">
      <w:pPr>
        <w:pStyle w:val="Heading2"/>
        <w:rPr>
          <w:rFonts w:ascii="Arial" w:hAnsi="Arial" w:cs="Arial"/>
          <w:bCs/>
          <w:szCs w:val="24"/>
        </w:rPr>
      </w:pPr>
      <w:r>
        <w:rPr>
          <w:rFonts w:asciiTheme="minorHAnsi" w:eastAsiaTheme="minorHAnsi" w:hAnsiTheme="minorHAnsi" w:cstheme="minorBidi"/>
          <w:szCs w:val="22"/>
        </w:rPr>
        <w:fldChar w:fldCharType="begin"/>
      </w:r>
      <w:r>
        <w:instrText xml:space="preserve"> HYPERLINK \l "_top" </w:instrText>
      </w:r>
      <w:r>
        <w:rPr>
          <w:rFonts w:asciiTheme="minorHAnsi" w:eastAsiaTheme="minorHAnsi" w:hAnsiTheme="minorHAnsi" w:cstheme="minorBidi"/>
          <w:szCs w:val="22"/>
        </w:rPr>
      </w:r>
      <w:r>
        <w:rPr>
          <w:rFonts w:asciiTheme="minorHAnsi" w:eastAsiaTheme="minorHAnsi" w:hAnsiTheme="minorHAnsi" w:cstheme="minorBidi"/>
          <w:szCs w:val="22"/>
        </w:rPr>
        <w:fldChar w:fldCharType="separate"/>
      </w:r>
      <w:bookmarkStart w:id="241" w:name="_Toc514244670"/>
      <w:bookmarkStart w:id="242" w:name="_Toc121401186"/>
      <w:r w:rsidR="008D7D05" w:rsidRPr="00802C10">
        <w:rPr>
          <w:rFonts w:ascii="Arial" w:hAnsi="Arial" w:cs="Arial"/>
          <w:bCs/>
          <w:szCs w:val="24"/>
        </w:rPr>
        <w:t>Copy of Order</w:t>
      </w:r>
      <w:bookmarkEnd w:id="241"/>
      <w:bookmarkEnd w:id="242"/>
      <w:r>
        <w:rPr>
          <w:rFonts w:ascii="Arial" w:hAnsi="Arial" w:cs="Arial"/>
          <w:bCs/>
          <w:szCs w:val="24"/>
        </w:rPr>
        <w:fldChar w:fldCharType="end"/>
      </w:r>
    </w:p>
    <w:p w14:paraId="60FBBDFB" w14:textId="0055DCB9" w:rsidR="003B7558" w:rsidRPr="005D774A" w:rsidRDefault="00E971C9" w:rsidP="005D774A">
      <w:pPr>
        <w:pStyle w:val="JPRCRULE"/>
      </w:pPr>
      <w:r w:rsidRPr="00802C10">
        <w:rPr>
          <w:rFonts w:eastAsia="Arial"/>
          <w:lang w:val="en-US"/>
        </w:rPr>
        <w:t xml:space="preserve">If the Review Council makes an Order to accommodate a justice of the peace’s disability, a copy of the order </w:t>
      </w:r>
      <w:r w:rsidR="008D7D05" w:rsidRPr="00802C10">
        <w:rPr>
          <w:rFonts w:eastAsia="Arial"/>
          <w:lang w:val="en-US"/>
        </w:rPr>
        <w:t xml:space="preserve">shall be provided to the justice of the peace and to any other person affected by the order within </w:t>
      </w:r>
      <w:r w:rsidRPr="00802C10">
        <w:rPr>
          <w:rFonts w:eastAsia="Arial"/>
          <w:lang w:val="en-US"/>
        </w:rPr>
        <w:t xml:space="preserve">10 calendars </w:t>
      </w:r>
      <w:r w:rsidR="008D7D05" w:rsidRPr="00802C10">
        <w:rPr>
          <w:rFonts w:eastAsia="Arial"/>
          <w:lang w:val="en-US"/>
        </w:rPr>
        <w:t xml:space="preserve">days of the date </w:t>
      </w:r>
      <w:r w:rsidRPr="00802C10">
        <w:rPr>
          <w:rFonts w:eastAsia="Arial"/>
          <w:lang w:val="en-US"/>
        </w:rPr>
        <w:t>on which the</w:t>
      </w:r>
      <w:r w:rsidR="008D7D05" w:rsidRPr="00802C10">
        <w:rPr>
          <w:rFonts w:eastAsia="Arial"/>
          <w:lang w:val="en-US"/>
        </w:rPr>
        <w:t xml:space="preserve"> decision </w:t>
      </w:r>
      <w:r w:rsidRPr="00802C10">
        <w:rPr>
          <w:rFonts w:eastAsia="Arial"/>
          <w:lang w:val="en-US"/>
        </w:rPr>
        <w:t>was</w:t>
      </w:r>
      <w:r w:rsidR="008D7D05" w:rsidRPr="00802C10">
        <w:rPr>
          <w:rFonts w:eastAsia="Arial"/>
          <w:lang w:val="en-US"/>
        </w:rPr>
        <w:t xml:space="preserve"> made.</w:t>
      </w:r>
    </w:p>
    <w:p w14:paraId="48C958AF" w14:textId="565C3BCC" w:rsidR="006E2384" w:rsidRPr="00802C10" w:rsidRDefault="006E2384" w:rsidP="00681201">
      <w:pPr>
        <w:spacing w:before="240" w:after="0" w:line="300" w:lineRule="atLeast"/>
        <w:jc w:val="right"/>
        <w:rPr>
          <w:rFonts w:ascii="Arial" w:eastAsia="Arial" w:hAnsi="Arial" w:cs="Times New Roman"/>
          <w:lang w:val="en-US"/>
        </w:rPr>
      </w:pPr>
      <w:bookmarkStart w:id="243" w:name="accom"/>
      <w:bookmarkStart w:id="244" w:name="special"/>
      <w:bookmarkEnd w:id="243"/>
      <w:bookmarkEnd w:id="244"/>
      <w:r w:rsidRPr="00802C10">
        <w:rPr>
          <w:rFonts w:ascii="Arial" w:eastAsia="Arial" w:hAnsi="Arial" w:cs="Times New Roman"/>
          <w:lang w:val="en-US"/>
        </w:rPr>
        <w:br w:type="page"/>
      </w:r>
    </w:p>
    <w:p w14:paraId="5DC6CD5F" w14:textId="4AF7FCA9" w:rsidR="006E2384" w:rsidRPr="00802C10" w:rsidRDefault="006E2384" w:rsidP="00A56814">
      <w:pPr>
        <w:pStyle w:val="Heading1"/>
        <w:jc w:val="center"/>
        <w:rPr>
          <w:i/>
        </w:rPr>
      </w:pPr>
      <w:r w:rsidRPr="00802C10">
        <w:lastRenderedPageBreak/>
        <w:fldChar w:fldCharType="begin"/>
      </w:r>
      <w:r w:rsidRPr="00802C10">
        <w:instrText xml:space="preserve"> HYPERLINK  \l "_top" </w:instrText>
      </w:r>
      <w:r w:rsidRPr="00802C10">
        <w:fldChar w:fldCharType="separate"/>
      </w:r>
      <w:bookmarkStart w:id="245" w:name="_Toc514244673"/>
      <w:bookmarkStart w:id="246" w:name="_Toc121401187"/>
      <w:r w:rsidRPr="00802C10">
        <w:t xml:space="preserve">APPENDIX </w:t>
      </w:r>
      <w:bookmarkEnd w:id="245"/>
      <w:r w:rsidR="00F369CB" w:rsidRPr="00802C10">
        <w:t>A</w:t>
      </w:r>
      <w:r w:rsidR="00AC49CE" w:rsidRPr="00802C10">
        <w:t xml:space="preserve"> –</w:t>
      </w:r>
      <w:r w:rsidR="00AC49CE" w:rsidRPr="00802C10">
        <w:rPr>
          <w:i/>
        </w:rPr>
        <w:t xml:space="preserve"> Justices of the Peace Act</w:t>
      </w:r>
      <w:bookmarkEnd w:id="246"/>
    </w:p>
    <w:p w14:paraId="57C48FA6" w14:textId="080936D4" w:rsidR="00AC49CE" w:rsidRPr="00802C10" w:rsidRDefault="006E2384" w:rsidP="004B64FA">
      <w:pPr>
        <w:pStyle w:val="TOCid"/>
        <w:spacing w:before="0" w:line="240" w:lineRule="auto"/>
        <w:jc w:val="center"/>
        <w:rPr>
          <w:color w:val="auto"/>
          <w:sz w:val="24"/>
          <w:szCs w:val="24"/>
          <w:u w:val="none"/>
          <w:lang w:eastAsia="en-CA"/>
        </w:rPr>
      </w:pPr>
      <w:r w:rsidRPr="00802C10">
        <w:rPr>
          <w:sz w:val="28"/>
          <w:szCs w:val="28"/>
        </w:rPr>
        <w:fldChar w:fldCharType="end"/>
      </w:r>
      <w:r w:rsidR="004B64FA" w:rsidRPr="00802C10">
        <w:rPr>
          <w:rFonts w:ascii="Arial" w:hAnsi="Arial" w:cs="Arial"/>
          <w:caps/>
          <w:color w:val="auto"/>
          <w:sz w:val="24"/>
          <w:szCs w:val="24"/>
          <w:u w:val="none"/>
          <w:shd w:val="clear" w:color="auto" w:fill="FFFFFF"/>
        </w:rPr>
        <w:t>R.S.O. 1990, CHAPTER J.4</w:t>
      </w:r>
    </w:p>
    <w:p w14:paraId="33297FCE" w14:textId="6E0AE526" w:rsidR="00287842" w:rsidRDefault="00287842">
      <w:pPr>
        <w:rPr>
          <w:rFonts w:ascii="Arial" w:eastAsia="Times New Roman" w:hAnsi="Arial" w:cs="Arial"/>
          <w:b/>
          <w:bCs/>
          <w:caps/>
          <w:szCs w:val="24"/>
          <w:lang w:eastAsia="en-CA"/>
        </w:rPr>
      </w:pPr>
    </w:p>
    <w:p w14:paraId="3305CC14" w14:textId="4B4049A1" w:rsidR="00B82E45" w:rsidRPr="00B82E45" w:rsidRDefault="00B82E45" w:rsidP="00B82E45">
      <w:pPr>
        <w:rPr>
          <w:rFonts w:ascii="Arial" w:eastAsia="Times New Roman" w:hAnsi="Arial" w:cs="Arial"/>
          <w:caps/>
          <w:szCs w:val="24"/>
          <w:lang w:eastAsia="en-CA"/>
        </w:rPr>
      </w:pPr>
      <w:r w:rsidRPr="00B82E45">
        <w:t>For the most recent version</w:t>
      </w:r>
      <w:r>
        <w:t xml:space="preserve"> of the Act</w:t>
      </w:r>
      <w:r w:rsidRPr="00B82E45">
        <w:t xml:space="preserve">, see </w:t>
      </w:r>
      <w:r>
        <w:t>E</w:t>
      </w:r>
      <w:r w:rsidRPr="00B82E45">
        <w:t xml:space="preserve">-laws </w:t>
      </w:r>
      <w:r>
        <w:t>O</w:t>
      </w:r>
      <w:r w:rsidRPr="00B82E45">
        <w:t>ntario:</w:t>
      </w:r>
      <w:r>
        <w:rPr>
          <w:rFonts w:ascii="Arial" w:eastAsia="Times New Roman" w:hAnsi="Arial" w:cs="Arial"/>
          <w:caps/>
          <w:szCs w:val="24"/>
          <w:lang w:eastAsia="en-CA"/>
        </w:rPr>
        <w:t xml:space="preserve">  </w:t>
      </w:r>
      <w:hyperlink r:id="rId13" w:history="1">
        <w:r>
          <w:rPr>
            <w:rStyle w:val="Hyperlink"/>
          </w:rPr>
          <w:t>https://www.ontario.ca/laws/statute/90j04</w:t>
        </w:r>
      </w:hyperlink>
    </w:p>
    <w:p w14:paraId="20C68BBA" w14:textId="77777777" w:rsidR="00A97F05" w:rsidRPr="00802C10" w:rsidRDefault="00A97F05" w:rsidP="005B24EB">
      <w:pPr>
        <w:shd w:val="clear" w:color="auto" w:fill="FFFFFF"/>
        <w:spacing w:before="100" w:beforeAutospacing="1" w:after="100" w:afterAutospacing="1" w:line="240" w:lineRule="auto"/>
        <w:jc w:val="center"/>
        <w:rPr>
          <w:rFonts w:ascii="Arial" w:eastAsia="Times New Roman" w:hAnsi="Arial" w:cs="Arial"/>
          <w:b/>
          <w:bCs/>
          <w:caps/>
          <w:szCs w:val="24"/>
          <w:lang w:eastAsia="en-CA"/>
        </w:rPr>
      </w:pPr>
      <w:bookmarkStart w:id="247" w:name="BK0"/>
      <w:bookmarkEnd w:id="247"/>
    </w:p>
    <w:p w14:paraId="708F9F5F" w14:textId="77777777" w:rsidR="00B51AE7" w:rsidRDefault="00B51AE7">
      <w:pPr>
        <w:rPr>
          <w:rFonts w:asciiTheme="majorHAnsi" w:eastAsia="Calibri" w:hAnsiTheme="majorHAnsi" w:cs="Arial"/>
          <w:b/>
          <w:bCs/>
          <w:sz w:val="28"/>
          <w:szCs w:val="28"/>
        </w:rPr>
      </w:pPr>
      <w:bookmarkStart w:id="248" w:name="_Toc517687417"/>
      <w:r>
        <w:rPr>
          <w:rFonts w:eastAsia="Calibri" w:cs="Arial"/>
          <w:sz w:val="28"/>
          <w:szCs w:val="28"/>
        </w:rPr>
        <w:br w:type="page"/>
      </w:r>
    </w:p>
    <w:p w14:paraId="62C7C64C" w14:textId="4898AD52" w:rsidR="00B51AE7" w:rsidRDefault="009A3958" w:rsidP="00A56814">
      <w:pPr>
        <w:pStyle w:val="Heading1"/>
        <w:jc w:val="center"/>
        <w:rPr>
          <w:rFonts w:eastAsia="Times New Roman"/>
        </w:rPr>
      </w:pPr>
      <w:bookmarkStart w:id="249" w:name="_Toc121401188"/>
      <w:r w:rsidRPr="00802C10">
        <w:rPr>
          <w:rFonts w:eastAsia="Calibri" w:cs="Arial"/>
        </w:rPr>
        <w:lastRenderedPageBreak/>
        <w:t xml:space="preserve">APPENDIX B </w:t>
      </w:r>
      <w:r w:rsidR="007D7BD3">
        <w:rPr>
          <w:rFonts w:eastAsia="Calibri" w:cs="Arial"/>
        </w:rPr>
        <w:t>–</w:t>
      </w:r>
      <w:r w:rsidRPr="00802C10">
        <w:rPr>
          <w:rFonts w:eastAsia="Calibri" w:cs="Arial"/>
        </w:rPr>
        <w:t xml:space="preserve"> </w:t>
      </w:r>
      <w:bookmarkStart w:id="250" w:name="_Toc513622906"/>
      <w:r w:rsidRPr="00A56814">
        <w:rPr>
          <w:rFonts w:eastAsia="Times New Roman"/>
          <w:i/>
          <w:iCs/>
        </w:rPr>
        <w:t>Statutory Powers Procedure Act</w:t>
      </w:r>
      <w:bookmarkEnd w:id="248"/>
      <w:bookmarkEnd w:id="250"/>
      <w:bookmarkEnd w:id="249"/>
    </w:p>
    <w:p w14:paraId="6294A382" w14:textId="0DFEBB18" w:rsidR="00B51AE7" w:rsidRDefault="00C6692D" w:rsidP="00C6692D">
      <w:pPr>
        <w:pStyle w:val="NoSpacing"/>
        <w:jc w:val="center"/>
      </w:pPr>
      <w:r>
        <w:t>R.S.O. 1990, c. S.22</w:t>
      </w:r>
    </w:p>
    <w:p w14:paraId="36D11A94" w14:textId="77777777" w:rsidR="00C6692D" w:rsidRDefault="00C6692D" w:rsidP="00B51AE7">
      <w:pPr>
        <w:pStyle w:val="NoSpacing"/>
      </w:pPr>
    </w:p>
    <w:p w14:paraId="037B37A9" w14:textId="64233C67" w:rsidR="00B51AE7" w:rsidRPr="00B82E45" w:rsidRDefault="00B51AE7" w:rsidP="00B51AE7">
      <w:pPr>
        <w:pStyle w:val="NoSpacing"/>
        <w:rPr>
          <w:rFonts w:ascii="Arial" w:eastAsia="Times New Roman" w:hAnsi="Arial" w:cs="Arial"/>
          <w:caps/>
          <w:szCs w:val="24"/>
          <w:lang w:eastAsia="en-CA"/>
        </w:rPr>
      </w:pPr>
      <w:r w:rsidRPr="00B82E45">
        <w:t>For the most recent version</w:t>
      </w:r>
      <w:r>
        <w:t xml:space="preserve"> of the Act</w:t>
      </w:r>
      <w:r w:rsidRPr="00B82E45">
        <w:t xml:space="preserve">, see </w:t>
      </w:r>
      <w:r>
        <w:t>E</w:t>
      </w:r>
      <w:r w:rsidRPr="00B82E45">
        <w:t xml:space="preserve">-laws </w:t>
      </w:r>
      <w:r>
        <w:t>O</w:t>
      </w:r>
      <w:r w:rsidRPr="00B82E45">
        <w:t>ntario:</w:t>
      </w:r>
      <w:r>
        <w:rPr>
          <w:rFonts w:ascii="Arial" w:eastAsia="Times New Roman" w:hAnsi="Arial" w:cs="Arial"/>
          <w:caps/>
          <w:szCs w:val="24"/>
          <w:lang w:eastAsia="en-CA"/>
        </w:rPr>
        <w:t xml:space="preserve">  </w:t>
      </w:r>
    </w:p>
    <w:p w14:paraId="5F29B638" w14:textId="79184D9C" w:rsidR="00E4478D" w:rsidRPr="00802C10" w:rsidRDefault="00DF3278">
      <w:pPr>
        <w:rPr>
          <w:rFonts w:ascii="Arial" w:eastAsia="Times New Roman" w:hAnsi="Arial" w:cs="Arial"/>
          <w:snapToGrid w:val="0"/>
          <w:color w:val="000000"/>
          <w:szCs w:val="24"/>
          <w:lang w:val="en-GB"/>
        </w:rPr>
      </w:pPr>
      <w:hyperlink r:id="rId14" w:history="1">
        <w:r w:rsidR="00B51AE7">
          <w:rPr>
            <w:rStyle w:val="Hyperlink"/>
          </w:rPr>
          <w:t>https://www.ontario.ca/laws/statute/90s22</w:t>
        </w:r>
      </w:hyperlink>
    </w:p>
    <w:p w14:paraId="57832D14" w14:textId="77777777" w:rsidR="00B51AE7" w:rsidRDefault="00B51AE7">
      <w:pPr>
        <w:rPr>
          <w:rFonts w:asciiTheme="majorHAnsi" w:hAnsiTheme="majorHAnsi" w:cstheme="majorBidi"/>
          <w:b/>
          <w:bCs/>
          <w:sz w:val="28"/>
          <w:szCs w:val="28"/>
        </w:rPr>
      </w:pPr>
      <w:r>
        <w:rPr>
          <w:sz w:val="28"/>
          <w:szCs w:val="28"/>
        </w:rPr>
        <w:br w:type="page"/>
      </w:r>
    </w:p>
    <w:p w14:paraId="3A8FD49B" w14:textId="005C48B0" w:rsidR="00A45406" w:rsidRPr="00802C10" w:rsidRDefault="00A45406" w:rsidP="00C6692D">
      <w:pPr>
        <w:pStyle w:val="Heading1"/>
        <w:jc w:val="center"/>
        <w:rPr>
          <w:rFonts w:eastAsiaTheme="minorHAnsi"/>
        </w:rPr>
      </w:pPr>
      <w:bookmarkStart w:id="251" w:name="_Toc121401189"/>
      <w:r w:rsidRPr="00802C10">
        <w:rPr>
          <w:rFonts w:eastAsiaTheme="minorHAnsi"/>
        </w:rPr>
        <w:lastRenderedPageBreak/>
        <w:t xml:space="preserve">APPENDIX C </w:t>
      </w:r>
      <w:r w:rsidR="007D7BD3">
        <w:rPr>
          <w:rFonts w:eastAsiaTheme="minorHAnsi"/>
        </w:rPr>
        <w:t>–</w:t>
      </w:r>
      <w:r w:rsidRPr="00802C10">
        <w:rPr>
          <w:rFonts w:eastAsiaTheme="minorHAnsi"/>
        </w:rPr>
        <w:t xml:space="preserve"> Protocol Regarding the Use of Electronic Communication Devices in JPRC Hearing Proceedings</w:t>
      </w:r>
      <w:r w:rsidRPr="00DC1921">
        <w:rPr>
          <w:rFonts w:eastAsiaTheme="minorHAnsi"/>
          <w:vertAlign w:val="superscript"/>
        </w:rPr>
        <w:footnoteReference w:id="6"/>
      </w:r>
      <w:bookmarkEnd w:id="251"/>
    </w:p>
    <w:p w14:paraId="74460856" w14:textId="77777777" w:rsidR="00FD361D" w:rsidRPr="00802C10" w:rsidRDefault="00FD361D" w:rsidP="00FD361D">
      <w:pPr>
        <w:spacing w:after="0" w:line="360" w:lineRule="atLeast"/>
        <w:jc w:val="center"/>
        <w:rPr>
          <w:rFonts w:eastAsia="Times New Roman" w:cstheme="minorHAnsi"/>
          <w:b/>
          <w:caps/>
          <w:szCs w:val="24"/>
          <w:lang w:val="en-US"/>
        </w:rPr>
      </w:pPr>
    </w:p>
    <w:p w14:paraId="74062148" w14:textId="77777777" w:rsidR="00324579" w:rsidRPr="00802C10" w:rsidRDefault="00324579" w:rsidP="00324579">
      <w:pPr>
        <w:shd w:val="clear" w:color="auto" w:fill="FFFFFF"/>
        <w:spacing w:after="0" w:line="240" w:lineRule="auto"/>
        <w:textAlignment w:val="baseline"/>
        <w:rPr>
          <w:rFonts w:eastAsia="Times New Roman" w:cstheme="minorHAnsi"/>
          <w:color w:val="000000"/>
          <w:szCs w:val="24"/>
          <w:lang w:eastAsia="en-CA"/>
        </w:rPr>
      </w:pPr>
      <w:r w:rsidRPr="00802C10">
        <w:rPr>
          <w:rFonts w:eastAsia="Times New Roman" w:cstheme="minorHAnsi"/>
          <w:color w:val="000000"/>
          <w:szCs w:val="24"/>
          <w:lang w:eastAsia="en-CA"/>
        </w:rPr>
        <w:t>This Protocol is founded on the “open courts” principle, which requires transparency and accountability in the judicial system to foster public confidence in the administration of justice.</w:t>
      </w:r>
    </w:p>
    <w:p w14:paraId="4300D65A" w14:textId="77777777" w:rsidR="00B71416" w:rsidRPr="00802C10" w:rsidRDefault="00B71416" w:rsidP="000F3940">
      <w:pPr>
        <w:keepNext/>
        <w:tabs>
          <w:tab w:val="left" w:pos="0"/>
        </w:tabs>
        <w:suppressAutoHyphens/>
        <w:spacing w:after="0" w:line="360" w:lineRule="auto"/>
        <w:jc w:val="center"/>
        <w:rPr>
          <w:rFonts w:ascii="Arial" w:eastAsia="Times New Roman" w:hAnsi="Arial" w:cs="Arial"/>
          <w:caps/>
          <w:snapToGrid w:val="0"/>
          <w:color w:val="000000"/>
          <w:szCs w:val="24"/>
          <w:lang w:val="en-GB"/>
        </w:rPr>
      </w:pPr>
    </w:p>
    <w:p w14:paraId="2A37C1E4" w14:textId="77777777" w:rsidR="00324579" w:rsidRPr="00802C10" w:rsidRDefault="00324579" w:rsidP="00183A57">
      <w:pPr>
        <w:spacing w:after="0" w:line="240" w:lineRule="auto"/>
        <w:rPr>
          <w:rFonts w:eastAsia="Times New Roman" w:cstheme="minorHAnsi"/>
          <w:szCs w:val="24"/>
          <w:lang w:val="en-US"/>
        </w:rPr>
      </w:pPr>
      <w:r w:rsidRPr="00802C10">
        <w:rPr>
          <w:rFonts w:ascii="Arial" w:eastAsia="Times New Roman" w:hAnsi="Arial" w:cs="Arial"/>
          <w:b/>
          <w:snapToGrid w:val="0"/>
          <w:color w:val="000000"/>
          <w:szCs w:val="24"/>
          <w:lang w:val="en-GB"/>
        </w:rPr>
        <w:t>(1)</w:t>
      </w:r>
      <w:r w:rsidRPr="00802C10">
        <w:rPr>
          <w:rFonts w:eastAsia="Times New Roman" w:cstheme="minorHAnsi"/>
          <w:szCs w:val="24"/>
          <w:lang w:val="en-US"/>
        </w:rPr>
        <w:t xml:space="preserve">  </w:t>
      </w:r>
      <w:r w:rsidRPr="00802C10">
        <w:rPr>
          <w:rFonts w:ascii="Arial" w:eastAsia="Times New Roman" w:hAnsi="Arial" w:cs="Arial"/>
          <w:b/>
          <w:snapToGrid w:val="0"/>
          <w:color w:val="000000"/>
          <w:szCs w:val="24"/>
          <w:lang w:val="en-GB"/>
        </w:rPr>
        <w:t>Application</w:t>
      </w:r>
    </w:p>
    <w:p w14:paraId="51D8630F" w14:textId="77777777" w:rsidR="00B51AE7" w:rsidRDefault="00B51AE7" w:rsidP="00324579">
      <w:pPr>
        <w:shd w:val="clear" w:color="auto" w:fill="FFFFFF"/>
        <w:spacing w:after="0" w:line="240" w:lineRule="auto"/>
        <w:textAlignment w:val="baseline"/>
        <w:rPr>
          <w:rFonts w:eastAsia="Times New Roman" w:cstheme="minorHAnsi"/>
          <w:color w:val="000000"/>
          <w:szCs w:val="24"/>
          <w:lang w:eastAsia="en-CA"/>
        </w:rPr>
      </w:pPr>
    </w:p>
    <w:p w14:paraId="38160FAF" w14:textId="34664100" w:rsidR="00324579" w:rsidRPr="00802C10" w:rsidRDefault="00324579" w:rsidP="00324579">
      <w:pPr>
        <w:shd w:val="clear" w:color="auto" w:fill="FFFFFF"/>
        <w:spacing w:after="0" w:line="240" w:lineRule="auto"/>
        <w:textAlignment w:val="baseline"/>
        <w:rPr>
          <w:rFonts w:eastAsia="Times New Roman" w:cstheme="minorHAnsi"/>
          <w:color w:val="000000"/>
          <w:szCs w:val="24"/>
          <w:lang w:eastAsia="en-CA"/>
        </w:rPr>
      </w:pPr>
      <w:r w:rsidRPr="00802C10">
        <w:rPr>
          <w:rFonts w:eastAsia="Times New Roman" w:cstheme="minorHAnsi"/>
          <w:color w:val="000000"/>
          <w:szCs w:val="24"/>
          <w:lang w:eastAsia="en-CA"/>
        </w:rPr>
        <w:t>This Protocol applies to all persons attending or participating in a location where public proceedings are being held before a Hearing Panel of the Justices of the Peace Review Council (JPRC) regarding the conduct of a justice of the peace. Use of electronic communication devices should never interfere with the hearing proceedings or the ability to have a fair hearing.</w:t>
      </w:r>
    </w:p>
    <w:p w14:paraId="32179A3B" w14:textId="77777777" w:rsidR="00B71416" w:rsidRPr="00802C10" w:rsidRDefault="00B71416" w:rsidP="00324579">
      <w:pPr>
        <w:shd w:val="clear" w:color="auto" w:fill="FFFFFF"/>
        <w:spacing w:after="0" w:line="240" w:lineRule="auto"/>
        <w:textAlignment w:val="baseline"/>
        <w:rPr>
          <w:rFonts w:eastAsia="Times New Roman" w:cstheme="minorHAnsi"/>
          <w:color w:val="000000"/>
          <w:szCs w:val="24"/>
          <w:lang w:eastAsia="en-CA"/>
        </w:rPr>
      </w:pPr>
    </w:p>
    <w:p w14:paraId="41648DD5" w14:textId="77777777" w:rsidR="00324579" w:rsidRPr="00802C10" w:rsidRDefault="00324579" w:rsidP="00183A57">
      <w:pPr>
        <w:spacing w:after="0" w:line="240" w:lineRule="auto"/>
        <w:rPr>
          <w:rFonts w:ascii="Arial" w:eastAsia="Times New Roman" w:hAnsi="Arial" w:cs="Arial"/>
          <w:b/>
          <w:snapToGrid w:val="0"/>
          <w:color w:val="000000"/>
          <w:szCs w:val="24"/>
          <w:lang w:val="en-GB"/>
        </w:rPr>
      </w:pPr>
      <w:r w:rsidRPr="00802C10">
        <w:rPr>
          <w:rFonts w:ascii="Arial" w:eastAsia="Times New Roman" w:hAnsi="Arial" w:cs="Arial"/>
          <w:b/>
          <w:snapToGrid w:val="0"/>
          <w:color w:val="000000"/>
          <w:szCs w:val="24"/>
          <w:lang w:val="en-GB"/>
        </w:rPr>
        <w:t>(2)  Definitions</w:t>
      </w:r>
    </w:p>
    <w:p w14:paraId="1208F947" w14:textId="77777777" w:rsidR="007449F2" w:rsidRPr="00802C10" w:rsidRDefault="007449F2" w:rsidP="00324579">
      <w:pPr>
        <w:shd w:val="clear" w:color="auto" w:fill="FFFFFF"/>
        <w:spacing w:after="0" w:line="240" w:lineRule="auto"/>
        <w:textAlignment w:val="baseline"/>
        <w:outlineLvl w:val="1"/>
        <w:rPr>
          <w:rFonts w:eastAsia="Times New Roman" w:cstheme="minorHAnsi"/>
          <w:b/>
          <w:bCs/>
          <w:color w:val="000000"/>
          <w:szCs w:val="24"/>
          <w:lang w:eastAsia="en-CA"/>
        </w:rPr>
      </w:pPr>
    </w:p>
    <w:p w14:paraId="49A1F560" w14:textId="77777777" w:rsidR="00324579" w:rsidRPr="00802C10" w:rsidRDefault="00324579" w:rsidP="00324579">
      <w:pPr>
        <w:shd w:val="clear" w:color="auto" w:fill="FFFFFF"/>
        <w:spacing w:after="0" w:line="240" w:lineRule="auto"/>
        <w:textAlignment w:val="baseline"/>
        <w:rPr>
          <w:rFonts w:eastAsia="Times New Roman" w:cstheme="minorHAnsi"/>
          <w:color w:val="000000"/>
          <w:szCs w:val="24"/>
          <w:lang w:eastAsia="en-CA"/>
        </w:rPr>
      </w:pPr>
      <w:r w:rsidRPr="00802C10">
        <w:rPr>
          <w:rFonts w:eastAsia="Times New Roman" w:cstheme="minorHAnsi"/>
          <w:color w:val="000000"/>
          <w:szCs w:val="24"/>
          <w:lang w:eastAsia="en-CA"/>
        </w:rPr>
        <w:t>“Electronic communication devices” include all computers, personal electronic and digital devices, and mobile, cellular and smart phones.</w:t>
      </w:r>
    </w:p>
    <w:p w14:paraId="7D4FC4FF" w14:textId="77777777" w:rsidR="007449F2" w:rsidRPr="00802C10" w:rsidRDefault="007449F2" w:rsidP="00324579">
      <w:pPr>
        <w:shd w:val="clear" w:color="auto" w:fill="FFFFFF"/>
        <w:spacing w:after="0" w:line="240" w:lineRule="auto"/>
        <w:textAlignment w:val="baseline"/>
        <w:rPr>
          <w:rFonts w:eastAsia="Times New Roman" w:cstheme="minorHAnsi"/>
          <w:color w:val="000000"/>
          <w:szCs w:val="24"/>
          <w:lang w:eastAsia="en-CA"/>
        </w:rPr>
      </w:pPr>
    </w:p>
    <w:p w14:paraId="654F4B46" w14:textId="77777777" w:rsidR="00324579" w:rsidRPr="00802C10" w:rsidRDefault="00324579" w:rsidP="00324579">
      <w:pPr>
        <w:shd w:val="clear" w:color="auto" w:fill="FFFFFF"/>
        <w:spacing w:after="0" w:line="240" w:lineRule="auto"/>
        <w:textAlignment w:val="baseline"/>
        <w:rPr>
          <w:rFonts w:eastAsia="Times New Roman" w:cstheme="minorHAnsi"/>
          <w:color w:val="000000"/>
          <w:szCs w:val="24"/>
          <w:lang w:eastAsia="en-CA"/>
        </w:rPr>
      </w:pPr>
      <w:r w:rsidRPr="00802C10">
        <w:rPr>
          <w:rFonts w:eastAsia="Times New Roman" w:cstheme="minorHAnsi"/>
          <w:color w:val="000000"/>
          <w:szCs w:val="24"/>
          <w:lang w:eastAsia="en-CA"/>
        </w:rPr>
        <w:t>“Hearing Panel” means the three-person panel consisting of a judge of the Ontario Court of Justice and a justice of the peace of the Ontario Court of Justice and a community or lawyer member.</w:t>
      </w:r>
    </w:p>
    <w:p w14:paraId="78457148" w14:textId="77777777" w:rsidR="007449F2" w:rsidRPr="00802C10" w:rsidRDefault="007449F2" w:rsidP="00324579">
      <w:pPr>
        <w:shd w:val="clear" w:color="auto" w:fill="FFFFFF"/>
        <w:spacing w:after="0" w:line="240" w:lineRule="auto"/>
        <w:textAlignment w:val="baseline"/>
        <w:rPr>
          <w:rFonts w:eastAsia="Times New Roman" w:cstheme="minorHAnsi"/>
          <w:color w:val="000000"/>
          <w:szCs w:val="24"/>
          <w:lang w:eastAsia="en-CA"/>
        </w:rPr>
      </w:pPr>
    </w:p>
    <w:p w14:paraId="2E07AFBF" w14:textId="77777777" w:rsidR="00324579" w:rsidRPr="00802C10" w:rsidRDefault="00324579" w:rsidP="00183A57">
      <w:pPr>
        <w:spacing w:after="0" w:line="240" w:lineRule="auto"/>
        <w:rPr>
          <w:rFonts w:ascii="Arial" w:eastAsia="Times New Roman" w:hAnsi="Arial" w:cs="Arial"/>
          <w:b/>
          <w:snapToGrid w:val="0"/>
          <w:color w:val="000000"/>
          <w:szCs w:val="24"/>
          <w:lang w:val="en-GB"/>
        </w:rPr>
      </w:pPr>
      <w:r w:rsidRPr="00802C10">
        <w:rPr>
          <w:rFonts w:ascii="Arial" w:eastAsia="Times New Roman" w:hAnsi="Arial" w:cs="Arial"/>
          <w:b/>
          <w:snapToGrid w:val="0"/>
          <w:color w:val="000000"/>
          <w:szCs w:val="24"/>
          <w:lang w:val="en-GB"/>
        </w:rPr>
        <w:t>(3) Use of Electronic Communication Devices in Hearings</w:t>
      </w:r>
    </w:p>
    <w:p w14:paraId="1B17C0BC" w14:textId="77777777" w:rsidR="007449F2" w:rsidRPr="00802C10" w:rsidRDefault="007449F2" w:rsidP="00324579">
      <w:pPr>
        <w:shd w:val="clear" w:color="auto" w:fill="FFFFFF"/>
        <w:spacing w:after="0" w:line="240" w:lineRule="auto"/>
        <w:textAlignment w:val="baseline"/>
        <w:outlineLvl w:val="1"/>
        <w:rPr>
          <w:rFonts w:eastAsia="Times New Roman" w:cstheme="minorHAnsi"/>
          <w:b/>
          <w:bCs/>
          <w:color w:val="000000"/>
          <w:szCs w:val="24"/>
          <w:lang w:eastAsia="en-CA"/>
        </w:rPr>
      </w:pPr>
    </w:p>
    <w:p w14:paraId="77EDFAC4" w14:textId="77777777" w:rsidR="00324579" w:rsidRPr="00802C10" w:rsidRDefault="00324579" w:rsidP="00324579">
      <w:pPr>
        <w:shd w:val="clear" w:color="auto" w:fill="FFFFFF"/>
        <w:spacing w:after="0" w:line="240" w:lineRule="auto"/>
        <w:textAlignment w:val="baseline"/>
        <w:rPr>
          <w:rFonts w:eastAsia="Times New Roman" w:cstheme="minorHAnsi"/>
          <w:color w:val="000000"/>
          <w:szCs w:val="24"/>
          <w:lang w:eastAsia="en-CA"/>
        </w:rPr>
      </w:pPr>
      <w:r w:rsidRPr="00802C10">
        <w:rPr>
          <w:rFonts w:eastAsia="Times New Roman" w:cstheme="minorHAnsi"/>
          <w:color w:val="000000"/>
          <w:szCs w:val="24"/>
          <w:lang w:eastAsia="en-CA"/>
        </w:rPr>
        <w:t>The use of electronic communication devices in silent or vibrate mode is permitted, except as follows:</w:t>
      </w:r>
    </w:p>
    <w:p w14:paraId="79499D39" w14:textId="77777777" w:rsidR="007449F2" w:rsidRPr="00802C10" w:rsidRDefault="007449F2" w:rsidP="00324579">
      <w:pPr>
        <w:shd w:val="clear" w:color="auto" w:fill="FFFFFF"/>
        <w:spacing w:after="0" w:line="240" w:lineRule="auto"/>
        <w:textAlignment w:val="baseline"/>
        <w:rPr>
          <w:rFonts w:eastAsia="Times New Roman" w:cstheme="minorHAnsi"/>
          <w:color w:val="000000"/>
          <w:szCs w:val="24"/>
          <w:lang w:eastAsia="en-CA"/>
        </w:rPr>
      </w:pPr>
    </w:p>
    <w:p w14:paraId="7FBA1CDF" w14:textId="77777777" w:rsidR="00324579" w:rsidRPr="00802C10" w:rsidRDefault="00324579" w:rsidP="009D796D">
      <w:pPr>
        <w:numPr>
          <w:ilvl w:val="0"/>
          <w:numId w:val="38"/>
        </w:numPr>
        <w:shd w:val="clear" w:color="auto" w:fill="FFFFFF"/>
        <w:spacing w:after="0" w:line="240" w:lineRule="auto"/>
        <w:ind w:left="420"/>
        <w:textAlignment w:val="baseline"/>
        <w:rPr>
          <w:rFonts w:eastAsia="Times New Roman" w:cstheme="minorHAnsi"/>
          <w:color w:val="000000"/>
          <w:szCs w:val="24"/>
          <w:lang w:eastAsia="en-CA"/>
        </w:rPr>
      </w:pPr>
      <w:r w:rsidRPr="00802C10">
        <w:rPr>
          <w:rFonts w:eastAsia="Times New Roman" w:cstheme="minorHAnsi"/>
          <w:color w:val="000000"/>
          <w:szCs w:val="24"/>
          <w:lang w:eastAsia="en-CA"/>
        </w:rPr>
        <w:t>The presiding Hearing Panel orders otherwise.</w:t>
      </w:r>
    </w:p>
    <w:p w14:paraId="18218500" w14:textId="77777777" w:rsidR="007449F2" w:rsidRPr="00802C10" w:rsidRDefault="007449F2" w:rsidP="007449F2">
      <w:pPr>
        <w:shd w:val="clear" w:color="auto" w:fill="FFFFFF"/>
        <w:spacing w:after="0" w:line="240" w:lineRule="auto"/>
        <w:ind w:left="420"/>
        <w:textAlignment w:val="baseline"/>
        <w:rPr>
          <w:rFonts w:eastAsia="Times New Roman" w:cstheme="minorHAnsi"/>
          <w:color w:val="000000"/>
          <w:szCs w:val="24"/>
          <w:lang w:eastAsia="en-CA"/>
        </w:rPr>
      </w:pPr>
    </w:p>
    <w:p w14:paraId="21F297F7" w14:textId="77777777" w:rsidR="00324579" w:rsidRPr="00802C10" w:rsidRDefault="00324579" w:rsidP="009D796D">
      <w:pPr>
        <w:numPr>
          <w:ilvl w:val="0"/>
          <w:numId w:val="38"/>
        </w:numPr>
        <w:shd w:val="clear" w:color="auto" w:fill="FFFFFF"/>
        <w:spacing w:after="0" w:line="240" w:lineRule="auto"/>
        <w:ind w:left="420"/>
        <w:textAlignment w:val="baseline"/>
        <w:rPr>
          <w:rFonts w:eastAsia="Times New Roman" w:cstheme="minorHAnsi"/>
          <w:color w:val="000000"/>
          <w:szCs w:val="24"/>
          <w:lang w:eastAsia="en-CA"/>
        </w:rPr>
      </w:pPr>
      <w:r w:rsidRPr="00802C10">
        <w:rPr>
          <w:rFonts w:eastAsia="Times New Roman" w:cstheme="minorHAnsi"/>
          <w:color w:val="000000"/>
          <w:szCs w:val="24"/>
          <w:lang w:eastAsia="en-CA"/>
        </w:rPr>
        <w:t>Legislation (e.g. the </w:t>
      </w:r>
      <w:r w:rsidRPr="00802C10">
        <w:rPr>
          <w:rFonts w:eastAsia="Times New Roman" w:cstheme="minorHAnsi"/>
          <w:i/>
          <w:iCs/>
          <w:color w:val="000000"/>
          <w:szCs w:val="24"/>
          <w:lang w:eastAsia="en-CA"/>
        </w:rPr>
        <w:t>Justices of the Peace Act</w:t>
      </w:r>
      <w:r w:rsidRPr="00802C10">
        <w:rPr>
          <w:rFonts w:eastAsia="Times New Roman" w:cstheme="minorHAnsi"/>
          <w:color w:val="000000"/>
          <w:szCs w:val="24"/>
          <w:lang w:eastAsia="en-CA"/>
        </w:rPr>
        <w:t> or the </w:t>
      </w:r>
      <w:r w:rsidRPr="00802C10">
        <w:rPr>
          <w:rFonts w:eastAsia="Times New Roman" w:cstheme="minorHAnsi"/>
          <w:i/>
          <w:iCs/>
          <w:color w:val="000000"/>
          <w:szCs w:val="24"/>
          <w:lang w:eastAsia="en-CA"/>
        </w:rPr>
        <w:t>Statutory Powers Procedures Act</w:t>
      </w:r>
      <w:r w:rsidRPr="00802C10">
        <w:rPr>
          <w:rFonts w:eastAsia="Times New Roman" w:cstheme="minorHAnsi"/>
          <w:color w:val="000000"/>
          <w:szCs w:val="24"/>
          <w:lang w:eastAsia="en-CA"/>
        </w:rPr>
        <w:t>) or the Hearing Panel restricts public attendance.</w:t>
      </w:r>
    </w:p>
    <w:p w14:paraId="58F81D0D" w14:textId="77777777" w:rsidR="007449F2" w:rsidRPr="00802C10" w:rsidRDefault="007449F2" w:rsidP="007449F2">
      <w:pPr>
        <w:shd w:val="clear" w:color="auto" w:fill="FFFFFF"/>
        <w:spacing w:after="0" w:line="240" w:lineRule="auto"/>
        <w:ind w:left="420"/>
        <w:textAlignment w:val="baseline"/>
        <w:rPr>
          <w:rFonts w:eastAsia="Times New Roman" w:cstheme="minorHAnsi"/>
          <w:color w:val="000000"/>
          <w:szCs w:val="24"/>
          <w:lang w:eastAsia="en-CA"/>
        </w:rPr>
      </w:pPr>
    </w:p>
    <w:p w14:paraId="72BCA96E" w14:textId="77777777" w:rsidR="00324579" w:rsidRPr="00802C10" w:rsidRDefault="00324579" w:rsidP="009D796D">
      <w:pPr>
        <w:numPr>
          <w:ilvl w:val="0"/>
          <w:numId w:val="38"/>
        </w:numPr>
        <w:shd w:val="clear" w:color="auto" w:fill="FFFFFF"/>
        <w:spacing w:after="0" w:line="240" w:lineRule="auto"/>
        <w:ind w:left="420"/>
        <w:textAlignment w:val="baseline"/>
        <w:rPr>
          <w:rFonts w:eastAsia="Times New Roman" w:cstheme="minorHAnsi"/>
          <w:color w:val="000000"/>
          <w:szCs w:val="24"/>
          <w:lang w:eastAsia="en-CA"/>
        </w:rPr>
      </w:pPr>
      <w:r w:rsidRPr="00802C10">
        <w:rPr>
          <w:rFonts w:eastAsia="Times New Roman" w:cstheme="minorHAnsi"/>
          <w:color w:val="000000"/>
          <w:szCs w:val="24"/>
          <w:lang w:eastAsia="en-CA"/>
        </w:rPr>
        <w:lastRenderedPageBreak/>
        <w:t>No photos or videos may be taken unless there is a Hearing Panel order otherwise.</w:t>
      </w:r>
    </w:p>
    <w:p w14:paraId="3489430B" w14:textId="77777777" w:rsidR="007449F2" w:rsidRPr="00802C10" w:rsidRDefault="007449F2" w:rsidP="007449F2">
      <w:pPr>
        <w:shd w:val="clear" w:color="auto" w:fill="FFFFFF"/>
        <w:spacing w:after="0" w:line="240" w:lineRule="auto"/>
        <w:ind w:left="420"/>
        <w:textAlignment w:val="baseline"/>
        <w:rPr>
          <w:rFonts w:eastAsia="Times New Roman" w:cstheme="minorHAnsi"/>
          <w:color w:val="000000"/>
          <w:szCs w:val="24"/>
          <w:lang w:eastAsia="en-CA"/>
        </w:rPr>
      </w:pPr>
    </w:p>
    <w:p w14:paraId="4ABCE4D6" w14:textId="77777777" w:rsidR="00324579" w:rsidRPr="00802C10" w:rsidRDefault="00324579" w:rsidP="009D796D">
      <w:pPr>
        <w:numPr>
          <w:ilvl w:val="0"/>
          <w:numId w:val="38"/>
        </w:numPr>
        <w:shd w:val="clear" w:color="auto" w:fill="FFFFFF"/>
        <w:spacing w:after="0" w:line="240" w:lineRule="auto"/>
        <w:ind w:left="420"/>
        <w:textAlignment w:val="baseline"/>
        <w:rPr>
          <w:rFonts w:eastAsia="Times New Roman" w:cstheme="minorHAnsi"/>
          <w:color w:val="000000"/>
          <w:szCs w:val="24"/>
          <w:lang w:eastAsia="en-CA"/>
        </w:rPr>
      </w:pPr>
      <w:r w:rsidRPr="00802C10">
        <w:rPr>
          <w:rFonts w:eastAsia="Times New Roman" w:cstheme="minorHAnsi"/>
          <w:color w:val="000000"/>
          <w:szCs w:val="24"/>
          <w:lang w:eastAsia="en-CA"/>
        </w:rPr>
        <w:t>Audio recording of proceedings is permitted by counsel, members of the media, and litigants for note-taking purposes only but the Hearing Panel must be advised before the recording is commenced. These audio recordings cannot be transmitted.</w:t>
      </w:r>
    </w:p>
    <w:p w14:paraId="136268FE" w14:textId="77777777" w:rsidR="00EF77DB" w:rsidRPr="00802C10" w:rsidRDefault="00EF77DB" w:rsidP="00EF77DB">
      <w:pPr>
        <w:pStyle w:val="ListParagraph"/>
        <w:rPr>
          <w:rFonts w:eastAsia="Times New Roman" w:cstheme="minorHAnsi"/>
          <w:color w:val="000000"/>
          <w:szCs w:val="24"/>
          <w:lang w:eastAsia="en-CA"/>
        </w:rPr>
      </w:pPr>
    </w:p>
    <w:p w14:paraId="4BA3B398" w14:textId="77777777" w:rsidR="00324579" w:rsidRPr="00802C10" w:rsidRDefault="00324579" w:rsidP="009D796D">
      <w:pPr>
        <w:numPr>
          <w:ilvl w:val="0"/>
          <w:numId w:val="38"/>
        </w:numPr>
        <w:shd w:val="clear" w:color="auto" w:fill="FFFFFF"/>
        <w:spacing w:after="0" w:line="240" w:lineRule="auto"/>
        <w:ind w:left="420"/>
        <w:textAlignment w:val="baseline"/>
        <w:rPr>
          <w:rFonts w:eastAsia="Times New Roman" w:cstheme="minorHAnsi"/>
          <w:color w:val="000000"/>
          <w:szCs w:val="24"/>
          <w:lang w:eastAsia="en-CA"/>
        </w:rPr>
      </w:pPr>
      <w:r w:rsidRPr="00802C10">
        <w:rPr>
          <w:rFonts w:eastAsia="Times New Roman" w:cstheme="minorHAnsi"/>
          <w:color w:val="000000"/>
          <w:szCs w:val="24"/>
          <w:lang w:eastAsia="en-CA"/>
        </w:rPr>
        <w:t>Talking on electronic communication devices is not permitted while the hearing is in session.</w:t>
      </w:r>
    </w:p>
    <w:p w14:paraId="78D9647D" w14:textId="77777777" w:rsidR="007449F2" w:rsidRPr="00802C10" w:rsidRDefault="007449F2" w:rsidP="007449F2">
      <w:pPr>
        <w:shd w:val="clear" w:color="auto" w:fill="FFFFFF"/>
        <w:spacing w:after="0" w:line="240" w:lineRule="auto"/>
        <w:ind w:left="420"/>
        <w:textAlignment w:val="baseline"/>
        <w:rPr>
          <w:rFonts w:eastAsia="Times New Roman" w:cstheme="minorHAnsi"/>
          <w:color w:val="000000"/>
          <w:szCs w:val="24"/>
          <w:lang w:eastAsia="en-CA"/>
        </w:rPr>
      </w:pPr>
    </w:p>
    <w:p w14:paraId="622D9D7E" w14:textId="77777777" w:rsidR="00324579" w:rsidRPr="00802C10" w:rsidRDefault="00324579" w:rsidP="00183A57">
      <w:pPr>
        <w:spacing w:after="0" w:line="240" w:lineRule="auto"/>
        <w:rPr>
          <w:rFonts w:ascii="Arial" w:eastAsia="Times New Roman" w:hAnsi="Arial" w:cs="Arial"/>
          <w:b/>
          <w:snapToGrid w:val="0"/>
          <w:color w:val="000000"/>
          <w:szCs w:val="24"/>
          <w:lang w:val="en-GB"/>
        </w:rPr>
      </w:pPr>
      <w:r w:rsidRPr="00802C10">
        <w:rPr>
          <w:rFonts w:ascii="Arial" w:eastAsia="Times New Roman" w:hAnsi="Arial" w:cs="Arial"/>
          <w:b/>
          <w:snapToGrid w:val="0"/>
          <w:color w:val="000000"/>
          <w:szCs w:val="24"/>
          <w:lang w:val="en-GB"/>
        </w:rPr>
        <w:t>(4) Publication Bans and Other Restrictions</w:t>
      </w:r>
    </w:p>
    <w:p w14:paraId="46F0FD54" w14:textId="77777777" w:rsidR="007449F2" w:rsidRPr="00802C10" w:rsidRDefault="007449F2" w:rsidP="00FD361D">
      <w:pPr>
        <w:spacing w:after="0" w:line="240" w:lineRule="auto"/>
        <w:rPr>
          <w:rFonts w:ascii="Arial" w:eastAsia="Times New Roman" w:hAnsi="Arial" w:cs="Arial"/>
          <w:b/>
          <w:snapToGrid w:val="0"/>
          <w:color w:val="000000"/>
          <w:szCs w:val="24"/>
          <w:lang w:val="en-GB"/>
        </w:rPr>
      </w:pPr>
    </w:p>
    <w:p w14:paraId="0AFFCB5C" w14:textId="77777777" w:rsidR="00324579" w:rsidRPr="00802C10" w:rsidRDefault="00324579" w:rsidP="00324579">
      <w:pPr>
        <w:shd w:val="clear" w:color="auto" w:fill="FFFFFF"/>
        <w:spacing w:after="0" w:line="240" w:lineRule="auto"/>
        <w:textAlignment w:val="baseline"/>
        <w:rPr>
          <w:rFonts w:eastAsia="Times New Roman" w:cstheme="minorHAnsi"/>
          <w:color w:val="000000"/>
          <w:szCs w:val="24"/>
          <w:lang w:eastAsia="en-CA"/>
        </w:rPr>
      </w:pPr>
      <w:r w:rsidRPr="00802C10">
        <w:rPr>
          <w:rFonts w:eastAsia="Times New Roman" w:cstheme="minorHAnsi"/>
          <w:color w:val="000000"/>
          <w:szCs w:val="24"/>
          <w:lang w:eastAsia="en-CA"/>
        </w:rPr>
        <w:t>Anyone using an electronic communication device to transmit information has the responsibility to identify and comply with any publication bans, sealing orders, or other restrictions imposed by statute or by order of the Hearing Panel.</w:t>
      </w:r>
    </w:p>
    <w:p w14:paraId="26336B57" w14:textId="77777777" w:rsidR="007449F2" w:rsidRPr="00802C10" w:rsidRDefault="007449F2" w:rsidP="00324579">
      <w:pPr>
        <w:shd w:val="clear" w:color="auto" w:fill="FFFFFF"/>
        <w:spacing w:after="0" w:line="240" w:lineRule="auto"/>
        <w:textAlignment w:val="baseline"/>
        <w:rPr>
          <w:rFonts w:eastAsia="Times New Roman" w:cstheme="minorHAnsi"/>
          <w:color w:val="000000"/>
          <w:szCs w:val="24"/>
          <w:lang w:eastAsia="en-CA"/>
        </w:rPr>
      </w:pPr>
    </w:p>
    <w:p w14:paraId="12294112" w14:textId="77777777" w:rsidR="00324579" w:rsidRPr="00802C10" w:rsidRDefault="00324579" w:rsidP="00183A57">
      <w:pPr>
        <w:spacing w:after="0" w:line="240" w:lineRule="auto"/>
        <w:rPr>
          <w:rFonts w:ascii="Arial" w:eastAsia="Times New Roman" w:hAnsi="Arial" w:cs="Arial"/>
          <w:b/>
          <w:snapToGrid w:val="0"/>
          <w:color w:val="000000"/>
          <w:szCs w:val="24"/>
          <w:lang w:val="en-GB"/>
        </w:rPr>
      </w:pPr>
      <w:r w:rsidRPr="00802C10">
        <w:rPr>
          <w:rFonts w:ascii="Arial" w:eastAsia="Times New Roman" w:hAnsi="Arial" w:cs="Arial"/>
          <w:b/>
          <w:snapToGrid w:val="0"/>
          <w:color w:val="000000"/>
          <w:szCs w:val="24"/>
          <w:lang w:val="en-GB"/>
        </w:rPr>
        <w:t>(5) Hearing Panel Orders</w:t>
      </w:r>
    </w:p>
    <w:p w14:paraId="1DA9AAB2" w14:textId="77777777" w:rsidR="007449F2" w:rsidRPr="00802C10" w:rsidRDefault="007449F2" w:rsidP="00324579">
      <w:pPr>
        <w:shd w:val="clear" w:color="auto" w:fill="FFFFFF"/>
        <w:spacing w:after="0" w:line="240" w:lineRule="auto"/>
        <w:textAlignment w:val="baseline"/>
        <w:outlineLvl w:val="1"/>
        <w:rPr>
          <w:rFonts w:eastAsia="Times New Roman" w:cstheme="minorHAnsi"/>
          <w:b/>
          <w:bCs/>
          <w:color w:val="000000"/>
          <w:szCs w:val="24"/>
          <w:lang w:eastAsia="en-CA"/>
        </w:rPr>
      </w:pPr>
    </w:p>
    <w:p w14:paraId="53B20F4D" w14:textId="77777777" w:rsidR="00324579" w:rsidRPr="00802C10" w:rsidRDefault="00324579" w:rsidP="00324579">
      <w:pPr>
        <w:shd w:val="clear" w:color="auto" w:fill="FFFFFF"/>
        <w:spacing w:after="0" w:line="240" w:lineRule="auto"/>
        <w:textAlignment w:val="baseline"/>
        <w:rPr>
          <w:rFonts w:eastAsia="Times New Roman" w:cstheme="minorHAnsi"/>
          <w:color w:val="000000"/>
          <w:szCs w:val="24"/>
          <w:lang w:eastAsia="en-CA"/>
        </w:rPr>
      </w:pPr>
      <w:r w:rsidRPr="00802C10">
        <w:rPr>
          <w:rFonts w:eastAsia="Times New Roman" w:cstheme="minorHAnsi"/>
          <w:color w:val="000000"/>
          <w:szCs w:val="24"/>
          <w:lang w:eastAsia="en-CA"/>
        </w:rPr>
        <w:t>The presiding Hearing Panel retains overriding responsibility to maintain hearing room decorum and to ensure that proceedings are conducted in a manner consistent with the proper administration of justice. In deciding whether to restrict the use of electronic communication devices, the Hearing Panel may consider whether there is evidence regarding factors such as:</w:t>
      </w:r>
    </w:p>
    <w:p w14:paraId="11062A16" w14:textId="77777777" w:rsidR="007449F2" w:rsidRPr="00802C10" w:rsidRDefault="007449F2" w:rsidP="00324579">
      <w:pPr>
        <w:shd w:val="clear" w:color="auto" w:fill="FFFFFF"/>
        <w:spacing w:after="0" w:line="240" w:lineRule="auto"/>
        <w:textAlignment w:val="baseline"/>
        <w:rPr>
          <w:rFonts w:eastAsia="Times New Roman" w:cstheme="minorHAnsi"/>
          <w:color w:val="000000"/>
          <w:szCs w:val="24"/>
          <w:lang w:eastAsia="en-CA"/>
        </w:rPr>
      </w:pPr>
    </w:p>
    <w:p w14:paraId="10DDC78E" w14:textId="1015FD6D" w:rsidR="007449F2" w:rsidRPr="00802C10" w:rsidRDefault="00324579" w:rsidP="009D796D">
      <w:pPr>
        <w:numPr>
          <w:ilvl w:val="0"/>
          <w:numId w:val="39"/>
        </w:numPr>
        <w:shd w:val="clear" w:color="auto" w:fill="FFFFFF"/>
        <w:tabs>
          <w:tab w:val="clear" w:pos="720"/>
        </w:tabs>
        <w:spacing w:after="0" w:line="240" w:lineRule="auto"/>
        <w:ind w:left="420"/>
        <w:jc w:val="both"/>
        <w:textAlignment w:val="baseline"/>
        <w:rPr>
          <w:rFonts w:eastAsia="Times New Roman" w:cstheme="minorHAnsi"/>
          <w:color w:val="000000"/>
          <w:szCs w:val="24"/>
          <w:lang w:eastAsia="en-CA"/>
        </w:rPr>
      </w:pPr>
      <w:r w:rsidRPr="00802C10">
        <w:rPr>
          <w:rFonts w:eastAsia="Times New Roman" w:cstheme="minorHAnsi"/>
          <w:color w:val="000000"/>
          <w:szCs w:val="24"/>
          <w:lang w:eastAsia="en-CA"/>
        </w:rPr>
        <w:t>whether the use of electronic communication devices would disrupt the proceedings or interfere with the proper functioning of the electronic equipment being used to make a proper record of the hearing; or</w:t>
      </w:r>
    </w:p>
    <w:p w14:paraId="290E8AD8" w14:textId="77777777" w:rsidR="00183A57" w:rsidRPr="00802C10" w:rsidRDefault="00183A57" w:rsidP="00183A57">
      <w:pPr>
        <w:shd w:val="clear" w:color="auto" w:fill="FFFFFF"/>
        <w:spacing w:after="0" w:line="240" w:lineRule="auto"/>
        <w:ind w:left="420"/>
        <w:jc w:val="both"/>
        <w:textAlignment w:val="baseline"/>
        <w:rPr>
          <w:rFonts w:eastAsia="Times New Roman" w:cstheme="minorHAnsi"/>
          <w:color w:val="000000"/>
          <w:szCs w:val="24"/>
          <w:lang w:eastAsia="en-CA"/>
        </w:rPr>
      </w:pPr>
    </w:p>
    <w:p w14:paraId="3F3693D1" w14:textId="1C9C68A5" w:rsidR="004353B3" w:rsidRPr="00802C10" w:rsidRDefault="00324579" w:rsidP="009D796D">
      <w:pPr>
        <w:numPr>
          <w:ilvl w:val="0"/>
          <w:numId w:val="39"/>
        </w:numPr>
        <w:shd w:val="clear" w:color="auto" w:fill="FFFFFF"/>
        <w:tabs>
          <w:tab w:val="clear" w:pos="720"/>
        </w:tabs>
        <w:spacing w:after="0" w:line="240" w:lineRule="auto"/>
        <w:ind w:left="420"/>
        <w:jc w:val="both"/>
        <w:textAlignment w:val="baseline"/>
        <w:rPr>
          <w:rFonts w:eastAsia="Times New Roman" w:cstheme="minorHAnsi"/>
          <w:color w:val="000000"/>
          <w:szCs w:val="24"/>
          <w:lang w:eastAsia="en-CA"/>
        </w:rPr>
      </w:pPr>
      <w:r w:rsidRPr="00802C10">
        <w:rPr>
          <w:rFonts w:eastAsia="Times New Roman" w:cstheme="minorHAnsi"/>
          <w:color w:val="000000"/>
          <w:szCs w:val="24"/>
          <w:lang w:eastAsia="en-CA"/>
        </w:rPr>
        <w:t>whether the use of electronic communication devic</w:t>
      </w:r>
      <w:r w:rsidR="004353B3" w:rsidRPr="00802C10">
        <w:rPr>
          <w:rFonts w:eastAsia="Times New Roman" w:cstheme="minorHAnsi"/>
          <w:color w:val="000000"/>
          <w:szCs w:val="24"/>
          <w:lang w:eastAsia="en-CA"/>
        </w:rPr>
        <w:t xml:space="preserve">es would interfere with witness </w:t>
      </w:r>
      <w:r w:rsidRPr="00802C10">
        <w:rPr>
          <w:rFonts w:eastAsia="Times New Roman" w:cstheme="minorHAnsi"/>
          <w:color w:val="000000"/>
          <w:szCs w:val="24"/>
          <w:lang w:eastAsia="en-CA"/>
        </w:rPr>
        <w:t>testimony, or unreasonably infringe anyone’s privacy or security.</w:t>
      </w:r>
    </w:p>
    <w:p w14:paraId="2D8B1373" w14:textId="77777777" w:rsidR="004353B3" w:rsidRPr="00802C10" w:rsidRDefault="004353B3" w:rsidP="004353B3">
      <w:pPr>
        <w:jc w:val="both"/>
        <w:rPr>
          <w:rFonts w:eastAsia="Times New Roman" w:cstheme="minorHAnsi"/>
          <w:color w:val="000000"/>
          <w:szCs w:val="24"/>
          <w:lang w:eastAsia="en-CA"/>
        </w:rPr>
      </w:pPr>
      <w:r w:rsidRPr="00802C10">
        <w:rPr>
          <w:rFonts w:eastAsia="Times New Roman" w:cstheme="minorHAnsi"/>
          <w:color w:val="000000"/>
          <w:szCs w:val="24"/>
          <w:lang w:eastAsia="en-CA"/>
        </w:rPr>
        <w:br w:type="page"/>
      </w:r>
    </w:p>
    <w:p w14:paraId="506E9F72" w14:textId="74366320" w:rsidR="00AD19E5" w:rsidRPr="00802C10" w:rsidRDefault="00AD19E5" w:rsidP="00C6692D">
      <w:pPr>
        <w:pStyle w:val="Heading1"/>
        <w:jc w:val="center"/>
        <w:rPr>
          <w:rFonts w:eastAsiaTheme="minorHAnsi"/>
        </w:rPr>
      </w:pPr>
      <w:bookmarkStart w:id="252" w:name="_Toc121401190"/>
      <w:r w:rsidRPr="00802C10">
        <w:rPr>
          <w:rFonts w:eastAsiaTheme="minorHAnsi"/>
        </w:rPr>
        <w:lastRenderedPageBreak/>
        <w:t>A</w:t>
      </w:r>
      <w:r w:rsidR="008522A6" w:rsidRPr="00802C10">
        <w:rPr>
          <w:rFonts w:eastAsiaTheme="minorHAnsi"/>
        </w:rPr>
        <w:t xml:space="preserve">PPENDIX </w:t>
      </w:r>
      <w:r w:rsidRPr="00802C10">
        <w:rPr>
          <w:rFonts w:eastAsiaTheme="minorHAnsi"/>
        </w:rPr>
        <w:t xml:space="preserve">D – Notice of </w:t>
      </w:r>
      <w:r w:rsidR="005D0462" w:rsidRPr="00802C10">
        <w:rPr>
          <w:rFonts w:eastAsiaTheme="minorHAnsi"/>
        </w:rPr>
        <w:t>H</w:t>
      </w:r>
      <w:r w:rsidRPr="00802C10">
        <w:rPr>
          <w:rFonts w:eastAsiaTheme="minorHAnsi"/>
        </w:rPr>
        <w:t xml:space="preserve">earing </w:t>
      </w:r>
      <w:r w:rsidR="005D0462" w:rsidRPr="00802C10">
        <w:rPr>
          <w:rFonts w:eastAsiaTheme="minorHAnsi"/>
        </w:rPr>
        <w:t>T</w:t>
      </w:r>
      <w:r w:rsidRPr="00802C10">
        <w:rPr>
          <w:rFonts w:eastAsiaTheme="minorHAnsi"/>
        </w:rPr>
        <w:t>emplate</w:t>
      </w:r>
      <w:bookmarkEnd w:id="252"/>
    </w:p>
    <w:p w14:paraId="3EE7C5BC" w14:textId="77777777" w:rsidR="00AD19E5" w:rsidRPr="00802C10" w:rsidRDefault="00AD19E5" w:rsidP="00AD19E5">
      <w:pPr>
        <w:spacing w:after="0" w:line="240" w:lineRule="auto"/>
        <w:jc w:val="center"/>
        <w:rPr>
          <w:rFonts w:eastAsia="Times New Roman" w:cstheme="minorHAnsi"/>
          <w:b/>
          <w:caps/>
          <w:szCs w:val="24"/>
          <w:lang w:val="en-US"/>
        </w:rPr>
      </w:pPr>
    </w:p>
    <w:p w14:paraId="5AB46028" w14:textId="314CD0B4" w:rsidR="00AD19E5" w:rsidRPr="00802C10" w:rsidRDefault="00AD19E5" w:rsidP="00AD19E5">
      <w:pPr>
        <w:spacing w:after="0" w:line="240" w:lineRule="auto"/>
        <w:jc w:val="center"/>
        <w:rPr>
          <w:rFonts w:eastAsia="Times New Roman" w:cstheme="minorHAnsi"/>
          <w:b/>
          <w:caps/>
          <w:szCs w:val="24"/>
          <w:lang w:val="en-US"/>
        </w:rPr>
      </w:pPr>
    </w:p>
    <w:p w14:paraId="6927A24F" w14:textId="404EFD00" w:rsidR="00AD19E5" w:rsidRPr="00802C10" w:rsidRDefault="00AD19E5" w:rsidP="00AD19E5">
      <w:pPr>
        <w:spacing w:after="0" w:line="240" w:lineRule="auto"/>
        <w:jc w:val="center"/>
        <w:rPr>
          <w:rFonts w:eastAsia="Times New Roman" w:cstheme="minorHAnsi"/>
          <w:szCs w:val="24"/>
          <w:lang w:val="en-US"/>
        </w:rPr>
      </w:pPr>
      <w:r w:rsidRPr="00802C10">
        <w:rPr>
          <w:rFonts w:eastAsia="Times New Roman" w:cstheme="minorHAnsi"/>
          <w:b/>
          <w:caps/>
          <w:szCs w:val="24"/>
          <w:lang w:val="en-US"/>
        </w:rPr>
        <w:t>JUSTICES OF THE PEACE REVIEW COUNCIL</w:t>
      </w:r>
    </w:p>
    <w:p w14:paraId="308AA01F" w14:textId="77777777" w:rsidR="00AD19E5" w:rsidRPr="00802C10" w:rsidRDefault="00AD19E5" w:rsidP="00AD19E5">
      <w:pPr>
        <w:spacing w:after="0" w:line="240" w:lineRule="auto"/>
        <w:jc w:val="center"/>
        <w:rPr>
          <w:rFonts w:eastAsia="Times New Roman" w:cstheme="minorHAnsi"/>
          <w:szCs w:val="24"/>
          <w:lang w:val="en-US"/>
        </w:rPr>
      </w:pPr>
    </w:p>
    <w:p w14:paraId="512D8AF2" w14:textId="77777777" w:rsidR="00AD19E5" w:rsidRPr="00802C10" w:rsidRDefault="00AD19E5" w:rsidP="00E81374">
      <w:pPr>
        <w:spacing w:after="0" w:line="240" w:lineRule="auto"/>
        <w:jc w:val="center"/>
        <w:rPr>
          <w:rFonts w:eastAsia="Times New Roman" w:cstheme="minorHAnsi"/>
          <w:szCs w:val="24"/>
          <w:lang w:val="en-US"/>
        </w:rPr>
      </w:pPr>
      <w:r w:rsidRPr="00802C10">
        <w:rPr>
          <w:rFonts w:eastAsia="Times New Roman" w:cstheme="minorHAnsi"/>
          <w:b/>
          <w:bCs/>
          <w:caps/>
          <w:szCs w:val="24"/>
          <w:lang w:val="en-US"/>
        </w:rPr>
        <w:t>IN THE MATTER OF</w:t>
      </w:r>
      <w:r w:rsidRPr="00802C10">
        <w:rPr>
          <w:rFonts w:eastAsia="Times New Roman" w:cstheme="minorHAnsi"/>
          <w:szCs w:val="24"/>
          <w:lang w:val="en-US"/>
        </w:rPr>
        <w:t xml:space="preserve"> a complaint respecting</w:t>
      </w:r>
    </w:p>
    <w:p w14:paraId="178565B4" w14:textId="0886B9F1" w:rsidR="00AD19E5" w:rsidRPr="00802C10" w:rsidRDefault="00AD19E5" w:rsidP="00E81374">
      <w:pPr>
        <w:spacing w:after="0" w:line="240" w:lineRule="auto"/>
        <w:jc w:val="center"/>
        <w:rPr>
          <w:rFonts w:eastAsia="Times New Roman" w:cstheme="minorHAnsi"/>
          <w:szCs w:val="24"/>
          <w:lang w:val="en-US"/>
        </w:rPr>
      </w:pPr>
      <w:r w:rsidRPr="00802C10">
        <w:rPr>
          <w:rFonts w:eastAsia="Times New Roman" w:cstheme="minorHAnsi"/>
          <w:szCs w:val="24"/>
          <w:lang w:val="en-US"/>
        </w:rPr>
        <w:t xml:space="preserve">Justice of the Peace </w:t>
      </w:r>
      <w:r w:rsidR="009303C3">
        <w:rPr>
          <w:rFonts w:eastAsia="Times New Roman" w:cstheme="minorHAnsi"/>
          <w:szCs w:val="24"/>
          <w:lang w:val="en-US"/>
        </w:rPr>
        <w:t xml:space="preserve">[name] </w:t>
      </w:r>
      <w:r w:rsidRPr="00802C10">
        <w:rPr>
          <w:rFonts w:eastAsia="Times New Roman" w:cstheme="minorHAnsi"/>
          <w:szCs w:val="24"/>
          <w:lang w:val="en-US"/>
        </w:rPr>
        <w:t xml:space="preserve">in the </w:t>
      </w:r>
    </w:p>
    <w:p w14:paraId="739B6090" w14:textId="77777777" w:rsidR="00AD19E5" w:rsidRPr="00802C10" w:rsidRDefault="00AD19E5" w:rsidP="00E81374">
      <w:pPr>
        <w:spacing w:after="0" w:line="240" w:lineRule="auto"/>
        <w:jc w:val="center"/>
        <w:rPr>
          <w:rFonts w:eastAsia="Times New Roman" w:cstheme="minorHAnsi"/>
          <w:szCs w:val="24"/>
          <w:lang w:val="en-US"/>
        </w:rPr>
      </w:pPr>
      <w:r w:rsidRPr="00802C10">
        <w:rPr>
          <w:rFonts w:eastAsia="Times New Roman" w:cstheme="minorHAnsi"/>
          <w:szCs w:val="24"/>
          <w:lang w:val="en-US"/>
        </w:rPr>
        <w:t>[name] Region</w:t>
      </w:r>
    </w:p>
    <w:p w14:paraId="2AD45AAB" w14:textId="77777777" w:rsidR="00AD19E5" w:rsidRPr="00802C10" w:rsidRDefault="00AD19E5" w:rsidP="00AD19E5">
      <w:pPr>
        <w:spacing w:after="0" w:line="360" w:lineRule="atLeast"/>
        <w:jc w:val="center"/>
        <w:rPr>
          <w:rFonts w:eastAsia="Times New Roman" w:cstheme="minorHAnsi"/>
          <w:szCs w:val="24"/>
          <w:lang w:val="en-US"/>
        </w:rPr>
      </w:pPr>
    </w:p>
    <w:p w14:paraId="2FA70A65" w14:textId="77777777" w:rsidR="00AD19E5" w:rsidRPr="00802C10" w:rsidRDefault="00AD19E5" w:rsidP="00AD19E5">
      <w:pPr>
        <w:spacing w:after="0" w:line="360" w:lineRule="atLeast"/>
        <w:jc w:val="center"/>
        <w:rPr>
          <w:rFonts w:eastAsia="Times New Roman" w:cstheme="minorHAnsi"/>
          <w:b/>
          <w:caps/>
          <w:szCs w:val="24"/>
          <w:lang w:val="en-US"/>
        </w:rPr>
      </w:pPr>
      <w:r w:rsidRPr="00802C10">
        <w:rPr>
          <w:rFonts w:eastAsia="Times New Roman" w:cstheme="minorHAnsi"/>
          <w:b/>
          <w:caps/>
          <w:szCs w:val="24"/>
          <w:lang w:val="en-US"/>
        </w:rPr>
        <w:t>notice of HEARING</w:t>
      </w:r>
    </w:p>
    <w:p w14:paraId="13A4D297" w14:textId="77777777" w:rsidR="00E81374" w:rsidRPr="00802C10" w:rsidRDefault="00E81374" w:rsidP="00AD19E5">
      <w:pPr>
        <w:spacing w:after="0" w:line="360" w:lineRule="atLeast"/>
        <w:jc w:val="center"/>
        <w:rPr>
          <w:rFonts w:eastAsia="Times New Roman" w:cstheme="minorHAnsi"/>
          <w:szCs w:val="24"/>
          <w:lang w:val="en-US"/>
        </w:rPr>
      </w:pPr>
    </w:p>
    <w:p w14:paraId="364687FA" w14:textId="77777777" w:rsidR="00AD19E5" w:rsidRPr="00802C10" w:rsidRDefault="00AD19E5" w:rsidP="00E81374">
      <w:pPr>
        <w:spacing w:after="0" w:line="240" w:lineRule="auto"/>
        <w:ind w:firstLine="1440"/>
        <w:jc w:val="both"/>
        <w:rPr>
          <w:rFonts w:eastAsia="Times New Roman" w:cstheme="minorHAnsi"/>
          <w:szCs w:val="24"/>
          <w:lang w:val="en-US"/>
        </w:rPr>
      </w:pPr>
      <w:r w:rsidRPr="00802C10">
        <w:rPr>
          <w:rFonts w:eastAsia="Times New Roman" w:cstheme="minorHAnsi"/>
          <w:szCs w:val="24"/>
          <w:lang w:val="en-US"/>
        </w:rPr>
        <w:t xml:space="preserve">The Justices of the Peace Review Council (the “Review Council”), pursuant to subsection 11(15)(c) of the </w:t>
      </w:r>
      <w:r w:rsidRPr="00802C10">
        <w:rPr>
          <w:rFonts w:eastAsia="Times New Roman" w:cstheme="minorHAnsi"/>
          <w:i/>
          <w:szCs w:val="24"/>
          <w:lang w:val="en-US"/>
        </w:rPr>
        <w:t>Justices of the Peace Act</w:t>
      </w:r>
      <w:r w:rsidRPr="00802C10">
        <w:rPr>
          <w:rFonts w:eastAsia="Times New Roman" w:cstheme="minorHAnsi"/>
          <w:szCs w:val="24"/>
          <w:lang w:val="en-US"/>
        </w:rPr>
        <w:t>, R.S.O. 1990, c. J.4, as amended (the “</w:t>
      </w:r>
      <w:r w:rsidRPr="00802C10">
        <w:rPr>
          <w:rFonts w:eastAsia="Times New Roman" w:cstheme="minorHAnsi"/>
          <w:i/>
          <w:szCs w:val="24"/>
          <w:lang w:val="en-US"/>
        </w:rPr>
        <w:t>Act</w:t>
      </w:r>
      <w:r w:rsidRPr="00802C10">
        <w:rPr>
          <w:rFonts w:eastAsia="Times New Roman" w:cstheme="minorHAnsi"/>
          <w:szCs w:val="24"/>
          <w:lang w:val="en-US"/>
        </w:rPr>
        <w:t xml:space="preserve">”), has ordered that the following matter of a complaint regarding the conduct or actions of Justice of the Peace [name] be referred to a Hearing Panel of the Review Council, for a formal hearing under section 11.1 of the </w:t>
      </w:r>
      <w:r w:rsidRPr="00802C10">
        <w:rPr>
          <w:rFonts w:eastAsia="Times New Roman" w:cstheme="minorHAnsi"/>
          <w:i/>
          <w:szCs w:val="24"/>
          <w:lang w:val="en-US"/>
        </w:rPr>
        <w:t>Act</w:t>
      </w:r>
      <w:r w:rsidRPr="00802C10">
        <w:rPr>
          <w:rFonts w:eastAsia="Times New Roman" w:cstheme="minorHAnsi"/>
          <w:szCs w:val="24"/>
          <w:lang w:val="en-US"/>
        </w:rPr>
        <w:t>.</w:t>
      </w:r>
    </w:p>
    <w:p w14:paraId="0D04FE84" w14:textId="77777777" w:rsidR="00E81374" w:rsidRPr="00802C10" w:rsidRDefault="00E81374" w:rsidP="00E81374">
      <w:pPr>
        <w:spacing w:after="0" w:line="240" w:lineRule="auto"/>
        <w:ind w:firstLine="1440"/>
        <w:jc w:val="both"/>
        <w:rPr>
          <w:rFonts w:eastAsia="Times New Roman" w:cstheme="minorHAnsi"/>
          <w:szCs w:val="24"/>
          <w:lang w:val="en-US"/>
        </w:rPr>
      </w:pPr>
    </w:p>
    <w:p w14:paraId="4ADB6001" w14:textId="77777777" w:rsidR="00AD19E5" w:rsidRPr="00802C10" w:rsidRDefault="00AD19E5" w:rsidP="00E81374">
      <w:pPr>
        <w:spacing w:after="0" w:line="240" w:lineRule="auto"/>
        <w:ind w:firstLine="1440"/>
        <w:jc w:val="both"/>
        <w:rPr>
          <w:rFonts w:eastAsia="Times New Roman" w:cstheme="minorHAnsi"/>
          <w:szCs w:val="24"/>
          <w:lang w:val="en-US"/>
        </w:rPr>
      </w:pPr>
      <w:r w:rsidRPr="00802C10">
        <w:rPr>
          <w:rFonts w:eastAsia="Times New Roman" w:cstheme="minorHAnsi"/>
          <w:szCs w:val="24"/>
          <w:lang w:val="en-US"/>
        </w:rPr>
        <w:t>It is alleged that you have conducted yourself in a manner that is incompatible with the due execution of your office and that by reason thereof you have become incapacitated or disabled from the due execution of your office.  The particulars of the complaint regarding your conduct are set out in Appendix “A” to this Notice of Hearing.</w:t>
      </w:r>
    </w:p>
    <w:p w14:paraId="352FAD05" w14:textId="77777777" w:rsidR="00E81374" w:rsidRPr="00802C10" w:rsidRDefault="00E81374" w:rsidP="00E81374">
      <w:pPr>
        <w:spacing w:after="0" w:line="240" w:lineRule="auto"/>
        <w:ind w:firstLine="1440"/>
        <w:jc w:val="both"/>
        <w:rPr>
          <w:rFonts w:eastAsia="Times New Roman" w:cstheme="minorHAnsi"/>
          <w:b/>
          <w:bCs/>
          <w:szCs w:val="24"/>
          <w:lang w:val="en-US"/>
        </w:rPr>
      </w:pPr>
    </w:p>
    <w:p w14:paraId="5CFEEC90" w14:textId="093A14FD" w:rsidR="00AD19E5" w:rsidRPr="00802C10" w:rsidRDefault="00AD19E5" w:rsidP="00E81374">
      <w:pPr>
        <w:spacing w:after="0" w:line="240" w:lineRule="auto"/>
        <w:ind w:firstLine="1440"/>
        <w:jc w:val="both"/>
        <w:rPr>
          <w:rFonts w:eastAsia="Times New Roman" w:cstheme="minorHAnsi"/>
          <w:b/>
          <w:bCs/>
          <w:szCs w:val="24"/>
          <w:lang w:val="en-US"/>
        </w:rPr>
      </w:pPr>
      <w:r w:rsidRPr="00802C10">
        <w:rPr>
          <w:rFonts w:eastAsia="Times New Roman" w:cstheme="minorHAnsi"/>
          <w:b/>
          <w:bCs/>
          <w:szCs w:val="24"/>
          <w:lang w:val="en-US"/>
        </w:rPr>
        <w:t xml:space="preserve">The Hearing Panel of the Review Council will convene at the Justices of the Peace Review Council Boardroom, </w:t>
      </w:r>
      <w:r w:rsidR="00897C99" w:rsidRPr="00802C10">
        <w:rPr>
          <w:rFonts w:eastAsia="Times New Roman" w:cstheme="minorHAnsi"/>
          <w:b/>
          <w:bCs/>
          <w:szCs w:val="24"/>
          <w:lang w:val="en-US"/>
        </w:rPr>
        <w:t>[location] or by teleconference</w:t>
      </w:r>
      <w:r w:rsidRPr="00802C10">
        <w:rPr>
          <w:rFonts w:eastAsia="Times New Roman" w:cstheme="minorHAnsi"/>
          <w:b/>
          <w:bCs/>
          <w:szCs w:val="24"/>
          <w:lang w:val="en-US"/>
        </w:rPr>
        <w:t>, on [day], the [date] day of [month]</w:t>
      </w:r>
      <w:r w:rsidR="00313EC3" w:rsidRPr="00802C10">
        <w:rPr>
          <w:rFonts w:eastAsia="Times New Roman" w:cstheme="minorHAnsi"/>
          <w:b/>
          <w:bCs/>
          <w:szCs w:val="24"/>
          <w:lang w:val="en-US"/>
        </w:rPr>
        <w:t>, [year]</w:t>
      </w:r>
      <w:r w:rsidRPr="00802C10">
        <w:rPr>
          <w:rFonts w:eastAsia="Times New Roman" w:cstheme="minorHAnsi"/>
          <w:b/>
          <w:bCs/>
          <w:szCs w:val="24"/>
          <w:lang w:val="en-US"/>
        </w:rPr>
        <w:t>, at [time] a.m. in the forenoon or as soon thereafter as the Hearing Panel of the Review Council can be convened to set a date for the hearing into the complaint.</w:t>
      </w:r>
    </w:p>
    <w:p w14:paraId="3583DB71" w14:textId="77777777" w:rsidR="00E81374" w:rsidRPr="00802C10" w:rsidRDefault="00E81374" w:rsidP="00E81374">
      <w:pPr>
        <w:spacing w:after="0" w:line="240" w:lineRule="auto"/>
        <w:ind w:firstLine="1440"/>
        <w:jc w:val="both"/>
        <w:rPr>
          <w:rFonts w:eastAsia="Times New Roman" w:cstheme="minorHAnsi"/>
          <w:szCs w:val="24"/>
          <w:lang w:val="en-US"/>
        </w:rPr>
      </w:pPr>
    </w:p>
    <w:p w14:paraId="3AC64739" w14:textId="77777777" w:rsidR="00AD19E5" w:rsidRPr="00802C10" w:rsidRDefault="00AD19E5" w:rsidP="00E81374">
      <w:pPr>
        <w:spacing w:after="0" w:line="240" w:lineRule="auto"/>
        <w:ind w:firstLine="1440"/>
        <w:jc w:val="both"/>
        <w:rPr>
          <w:rFonts w:eastAsia="Times New Roman" w:cstheme="minorHAnsi"/>
          <w:szCs w:val="24"/>
          <w:lang w:val="en-US"/>
        </w:rPr>
      </w:pPr>
      <w:r w:rsidRPr="00802C10">
        <w:rPr>
          <w:rFonts w:eastAsia="Times New Roman" w:cstheme="minorHAnsi"/>
          <w:szCs w:val="24"/>
          <w:lang w:val="en-US"/>
        </w:rPr>
        <w:t>A justice of the peace whose conduct is the subject of a formal hearing before the Review Council may be represented by counsel and shall be given the opportunity to be heard and to produce evidence.</w:t>
      </w:r>
    </w:p>
    <w:p w14:paraId="1E865FFC" w14:textId="77777777" w:rsidR="00E81374" w:rsidRPr="00802C10" w:rsidRDefault="00E81374" w:rsidP="00E81374">
      <w:pPr>
        <w:spacing w:after="0" w:line="240" w:lineRule="auto"/>
        <w:ind w:firstLine="1440"/>
        <w:jc w:val="both"/>
        <w:rPr>
          <w:rFonts w:eastAsia="Times New Roman" w:cstheme="minorHAnsi"/>
          <w:szCs w:val="24"/>
          <w:lang w:val="en-US"/>
        </w:rPr>
      </w:pPr>
    </w:p>
    <w:p w14:paraId="63A739A9" w14:textId="77777777" w:rsidR="00AD19E5" w:rsidRPr="00802C10" w:rsidRDefault="00AD19E5" w:rsidP="00E81374">
      <w:pPr>
        <w:spacing w:after="0" w:line="240" w:lineRule="auto"/>
        <w:ind w:firstLine="1440"/>
        <w:jc w:val="both"/>
        <w:rPr>
          <w:rFonts w:eastAsia="Times New Roman" w:cstheme="minorHAnsi"/>
          <w:szCs w:val="24"/>
          <w:lang w:val="en-US"/>
        </w:rPr>
      </w:pPr>
      <w:r w:rsidRPr="00802C10">
        <w:rPr>
          <w:rFonts w:eastAsia="Times New Roman" w:cstheme="minorHAnsi"/>
          <w:szCs w:val="24"/>
          <w:lang w:val="en-US"/>
        </w:rPr>
        <w:t xml:space="preserve">The Review Council may, pursuant to subsection 11.1(10) of the </w:t>
      </w:r>
      <w:r w:rsidRPr="00802C10">
        <w:rPr>
          <w:rFonts w:eastAsia="Times New Roman" w:cstheme="minorHAnsi"/>
          <w:i/>
          <w:szCs w:val="24"/>
          <w:lang w:val="en-US"/>
        </w:rPr>
        <w:t xml:space="preserve">Justices of the Peace Act, </w:t>
      </w:r>
      <w:r w:rsidRPr="00802C10">
        <w:rPr>
          <w:rFonts w:eastAsia="Times New Roman" w:cstheme="minorHAnsi"/>
          <w:szCs w:val="24"/>
          <w:lang w:val="en-US"/>
        </w:rPr>
        <w:t>dismiss the complaint after completing the hearing, with or without a finding that it is unfounded or, if it upholds the complaint, it may:</w:t>
      </w:r>
    </w:p>
    <w:p w14:paraId="215BEE13" w14:textId="77777777" w:rsidR="00AD19E5" w:rsidRPr="00802C10" w:rsidRDefault="00AD19E5" w:rsidP="009D796D">
      <w:pPr>
        <w:numPr>
          <w:ilvl w:val="0"/>
          <w:numId w:val="41"/>
        </w:numPr>
        <w:spacing w:before="240" w:after="0" w:line="240" w:lineRule="auto"/>
        <w:ind w:left="1434" w:hanging="357"/>
        <w:jc w:val="both"/>
        <w:rPr>
          <w:rFonts w:eastAsia="Times New Roman" w:cstheme="minorHAnsi"/>
          <w:szCs w:val="24"/>
          <w:lang w:val="en-US"/>
        </w:rPr>
      </w:pPr>
      <w:r w:rsidRPr="00802C10">
        <w:rPr>
          <w:rFonts w:eastAsia="Times New Roman" w:cstheme="minorHAnsi"/>
          <w:szCs w:val="24"/>
          <w:lang w:val="en-US"/>
        </w:rPr>
        <w:t>warn the justice of the peace;</w:t>
      </w:r>
    </w:p>
    <w:p w14:paraId="5EC91509" w14:textId="77777777" w:rsidR="00AD19E5" w:rsidRPr="00802C10" w:rsidRDefault="00AD19E5" w:rsidP="009D796D">
      <w:pPr>
        <w:numPr>
          <w:ilvl w:val="0"/>
          <w:numId w:val="41"/>
        </w:numPr>
        <w:spacing w:before="240" w:after="0" w:line="240" w:lineRule="auto"/>
        <w:ind w:left="1434" w:hanging="357"/>
        <w:jc w:val="both"/>
        <w:rPr>
          <w:rFonts w:eastAsia="Times New Roman" w:cstheme="minorHAnsi"/>
          <w:szCs w:val="24"/>
          <w:lang w:val="en-US"/>
        </w:rPr>
      </w:pPr>
      <w:r w:rsidRPr="00802C10">
        <w:rPr>
          <w:rFonts w:eastAsia="Times New Roman" w:cstheme="minorHAnsi"/>
          <w:szCs w:val="24"/>
          <w:lang w:val="en-US"/>
        </w:rPr>
        <w:t xml:space="preserve">reprimand the justice of the peace; </w:t>
      </w:r>
    </w:p>
    <w:p w14:paraId="6338D4B5" w14:textId="77777777" w:rsidR="00AD19E5" w:rsidRPr="00802C10" w:rsidRDefault="00AD19E5" w:rsidP="009D796D">
      <w:pPr>
        <w:numPr>
          <w:ilvl w:val="0"/>
          <w:numId w:val="41"/>
        </w:numPr>
        <w:spacing w:before="240" w:after="0" w:line="240" w:lineRule="auto"/>
        <w:ind w:left="1434" w:hanging="357"/>
        <w:jc w:val="both"/>
        <w:rPr>
          <w:rFonts w:eastAsia="Times New Roman" w:cstheme="minorHAnsi"/>
          <w:szCs w:val="24"/>
          <w:lang w:val="en-US"/>
        </w:rPr>
      </w:pPr>
      <w:r w:rsidRPr="00802C10">
        <w:rPr>
          <w:rFonts w:eastAsia="Times New Roman" w:cstheme="minorHAnsi"/>
          <w:szCs w:val="24"/>
          <w:lang w:val="en-US"/>
        </w:rPr>
        <w:t>order the justice of the peace to apologize to the complainants or to any other person;</w:t>
      </w:r>
    </w:p>
    <w:p w14:paraId="164506D0" w14:textId="77777777" w:rsidR="00AD19E5" w:rsidRPr="00802C10" w:rsidRDefault="00AD19E5" w:rsidP="009D796D">
      <w:pPr>
        <w:numPr>
          <w:ilvl w:val="0"/>
          <w:numId w:val="41"/>
        </w:numPr>
        <w:spacing w:before="240" w:after="0" w:line="240" w:lineRule="auto"/>
        <w:ind w:left="1434" w:hanging="357"/>
        <w:jc w:val="both"/>
        <w:rPr>
          <w:rFonts w:eastAsia="Times New Roman" w:cstheme="minorHAnsi"/>
          <w:szCs w:val="24"/>
          <w:lang w:val="en-US"/>
        </w:rPr>
      </w:pPr>
      <w:r w:rsidRPr="00802C10">
        <w:rPr>
          <w:rFonts w:eastAsia="Times New Roman" w:cstheme="minorHAnsi"/>
          <w:szCs w:val="24"/>
          <w:lang w:val="en-US"/>
        </w:rPr>
        <w:lastRenderedPageBreak/>
        <w:t>order that the justice of the peace take specified measures, such as receiving education or treatment, as a condition of continuing to sit as a justice of the peace;</w:t>
      </w:r>
    </w:p>
    <w:p w14:paraId="712311FB" w14:textId="77777777" w:rsidR="00AD19E5" w:rsidRPr="00802C10" w:rsidRDefault="00AD19E5" w:rsidP="009D796D">
      <w:pPr>
        <w:numPr>
          <w:ilvl w:val="0"/>
          <w:numId w:val="41"/>
        </w:numPr>
        <w:spacing w:before="240" w:after="0" w:line="240" w:lineRule="auto"/>
        <w:ind w:left="1434" w:hanging="357"/>
        <w:jc w:val="both"/>
        <w:rPr>
          <w:rFonts w:eastAsia="Times New Roman" w:cstheme="minorHAnsi"/>
          <w:szCs w:val="24"/>
          <w:lang w:val="en-US"/>
        </w:rPr>
      </w:pPr>
      <w:r w:rsidRPr="00802C10">
        <w:rPr>
          <w:rFonts w:eastAsia="Times New Roman" w:cstheme="minorHAnsi"/>
          <w:szCs w:val="24"/>
          <w:lang w:val="en-US"/>
        </w:rPr>
        <w:t>suspend the justice of the peace with pay, for any period;</w:t>
      </w:r>
    </w:p>
    <w:p w14:paraId="6975C1C4" w14:textId="77777777" w:rsidR="00AD19E5" w:rsidRPr="00802C10" w:rsidRDefault="00AD19E5" w:rsidP="009D796D">
      <w:pPr>
        <w:numPr>
          <w:ilvl w:val="0"/>
          <w:numId w:val="41"/>
        </w:numPr>
        <w:spacing w:before="240" w:after="0" w:line="240" w:lineRule="auto"/>
        <w:ind w:left="1434" w:hanging="357"/>
        <w:jc w:val="both"/>
        <w:rPr>
          <w:rFonts w:eastAsia="Times New Roman" w:cstheme="minorHAnsi"/>
          <w:szCs w:val="24"/>
          <w:lang w:val="en-US"/>
        </w:rPr>
      </w:pPr>
      <w:r w:rsidRPr="00802C10">
        <w:rPr>
          <w:rFonts w:eastAsia="Times New Roman" w:cstheme="minorHAnsi"/>
          <w:szCs w:val="24"/>
          <w:lang w:val="en-US"/>
        </w:rPr>
        <w:t>suspend the justice of the peace without pay, but with benefits, for a period up to 30 days; or</w:t>
      </w:r>
    </w:p>
    <w:p w14:paraId="65977882" w14:textId="77777777" w:rsidR="00AD19E5" w:rsidRPr="00802C10" w:rsidRDefault="00AD19E5" w:rsidP="009D796D">
      <w:pPr>
        <w:numPr>
          <w:ilvl w:val="0"/>
          <w:numId w:val="41"/>
        </w:numPr>
        <w:spacing w:before="240" w:after="0" w:line="240" w:lineRule="auto"/>
        <w:ind w:left="1434" w:hanging="357"/>
        <w:jc w:val="both"/>
        <w:rPr>
          <w:rFonts w:eastAsia="Times New Roman" w:cstheme="minorHAnsi"/>
          <w:szCs w:val="24"/>
          <w:lang w:val="en-US"/>
        </w:rPr>
      </w:pPr>
      <w:r w:rsidRPr="00802C10">
        <w:rPr>
          <w:rFonts w:eastAsia="Times New Roman" w:cstheme="minorHAnsi"/>
          <w:szCs w:val="24"/>
          <w:lang w:val="en-US"/>
        </w:rPr>
        <w:t xml:space="preserve">recommend to the Attorney General that the justice of the peace be removed from office in accordance with section 11.2 of the </w:t>
      </w:r>
      <w:r w:rsidRPr="00802C10">
        <w:rPr>
          <w:rFonts w:eastAsia="Times New Roman" w:cstheme="minorHAnsi"/>
          <w:i/>
          <w:szCs w:val="24"/>
          <w:lang w:val="en-US"/>
        </w:rPr>
        <w:t>Justices of the Peace Act</w:t>
      </w:r>
      <w:r w:rsidRPr="00802C10">
        <w:rPr>
          <w:rFonts w:eastAsia="Times New Roman" w:cstheme="minorHAnsi"/>
          <w:szCs w:val="24"/>
          <w:lang w:val="en-US"/>
        </w:rPr>
        <w:t>.</w:t>
      </w:r>
    </w:p>
    <w:p w14:paraId="7462FCFA" w14:textId="77777777" w:rsidR="00E81374" w:rsidRPr="00802C10" w:rsidRDefault="00E81374" w:rsidP="00E81374">
      <w:pPr>
        <w:spacing w:after="0" w:line="240" w:lineRule="auto"/>
        <w:ind w:firstLine="1440"/>
        <w:jc w:val="both"/>
        <w:rPr>
          <w:rFonts w:eastAsia="Times New Roman" w:cstheme="minorHAnsi"/>
          <w:szCs w:val="24"/>
          <w:lang w:val="en-US"/>
        </w:rPr>
      </w:pPr>
    </w:p>
    <w:p w14:paraId="7EF6FA2D" w14:textId="45155190" w:rsidR="00AD19E5" w:rsidRDefault="00AD19E5" w:rsidP="00E81374">
      <w:pPr>
        <w:spacing w:after="0" w:line="240" w:lineRule="auto"/>
        <w:ind w:firstLine="1440"/>
        <w:jc w:val="both"/>
        <w:rPr>
          <w:rFonts w:eastAsia="Times New Roman" w:cstheme="minorHAnsi"/>
          <w:szCs w:val="24"/>
          <w:lang w:val="en-US"/>
        </w:rPr>
      </w:pPr>
      <w:r w:rsidRPr="00802C10">
        <w:rPr>
          <w:rFonts w:eastAsia="Times New Roman" w:cstheme="minorHAnsi"/>
          <w:szCs w:val="24"/>
          <w:lang w:val="en-US"/>
        </w:rPr>
        <w:t>You, your counsel or your representative may contact the office of the solicitor retained on behalf of the Review Council to act as presenting counsel in this matter, [name of presenting counsel].</w:t>
      </w:r>
    </w:p>
    <w:p w14:paraId="5DE6ECAF" w14:textId="77777777" w:rsidR="002A0C5E" w:rsidRPr="00802C10" w:rsidRDefault="002A0C5E" w:rsidP="00E81374">
      <w:pPr>
        <w:spacing w:after="0" w:line="240" w:lineRule="auto"/>
        <w:ind w:firstLine="1440"/>
        <w:jc w:val="both"/>
        <w:rPr>
          <w:rFonts w:eastAsia="Times New Roman" w:cstheme="minorHAnsi"/>
          <w:szCs w:val="24"/>
          <w:lang w:val="en-US"/>
        </w:rPr>
      </w:pPr>
    </w:p>
    <w:p w14:paraId="63E88037" w14:textId="77777777" w:rsidR="00AD19E5" w:rsidRPr="00802C10" w:rsidRDefault="00AD19E5" w:rsidP="00E81374">
      <w:pPr>
        <w:spacing w:after="0" w:line="240" w:lineRule="auto"/>
        <w:ind w:firstLine="1440"/>
        <w:jc w:val="both"/>
        <w:rPr>
          <w:rFonts w:eastAsia="Times New Roman" w:cstheme="minorHAnsi"/>
          <w:szCs w:val="24"/>
          <w:lang w:val="en-US"/>
        </w:rPr>
      </w:pPr>
      <w:r w:rsidRPr="00802C10">
        <w:rPr>
          <w:rFonts w:eastAsia="Times New Roman" w:cstheme="minorHAnsi"/>
          <w:szCs w:val="24"/>
          <w:lang w:val="en-US"/>
        </w:rPr>
        <w:t xml:space="preserve"> If you fail to attend before the Review Council in person or by representative, the Review Council may proceed with the hearing in your absence and you will not be entitled to any further notice of the proceeding.</w:t>
      </w:r>
    </w:p>
    <w:p w14:paraId="698B9F29" w14:textId="055F63A2" w:rsidR="00AD19E5" w:rsidRDefault="00AD19E5" w:rsidP="00AD19E5">
      <w:pPr>
        <w:tabs>
          <w:tab w:val="left" w:pos="4320"/>
          <w:tab w:val="right" w:pos="8460"/>
        </w:tabs>
        <w:spacing w:after="0" w:line="240" w:lineRule="auto"/>
        <w:rPr>
          <w:rFonts w:eastAsia="Times New Roman" w:cstheme="minorHAnsi"/>
          <w:szCs w:val="24"/>
          <w:lang w:val="en-US"/>
        </w:rPr>
      </w:pPr>
    </w:p>
    <w:p w14:paraId="377DED95" w14:textId="77777777" w:rsidR="002A0C5E" w:rsidRPr="00802C10" w:rsidRDefault="002A0C5E" w:rsidP="00AD19E5">
      <w:pPr>
        <w:tabs>
          <w:tab w:val="left" w:pos="4320"/>
          <w:tab w:val="right" w:pos="8460"/>
        </w:tabs>
        <w:spacing w:after="0" w:line="240" w:lineRule="auto"/>
        <w:rPr>
          <w:rFonts w:eastAsia="Times New Roman" w:cstheme="minorHAnsi"/>
          <w:szCs w:val="24"/>
          <w:lang w:val="en-US"/>
        </w:rPr>
      </w:pPr>
    </w:p>
    <w:p w14:paraId="5CFAD324" w14:textId="77777777" w:rsidR="002A0C5E" w:rsidRPr="00802C10" w:rsidRDefault="002A0C5E" w:rsidP="002A0C5E">
      <w:pPr>
        <w:tabs>
          <w:tab w:val="left" w:pos="7110"/>
        </w:tabs>
        <w:spacing w:after="0"/>
        <w:rPr>
          <w:rFonts w:cs="Arial"/>
        </w:rPr>
      </w:pPr>
      <w:r w:rsidRPr="00802C10">
        <w:rPr>
          <w:rFonts w:cs="Arial"/>
        </w:rPr>
        <w:t>__________________________________</w:t>
      </w:r>
      <w:r w:rsidRPr="00802C10">
        <w:rPr>
          <w:rFonts w:cs="Arial"/>
        </w:rPr>
        <w:tab/>
      </w:r>
      <w:r w:rsidRPr="00802C10">
        <w:rPr>
          <w:rFonts w:cs="Arial"/>
        </w:rPr>
        <w:tab/>
        <w:t>_____________</w:t>
      </w:r>
    </w:p>
    <w:p w14:paraId="5A27540A" w14:textId="7BA041C7" w:rsidR="00AD19E5" w:rsidRPr="002A0C5E" w:rsidRDefault="002A0C5E" w:rsidP="002A0C5E">
      <w:pPr>
        <w:tabs>
          <w:tab w:val="left" w:pos="7200"/>
        </w:tabs>
        <w:spacing w:after="0" w:line="240" w:lineRule="auto"/>
        <w:rPr>
          <w:rFonts w:cs="Arial"/>
        </w:rPr>
      </w:pPr>
      <w:r>
        <w:rPr>
          <w:rFonts w:cs="Arial"/>
        </w:rPr>
        <w:t xml:space="preserve">[signed by the </w:t>
      </w:r>
      <w:r w:rsidRPr="00802C10">
        <w:rPr>
          <w:rFonts w:eastAsia="Times New Roman" w:cstheme="minorHAnsi"/>
          <w:szCs w:val="24"/>
          <w:lang w:val="en-US"/>
        </w:rPr>
        <w:t>Registrar</w:t>
      </w:r>
      <w:r>
        <w:rPr>
          <w:rFonts w:eastAsia="Times New Roman" w:cstheme="minorHAnsi"/>
          <w:szCs w:val="24"/>
          <w:lang w:val="en-US"/>
        </w:rPr>
        <w:t>]</w:t>
      </w:r>
      <w:r w:rsidRPr="00802C10">
        <w:rPr>
          <w:rFonts w:cs="Arial"/>
        </w:rPr>
        <w:tab/>
        <w:t>Date</w:t>
      </w:r>
    </w:p>
    <w:p w14:paraId="31CFF693" w14:textId="4E0872B7" w:rsidR="00AD19E5" w:rsidRPr="00802C10" w:rsidRDefault="00AD19E5" w:rsidP="00AD19E5">
      <w:pPr>
        <w:tabs>
          <w:tab w:val="left" w:pos="4320"/>
          <w:tab w:val="right" w:pos="8460"/>
        </w:tabs>
        <w:spacing w:after="0" w:line="240" w:lineRule="auto"/>
        <w:rPr>
          <w:rFonts w:eastAsia="Times New Roman" w:cstheme="minorHAnsi"/>
          <w:szCs w:val="24"/>
          <w:lang w:val="en-US"/>
        </w:rPr>
      </w:pPr>
      <w:r w:rsidRPr="00802C10">
        <w:rPr>
          <w:rFonts w:eastAsia="Times New Roman" w:cstheme="minorHAnsi"/>
          <w:szCs w:val="24"/>
          <w:lang w:val="en-US"/>
        </w:rPr>
        <w:t>Registrar</w:t>
      </w:r>
    </w:p>
    <w:p w14:paraId="1233314F" w14:textId="3525C766" w:rsidR="00AD19E5" w:rsidRPr="00802C10" w:rsidRDefault="00AD19E5" w:rsidP="00AD19E5">
      <w:pPr>
        <w:tabs>
          <w:tab w:val="left" w:pos="4320"/>
          <w:tab w:val="right" w:pos="8460"/>
        </w:tabs>
        <w:spacing w:after="0" w:line="240" w:lineRule="auto"/>
        <w:rPr>
          <w:rFonts w:eastAsia="Times New Roman" w:cstheme="minorHAnsi"/>
          <w:szCs w:val="24"/>
          <w:lang w:val="en-US"/>
        </w:rPr>
      </w:pPr>
      <w:r w:rsidRPr="00802C10">
        <w:rPr>
          <w:rFonts w:eastAsia="Times New Roman" w:cstheme="minorHAnsi"/>
          <w:szCs w:val="24"/>
          <w:lang w:val="en-US"/>
        </w:rPr>
        <w:t>Justices of the Peace Review Council</w:t>
      </w:r>
    </w:p>
    <w:p w14:paraId="50F75740" w14:textId="77777777" w:rsidR="00AD19E5" w:rsidRPr="00802C10" w:rsidRDefault="00AD19E5" w:rsidP="00AD19E5">
      <w:pPr>
        <w:tabs>
          <w:tab w:val="left" w:pos="4320"/>
          <w:tab w:val="right" w:pos="8460"/>
        </w:tabs>
        <w:spacing w:after="0" w:line="240" w:lineRule="auto"/>
        <w:rPr>
          <w:rFonts w:eastAsia="Times New Roman" w:cstheme="minorHAnsi"/>
          <w:szCs w:val="24"/>
          <w:lang w:val="en-US"/>
        </w:rPr>
      </w:pPr>
    </w:p>
    <w:p w14:paraId="6E8BC539" w14:textId="07E10731" w:rsidR="00313EC3" w:rsidRPr="00802C10" w:rsidRDefault="00AD19E5" w:rsidP="004353B3">
      <w:pPr>
        <w:tabs>
          <w:tab w:val="left" w:pos="4320"/>
          <w:tab w:val="right" w:pos="8460"/>
        </w:tabs>
        <w:spacing w:after="0" w:line="240" w:lineRule="auto"/>
        <w:rPr>
          <w:rFonts w:eastAsia="Times New Roman" w:cstheme="minorHAnsi"/>
          <w:b/>
          <w:caps/>
          <w:szCs w:val="24"/>
          <w:lang w:val="en-US"/>
        </w:rPr>
      </w:pPr>
      <w:r w:rsidRPr="00802C10">
        <w:rPr>
          <w:rFonts w:eastAsia="Times New Roman" w:cstheme="minorHAnsi"/>
          <w:caps/>
          <w:szCs w:val="24"/>
          <w:lang w:val="en-US"/>
        </w:rPr>
        <w:t xml:space="preserve">To: </w:t>
      </w:r>
      <w:r w:rsidRPr="00802C10">
        <w:rPr>
          <w:rFonts w:eastAsia="Times New Roman" w:cstheme="minorHAnsi"/>
          <w:b/>
          <w:bCs/>
          <w:szCs w:val="24"/>
          <w:lang w:val="en-US"/>
        </w:rPr>
        <w:t>Justice of the Peace [name]</w:t>
      </w:r>
      <w:r w:rsidR="004353B3" w:rsidRPr="00802C10">
        <w:rPr>
          <w:rFonts w:eastAsia="Times New Roman" w:cstheme="minorHAnsi"/>
          <w:b/>
          <w:caps/>
          <w:szCs w:val="24"/>
          <w:lang w:val="en-US"/>
        </w:rPr>
        <w:t xml:space="preserve"> </w:t>
      </w:r>
    </w:p>
    <w:p w14:paraId="031A140C" w14:textId="77777777" w:rsidR="00313EC3" w:rsidRPr="00802C10" w:rsidRDefault="00313EC3" w:rsidP="00AD19E5">
      <w:pPr>
        <w:spacing w:after="0" w:line="240" w:lineRule="auto"/>
        <w:jc w:val="center"/>
        <w:rPr>
          <w:rFonts w:eastAsia="Times New Roman" w:cstheme="minorHAnsi"/>
          <w:b/>
          <w:caps/>
          <w:szCs w:val="24"/>
          <w:lang w:val="en-US"/>
        </w:rPr>
      </w:pPr>
    </w:p>
    <w:p w14:paraId="79166CCD" w14:textId="27FFD0A7" w:rsidR="00AD19E5" w:rsidRPr="00802C10" w:rsidRDefault="00AD19E5" w:rsidP="004353B3">
      <w:pPr>
        <w:jc w:val="center"/>
        <w:rPr>
          <w:rFonts w:eastAsia="Times New Roman" w:cstheme="minorHAnsi"/>
          <w:b/>
          <w:caps/>
          <w:szCs w:val="24"/>
          <w:lang w:val="en-US"/>
        </w:rPr>
      </w:pPr>
      <w:r w:rsidRPr="00802C10">
        <w:rPr>
          <w:rFonts w:eastAsia="Times New Roman" w:cstheme="minorHAnsi"/>
          <w:caps/>
          <w:szCs w:val="24"/>
          <w:lang w:val="en-US"/>
        </w:rPr>
        <w:t>appendix "a"</w:t>
      </w:r>
      <w:r w:rsidR="00E81374" w:rsidRPr="00802C10">
        <w:rPr>
          <w:rFonts w:eastAsia="Times New Roman" w:cstheme="minorHAnsi"/>
          <w:caps/>
          <w:szCs w:val="24"/>
          <w:lang w:val="en-US"/>
        </w:rPr>
        <w:t xml:space="preserve"> to the Notice of Hearing</w:t>
      </w:r>
    </w:p>
    <w:p w14:paraId="6C58F892" w14:textId="77777777" w:rsidR="00AD19E5" w:rsidRPr="00802C10" w:rsidRDefault="00AD19E5" w:rsidP="00AD19E5">
      <w:pPr>
        <w:spacing w:after="0" w:line="240" w:lineRule="auto"/>
        <w:jc w:val="center"/>
        <w:rPr>
          <w:rFonts w:eastAsia="Times New Roman" w:cstheme="minorHAnsi"/>
          <w:szCs w:val="24"/>
          <w:lang w:val="en-US"/>
        </w:rPr>
      </w:pPr>
    </w:p>
    <w:p w14:paraId="2C44DBDF" w14:textId="77777777" w:rsidR="00AD19E5" w:rsidRPr="00802C10" w:rsidRDefault="00AD19E5" w:rsidP="00AD19E5">
      <w:pPr>
        <w:spacing w:after="0" w:line="240" w:lineRule="auto"/>
        <w:jc w:val="center"/>
        <w:rPr>
          <w:rFonts w:eastAsia="Times New Roman" w:cstheme="minorHAnsi"/>
          <w:szCs w:val="24"/>
          <w:lang w:val="en-US"/>
        </w:rPr>
      </w:pPr>
      <w:r w:rsidRPr="00802C10">
        <w:rPr>
          <w:rFonts w:eastAsia="Times New Roman" w:cstheme="minorHAnsi"/>
          <w:szCs w:val="24"/>
          <w:lang w:val="en-US"/>
        </w:rPr>
        <w:t>PARTICULARS OF THE COMPLAINT</w:t>
      </w:r>
    </w:p>
    <w:p w14:paraId="68B3C3F7" w14:textId="77777777" w:rsidR="00AD19E5" w:rsidRPr="00802C10" w:rsidRDefault="00AD19E5" w:rsidP="00AD19E5">
      <w:pPr>
        <w:spacing w:after="0" w:line="240" w:lineRule="auto"/>
        <w:jc w:val="center"/>
        <w:rPr>
          <w:rFonts w:eastAsia="Times New Roman" w:cstheme="minorHAnsi"/>
          <w:szCs w:val="24"/>
          <w:lang w:val="en-US"/>
        </w:rPr>
      </w:pPr>
    </w:p>
    <w:p w14:paraId="5371BF49" w14:textId="1616B01F" w:rsidR="00AD19E5" w:rsidRPr="00802C10" w:rsidRDefault="00AD19E5" w:rsidP="00AD19E5">
      <w:pPr>
        <w:spacing w:after="0" w:line="360" w:lineRule="auto"/>
        <w:jc w:val="both"/>
        <w:rPr>
          <w:rFonts w:eastAsia="Times New Roman" w:cstheme="minorHAnsi"/>
          <w:szCs w:val="24"/>
          <w:lang w:val="en-US"/>
        </w:rPr>
      </w:pPr>
      <w:r w:rsidRPr="00802C10">
        <w:rPr>
          <w:rFonts w:eastAsia="Times New Roman" w:cstheme="minorHAnsi"/>
          <w:szCs w:val="24"/>
          <w:lang w:val="en-US"/>
        </w:rPr>
        <w:t xml:space="preserve">The particulars of the complaint regarding the conduct of </w:t>
      </w:r>
      <w:r w:rsidR="009303C3">
        <w:rPr>
          <w:rFonts w:eastAsia="Times New Roman" w:cstheme="minorHAnsi"/>
          <w:szCs w:val="24"/>
          <w:lang w:val="en-US"/>
        </w:rPr>
        <w:t>Justice of the Peace</w:t>
      </w:r>
      <w:r w:rsidRPr="00802C10">
        <w:rPr>
          <w:rFonts w:eastAsia="Times New Roman" w:cstheme="minorHAnsi"/>
          <w:szCs w:val="24"/>
          <w:lang w:val="en-US"/>
        </w:rPr>
        <w:t xml:space="preserve"> [name] are set out below:</w:t>
      </w:r>
    </w:p>
    <w:p w14:paraId="4DC42437" w14:textId="77777777" w:rsidR="00AD19E5" w:rsidRPr="00802C10" w:rsidRDefault="00AD19E5" w:rsidP="00AD19E5">
      <w:pPr>
        <w:spacing w:after="0" w:line="240" w:lineRule="auto"/>
        <w:rPr>
          <w:rFonts w:ascii="Times New Roman" w:eastAsia="Times New Roman" w:hAnsi="Times New Roman" w:cs="Times New Roman"/>
          <w:b/>
          <w:szCs w:val="20"/>
          <w:lang w:val="en-US"/>
        </w:rPr>
      </w:pPr>
    </w:p>
    <w:p w14:paraId="00341574" w14:textId="77777777" w:rsidR="00AD19E5" w:rsidRPr="00802C10" w:rsidRDefault="00AD19E5" w:rsidP="00AD19E5">
      <w:pPr>
        <w:rPr>
          <w:rFonts w:ascii="Arial" w:eastAsia="Times New Roman" w:hAnsi="Arial" w:cs="Times New Roman"/>
          <w:bCs/>
          <w:kern w:val="32"/>
          <w:sz w:val="56"/>
          <w:szCs w:val="56"/>
        </w:rPr>
      </w:pPr>
    </w:p>
    <w:p w14:paraId="6A9D65F7" w14:textId="3B591761" w:rsidR="00AD19E5" w:rsidRPr="00802C10" w:rsidRDefault="008820F4" w:rsidP="00C6692D">
      <w:pPr>
        <w:pStyle w:val="Heading1"/>
        <w:jc w:val="center"/>
        <w:rPr>
          <w:lang w:val="en-GB"/>
        </w:rPr>
      </w:pPr>
      <w:r w:rsidRPr="00802C10">
        <w:rPr>
          <w:rFonts w:ascii="Arial" w:eastAsia="Times New Roman" w:hAnsi="Arial" w:cs="Times New Roman"/>
          <w:kern w:val="32"/>
          <w:sz w:val="56"/>
          <w:szCs w:val="56"/>
        </w:rPr>
        <w:br w:type="page"/>
      </w:r>
      <w:bookmarkStart w:id="253" w:name="_Toc513623410"/>
      <w:bookmarkStart w:id="254" w:name="_Toc517687419"/>
      <w:bookmarkStart w:id="255" w:name="_Toc121401191"/>
      <w:r w:rsidR="00AD19E5" w:rsidRPr="00802C10">
        <w:rPr>
          <w:rFonts w:eastAsiaTheme="minorHAnsi"/>
        </w:rPr>
        <w:lastRenderedPageBreak/>
        <w:t>A</w:t>
      </w:r>
      <w:r w:rsidR="008522A6" w:rsidRPr="00802C10">
        <w:rPr>
          <w:rFonts w:eastAsiaTheme="minorHAnsi"/>
        </w:rPr>
        <w:t>PPENDIX</w:t>
      </w:r>
      <w:r w:rsidR="00AD19E5" w:rsidRPr="00802C10">
        <w:rPr>
          <w:rFonts w:eastAsiaTheme="minorHAnsi"/>
        </w:rPr>
        <w:t xml:space="preserve"> </w:t>
      </w:r>
      <w:r w:rsidR="000F3940" w:rsidRPr="00802C10">
        <w:rPr>
          <w:rFonts w:eastAsiaTheme="minorHAnsi"/>
        </w:rPr>
        <w:t>E</w:t>
      </w:r>
      <w:r w:rsidR="007D7BD3">
        <w:rPr>
          <w:rFonts w:eastAsiaTheme="minorHAnsi"/>
        </w:rPr>
        <w:t xml:space="preserve"> </w:t>
      </w:r>
      <w:r w:rsidR="00AD19E5" w:rsidRPr="00802C10">
        <w:rPr>
          <w:rFonts w:eastAsiaTheme="minorHAnsi"/>
        </w:rPr>
        <w:t xml:space="preserve">– </w:t>
      </w:r>
      <w:bookmarkStart w:id="256" w:name="_Toc513622904"/>
      <w:r w:rsidR="00AD19E5" w:rsidRPr="00802C10">
        <w:rPr>
          <w:rFonts w:eastAsiaTheme="minorHAnsi"/>
        </w:rPr>
        <w:t>Agreed Statement of Facts</w:t>
      </w:r>
      <w:bookmarkEnd w:id="253"/>
      <w:bookmarkEnd w:id="254"/>
      <w:bookmarkEnd w:id="256"/>
      <w:r w:rsidR="00AD19E5" w:rsidRPr="00802C10">
        <w:rPr>
          <w:rFonts w:eastAsiaTheme="minorHAnsi"/>
        </w:rPr>
        <w:t xml:space="preserve"> Template</w:t>
      </w:r>
      <w:bookmarkEnd w:id="255"/>
    </w:p>
    <w:p w14:paraId="2974215E" w14:textId="77777777" w:rsidR="004353B3" w:rsidRPr="00802C10" w:rsidRDefault="004353B3" w:rsidP="004353B3">
      <w:pPr>
        <w:rPr>
          <w:lang w:val="en-GB"/>
        </w:rPr>
      </w:pPr>
    </w:p>
    <w:p w14:paraId="2F9F781B" w14:textId="118012C1" w:rsidR="00AD19E5" w:rsidRPr="00802C10" w:rsidRDefault="00EC3979" w:rsidP="00EF77DB">
      <w:pPr>
        <w:spacing w:after="0" w:line="240" w:lineRule="auto"/>
        <w:jc w:val="center"/>
        <w:rPr>
          <w:rFonts w:eastAsia="Times New Roman" w:cstheme="minorHAnsi"/>
          <w:szCs w:val="24"/>
          <w:lang w:val="en-US"/>
        </w:rPr>
      </w:pPr>
      <w:r w:rsidRPr="00802C10">
        <w:rPr>
          <w:b/>
          <w:lang w:val="en-GB"/>
        </w:rPr>
        <w:t>IN THE MATTER OF</w:t>
      </w:r>
      <w:r w:rsidRPr="00802C10">
        <w:rPr>
          <w:lang w:val="en-GB"/>
        </w:rPr>
        <w:t xml:space="preserve"> a</w:t>
      </w:r>
      <w:r w:rsidR="00AD19E5" w:rsidRPr="00802C10">
        <w:rPr>
          <w:lang w:val="en-GB"/>
        </w:rPr>
        <w:t xml:space="preserve"> </w:t>
      </w:r>
      <w:r w:rsidR="00EF77DB" w:rsidRPr="00802C10">
        <w:rPr>
          <w:lang w:val="en-GB"/>
        </w:rPr>
        <w:t xml:space="preserve">hearing under section 11.1 of the </w:t>
      </w:r>
      <w:r w:rsidR="00EF77DB" w:rsidRPr="00802C10">
        <w:rPr>
          <w:i/>
          <w:lang w:val="en-GB"/>
        </w:rPr>
        <w:t>Justices of the Peace Act</w:t>
      </w:r>
      <w:r w:rsidR="00EF77DB" w:rsidRPr="00802C10">
        <w:rPr>
          <w:lang w:val="en-GB"/>
        </w:rPr>
        <w:t xml:space="preserve"> about the conduct of Justice of the Peace</w:t>
      </w:r>
      <w:r w:rsidRPr="00802C10">
        <w:rPr>
          <w:rFonts w:eastAsia="Times New Roman" w:cstheme="minorHAnsi"/>
          <w:szCs w:val="24"/>
          <w:lang w:val="en-US"/>
        </w:rPr>
        <w:t xml:space="preserve"> [name]</w:t>
      </w:r>
    </w:p>
    <w:p w14:paraId="64D88F93" w14:textId="62019D04" w:rsidR="00EF77DB" w:rsidRPr="00802C10" w:rsidRDefault="00EF77DB" w:rsidP="00EF77DB">
      <w:pPr>
        <w:spacing w:after="0" w:line="240" w:lineRule="auto"/>
        <w:jc w:val="center"/>
        <w:rPr>
          <w:rFonts w:eastAsia="Times New Roman" w:cstheme="minorHAnsi"/>
          <w:szCs w:val="24"/>
          <w:lang w:val="en-US"/>
        </w:rPr>
      </w:pPr>
      <w:r w:rsidRPr="00802C10">
        <w:rPr>
          <w:rFonts w:eastAsia="Times New Roman" w:cstheme="minorHAnsi"/>
          <w:szCs w:val="24"/>
          <w:lang w:val="en-US"/>
        </w:rPr>
        <w:t>of the Ontario Court of Justice</w:t>
      </w:r>
    </w:p>
    <w:p w14:paraId="13CF62E7" w14:textId="3351B151" w:rsidR="00AD19E5" w:rsidRPr="00802C10" w:rsidRDefault="009E2896" w:rsidP="00AD19E5">
      <w:pPr>
        <w:tabs>
          <w:tab w:val="left" w:pos="0"/>
          <w:tab w:val="left" w:pos="1530"/>
        </w:tabs>
        <w:autoSpaceDE w:val="0"/>
        <w:autoSpaceDN w:val="0"/>
        <w:adjustRightInd w:val="0"/>
        <w:spacing w:before="240"/>
        <w:textAlignment w:val="center"/>
        <w:rPr>
          <w:rFonts w:cs="Arial"/>
          <w:color w:val="000000"/>
        </w:rPr>
      </w:pPr>
      <w:r>
        <w:rPr>
          <w:rFonts w:cs="Arial"/>
          <w:color w:val="000000"/>
        </w:rPr>
        <w:t>Justice of the Peace</w:t>
      </w:r>
      <w:r w:rsidR="00313EC3" w:rsidRPr="00802C10">
        <w:rPr>
          <w:rFonts w:cs="Arial"/>
          <w:color w:val="000000"/>
        </w:rPr>
        <w:t xml:space="preserve"> </w:t>
      </w:r>
      <w:r w:rsidR="00AD19E5" w:rsidRPr="00802C10">
        <w:rPr>
          <w:rFonts w:cs="Arial"/>
          <w:color w:val="000000"/>
        </w:rPr>
        <w:t xml:space="preserve">[name], and Counsel for </w:t>
      </w:r>
      <w:r>
        <w:rPr>
          <w:rFonts w:cs="Arial"/>
          <w:color w:val="000000"/>
        </w:rPr>
        <w:t>Justice of the Peace [name]</w:t>
      </w:r>
      <w:r w:rsidR="00AD19E5" w:rsidRPr="00802C10">
        <w:rPr>
          <w:rFonts w:cs="Arial"/>
          <w:color w:val="000000"/>
        </w:rPr>
        <w:t xml:space="preserve">, [name of lawyer], and Presenting Counsel, [name of Presenting Counsel], agree as provided herein: </w:t>
      </w:r>
    </w:p>
    <w:p w14:paraId="1611E926" w14:textId="77777777" w:rsidR="00AD19E5" w:rsidRPr="00802C10" w:rsidRDefault="00AD19E5" w:rsidP="00AD19E5">
      <w:pPr>
        <w:tabs>
          <w:tab w:val="left" w:pos="540"/>
          <w:tab w:val="left" w:pos="720"/>
          <w:tab w:val="left" w:pos="1530"/>
        </w:tabs>
        <w:autoSpaceDE w:val="0"/>
        <w:autoSpaceDN w:val="0"/>
        <w:adjustRightInd w:val="0"/>
        <w:ind w:left="540" w:right="360" w:hanging="540"/>
        <w:textAlignment w:val="center"/>
        <w:rPr>
          <w:rFonts w:cs="Arial"/>
          <w:b/>
          <w:i/>
          <w:color w:val="000000"/>
          <w:u w:val="single"/>
        </w:rPr>
      </w:pPr>
      <w:r w:rsidRPr="00802C10">
        <w:rPr>
          <w:rFonts w:cs="Arial"/>
          <w:b/>
          <w:i/>
        </w:rPr>
        <w:t>A.</w:t>
      </w:r>
      <w:r w:rsidRPr="00802C10">
        <w:rPr>
          <w:rFonts w:cs="Arial"/>
          <w:b/>
          <w:i/>
        </w:rPr>
        <w:tab/>
      </w:r>
      <w:r w:rsidRPr="00802C10">
        <w:rPr>
          <w:rFonts w:cs="Arial"/>
          <w:b/>
          <w:i/>
          <w:u w:val="single"/>
        </w:rPr>
        <w:t>General</w:t>
      </w:r>
      <w:r w:rsidRPr="00802C10">
        <w:rPr>
          <w:rFonts w:cs="Arial"/>
          <w:b/>
          <w:i/>
          <w:color w:val="000000"/>
          <w:u w:val="single"/>
        </w:rPr>
        <w:t xml:space="preserve"> Principles</w:t>
      </w:r>
    </w:p>
    <w:p w14:paraId="482A173E" w14:textId="1DA7C0E8" w:rsidR="00AD19E5" w:rsidRPr="00802C10" w:rsidRDefault="00AD19E5" w:rsidP="009D796D">
      <w:pPr>
        <w:pStyle w:val="ListParagraph"/>
        <w:widowControl w:val="0"/>
        <w:numPr>
          <w:ilvl w:val="0"/>
          <w:numId w:val="40"/>
        </w:numPr>
        <w:tabs>
          <w:tab w:val="left" w:pos="1260"/>
          <w:tab w:val="left" w:pos="1530"/>
        </w:tabs>
        <w:autoSpaceDE w:val="0"/>
        <w:autoSpaceDN w:val="0"/>
        <w:adjustRightInd w:val="0"/>
        <w:spacing w:before="240" w:after="240"/>
        <w:ind w:left="1260" w:hanging="720"/>
        <w:contextualSpacing w:val="0"/>
        <w:jc w:val="both"/>
        <w:textAlignment w:val="center"/>
      </w:pPr>
      <w:r w:rsidRPr="00802C10">
        <w:rPr>
          <w:color w:val="000000"/>
        </w:rPr>
        <w:t xml:space="preserve">The </w:t>
      </w:r>
      <w:r w:rsidRPr="00802C10">
        <w:rPr>
          <w:i/>
          <w:color w:val="000000"/>
        </w:rPr>
        <w:t xml:space="preserve">Principles of Judicial Office for </w:t>
      </w:r>
      <w:r w:rsidR="00313EC3" w:rsidRPr="00802C10">
        <w:rPr>
          <w:i/>
          <w:color w:val="000000"/>
        </w:rPr>
        <w:t>Justices of the Peace</w:t>
      </w:r>
      <w:r w:rsidRPr="00802C10">
        <w:rPr>
          <w:i/>
          <w:color w:val="000000"/>
        </w:rPr>
        <w:t xml:space="preserve"> of the Ontario Court of Justice</w:t>
      </w:r>
      <w:r w:rsidRPr="00802C10">
        <w:rPr>
          <w:color w:val="000000"/>
        </w:rPr>
        <w:t xml:space="preserve"> state that the </w:t>
      </w:r>
      <w:r w:rsidR="00313EC3" w:rsidRPr="00802C10">
        <w:rPr>
          <w:color w:val="000000"/>
        </w:rPr>
        <w:t>justices of the peace</w:t>
      </w:r>
      <w:r w:rsidRPr="00802C10">
        <w:rPr>
          <w:color w:val="000000"/>
        </w:rPr>
        <w:t xml:space="preserve"> of the Ontario Court of Justice recognize their duty to establish, maintain, encourage and uphold high standards of personal conduct and professionalism so as to preserve the </w:t>
      </w:r>
      <w:r w:rsidRPr="00802C10">
        <w:t>independence</w:t>
      </w:r>
      <w:r w:rsidRPr="00802C10">
        <w:rPr>
          <w:color w:val="000000"/>
        </w:rPr>
        <w:t xml:space="preserve"> and integrity of their judicial office and to preserve the faith and trust that society places in the individuals who have agreed to accept the responsibilities of judicial office. </w:t>
      </w:r>
    </w:p>
    <w:p w14:paraId="11CA8775" w14:textId="6A7928C6" w:rsidR="00AD19E5" w:rsidRPr="00802C10" w:rsidRDefault="00AD19E5" w:rsidP="009D796D">
      <w:pPr>
        <w:pStyle w:val="ListParagraph"/>
        <w:widowControl w:val="0"/>
        <w:numPr>
          <w:ilvl w:val="0"/>
          <w:numId w:val="40"/>
        </w:numPr>
        <w:tabs>
          <w:tab w:val="left" w:pos="1260"/>
          <w:tab w:val="left" w:pos="1530"/>
        </w:tabs>
        <w:autoSpaceDE w:val="0"/>
        <w:autoSpaceDN w:val="0"/>
        <w:adjustRightInd w:val="0"/>
        <w:spacing w:before="240" w:after="240"/>
        <w:ind w:left="1260" w:hanging="720"/>
        <w:contextualSpacing w:val="0"/>
        <w:jc w:val="both"/>
        <w:textAlignment w:val="center"/>
      </w:pPr>
      <w:r w:rsidRPr="00802C10">
        <w:t xml:space="preserve">Public confidence in and respect for the judiciary are essential to an effective judicial system and, ultimately, to democracy founded on the rule of law. One factor which is capable of undermining public respect and confidence is the conduct of </w:t>
      </w:r>
      <w:r w:rsidR="00313EC3" w:rsidRPr="00802C10">
        <w:t>justices of the peace</w:t>
      </w:r>
      <w:r w:rsidRPr="00802C10">
        <w:t>, in and out of court, that demonstrates a lack of integrity, independence or impartiality. </w:t>
      </w:r>
    </w:p>
    <w:p w14:paraId="21BB567E" w14:textId="2F561578" w:rsidR="00AD19E5" w:rsidRPr="00802C10" w:rsidRDefault="00AD19E5" w:rsidP="009D796D">
      <w:pPr>
        <w:pStyle w:val="ListParagraph"/>
        <w:widowControl w:val="0"/>
        <w:numPr>
          <w:ilvl w:val="0"/>
          <w:numId w:val="40"/>
        </w:numPr>
        <w:tabs>
          <w:tab w:val="left" w:pos="1260"/>
          <w:tab w:val="left" w:pos="1530"/>
        </w:tabs>
        <w:autoSpaceDE w:val="0"/>
        <w:autoSpaceDN w:val="0"/>
        <w:adjustRightInd w:val="0"/>
        <w:spacing w:after="0"/>
        <w:ind w:left="1260" w:hanging="720"/>
        <w:jc w:val="both"/>
        <w:textAlignment w:val="center"/>
      </w:pPr>
      <w:r w:rsidRPr="00802C10">
        <w:t xml:space="preserve">The public expects that </w:t>
      </w:r>
      <w:r w:rsidR="00313EC3" w:rsidRPr="00802C10">
        <w:t>justices of the peace</w:t>
      </w:r>
      <w:r w:rsidRPr="00802C10">
        <w:t xml:space="preserve"> must be and must give the appearance of being an example of impartiality, independence and integrity. </w:t>
      </w:r>
    </w:p>
    <w:p w14:paraId="2AF1E216" w14:textId="77777777" w:rsidR="00AD19E5" w:rsidRPr="00802C10" w:rsidRDefault="00AD19E5" w:rsidP="00AD19E5">
      <w:pPr>
        <w:tabs>
          <w:tab w:val="left" w:pos="540"/>
        </w:tabs>
        <w:autoSpaceDE w:val="0"/>
        <w:autoSpaceDN w:val="0"/>
        <w:spacing w:before="360"/>
        <w:ind w:left="540" w:hanging="540"/>
        <w:rPr>
          <w:rFonts w:cs="Arial"/>
          <w:b/>
          <w:i/>
          <w:u w:val="single"/>
        </w:rPr>
      </w:pPr>
      <w:r w:rsidRPr="00802C10">
        <w:rPr>
          <w:rFonts w:cs="Arial"/>
          <w:b/>
          <w:i/>
        </w:rPr>
        <w:t>B.</w:t>
      </w:r>
      <w:r w:rsidRPr="00802C10">
        <w:rPr>
          <w:rFonts w:cs="Arial"/>
          <w:b/>
          <w:i/>
        </w:rPr>
        <w:tab/>
      </w:r>
      <w:r w:rsidRPr="00802C10">
        <w:rPr>
          <w:rFonts w:cs="Arial"/>
          <w:b/>
          <w:i/>
          <w:u w:val="single"/>
        </w:rPr>
        <w:t>Background</w:t>
      </w:r>
    </w:p>
    <w:p w14:paraId="1C7B3651" w14:textId="17B543F0" w:rsidR="00AD19E5" w:rsidRPr="00802C10" w:rsidRDefault="009E2896" w:rsidP="009D796D">
      <w:pPr>
        <w:pStyle w:val="ListParagraph"/>
        <w:widowControl w:val="0"/>
        <w:numPr>
          <w:ilvl w:val="0"/>
          <w:numId w:val="40"/>
        </w:numPr>
        <w:tabs>
          <w:tab w:val="left" w:pos="1260"/>
        </w:tabs>
        <w:autoSpaceDE w:val="0"/>
        <w:autoSpaceDN w:val="0"/>
        <w:adjustRightInd w:val="0"/>
        <w:spacing w:after="0"/>
        <w:ind w:left="1260" w:hanging="720"/>
        <w:jc w:val="both"/>
        <w:textAlignment w:val="center"/>
        <w:rPr>
          <w:color w:val="000000"/>
        </w:rPr>
      </w:pPr>
      <w:r>
        <w:rPr>
          <w:color w:val="000000"/>
        </w:rPr>
        <w:t>Justice of the Peace</w:t>
      </w:r>
      <w:r w:rsidR="00AD19E5" w:rsidRPr="00802C10">
        <w:rPr>
          <w:color w:val="000000"/>
        </w:rPr>
        <w:t xml:space="preserve"> [name], the subject of the complaint, is now and was at all times referred to in this document, a </w:t>
      </w:r>
      <w:r w:rsidR="00313EC3" w:rsidRPr="00802C10">
        <w:t>justice of the peace</w:t>
      </w:r>
      <w:r w:rsidR="00AD19E5" w:rsidRPr="00802C10">
        <w:rPr>
          <w:color w:val="000000"/>
        </w:rPr>
        <w:t xml:space="preserve"> of the Ontario Court of Justice assigned to preside in the [region]. Justice</w:t>
      </w:r>
      <w:r w:rsidR="00313EC3" w:rsidRPr="00802C10">
        <w:rPr>
          <w:color w:val="000000"/>
        </w:rPr>
        <w:t xml:space="preserve"> of the Peace</w:t>
      </w:r>
      <w:r w:rsidR="00AD19E5" w:rsidRPr="00802C10">
        <w:rPr>
          <w:color w:val="000000"/>
        </w:rPr>
        <w:t xml:space="preserve"> [name] has served in that capacity since [date]. </w:t>
      </w:r>
    </w:p>
    <w:p w14:paraId="59B1F5D5" w14:textId="77777777" w:rsidR="00313EC3" w:rsidRPr="00802C10" w:rsidRDefault="00313EC3" w:rsidP="009D796D">
      <w:pPr>
        <w:pStyle w:val="ListParagraph"/>
        <w:widowControl w:val="0"/>
        <w:numPr>
          <w:ilvl w:val="0"/>
          <w:numId w:val="40"/>
        </w:numPr>
        <w:tabs>
          <w:tab w:val="left" w:pos="1260"/>
        </w:tabs>
        <w:autoSpaceDE w:val="0"/>
        <w:autoSpaceDN w:val="0"/>
        <w:adjustRightInd w:val="0"/>
        <w:spacing w:before="240" w:after="240"/>
        <w:ind w:left="1260" w:hanging="720"/>
        <w:contextualSpacing w:val="0"/>
        <w:jc w:val="both"/>
        <w:textAlignment w:val="center"/>
        <w:rPr>
          <w:color w:val="000000"/>
        </w:rPr>
      </w:pPr>
      <w:r w:rsidRPr="00802C10">
        <w:rPr>
          <w:color w:val="000000"/>
        </w:rPr>
        <w:t>On [date], the</w:t>
      </w:r>
      <w:r w:rsidR="00AD19E5" w:rsidRPr="00802C10">
        <w:rPr>
          <w:color w:val="000000"/>
        </w:rPr>
        <w:t xml:space="preserve"> </w:t>
      </w:r>
      <w:r w:rsidRPr="00802C10">
        <w:rPr>
          <w:color w:val="000000"/>
        </w:rPr>
        <w:t>Justices of the Peace Review Council</w:t>
      </w:r>
      <w:r w:rsidR="00AD19E5" w:rsidRPr="00802C10">
        <w:rPr>
          <w:color w:val="000000"/>
        </w:rPr>
        <w:t xml:space="preserve"> received a written complaint from ….</w:t>
      </w:r>
    </w:p>
    <w:p w14:paraId="058DC913" w14:textId="5A7D65BD" w:rsidR="00313EC3" w:rsidRPr="00802C10" w:rsidRDefault="00AD19E5" w:rsidP="009D796D">
      <w:pPr>
        <w:pStyle w:val="ListParagraph"/>
        <w:widowControl w:val="0"/>
        <w:numPr>
          <w:ilvl w:val="0"/>
          <w:numId w:val="40"/>
        </w:numPr>
        <w:tabs>
          <w:tab w:val="left" w:pos="1260"/>
        </w:tabs>
        <w:autoSpaceDE w:val="0"/>
        <w:autoSpaceDN w:val="0"/>
        <w:adjustRightInd w:val="0"/>
        <w:spacing w:before="240" w:after="240"/>
        <w:ind w:left="1260" w:hanging="720"/>
        <w:contextualSpacing w:val="0"/>
        <w:jc w:val="both"/>
        <w:textAlignment w:val="center"/>
        <w:rPr>
          <w:color w:val="000000"/>
        </w:rPr>
      </w:pPr>
      <w:r w:rsidRPr="00802C10">
        <w:rPr>
          <w:color w:val="000000"/>
        </w:rPr>
        <w:t>The allegations we</w:t>
      </w:r>
      <w:r w:rsidR="00313EC3" w:rsidRPr="00802C10">
        <w:rPr>
          <w:color w:val="000000"/>
        </w:rPr>
        <w:t>re investigated by a complaints committee</w:t>
      </w:r>
      <w:r w:rsidRPr="00802C10">
        <w:rPr>
          <w:color w:val="000000"/>
        </w:rPr>
        <w:t xml:space="preserve"> of the </w:t>
      </w:r>
      <w:r w:rsidR="00313EC3" w:rsidRPr="00802C10">
        <w:rPr>
          <w:color w:val="000000"/>
        </w:rPr>
        <w:t xml:space="preserve">Review </w:t>
      </w:r>
      <w:r w:rsidRPr="00802C10">
        <w:rPr>
          <w:color w:val="000000"/>
        </w:rPr>
        <w:t xml:space="preserve">Council. On [date], </w:t>
      </w:r>
      <w:r w:rsidR="009E2896">
        <w:rPr>
          <w:color w:val="000000"/>
        </w:rPr>
        <w:t>Justice of the Peace [name]</w:t>
      </w:r>
      <w:r w:rsidRPr="00802C10">
        <w:rPr>
          <w:color w:val="000000"/>
        </w:rPr>
        <w:t xml:space="preserve"> was provided with the </w:t>
      </w:r>
      <w:r w:rsidRPr="00802C10">
        <w:rPr>
          <w:color w:val="000000"/>
        </w:rPr>
        <w:lastRenderedPageBreak/>
        <w:t>opportun</w:t>
      </w:r>
      <w:r w:rsidR="00313EC3" w:rsidRPr="00802C10">
        <w:rPr>
          <w:color w:val="000000"/>
        </w:rPr>
        <w:t xml:space="preserve">ity to respond to the complaint. </w:t>
      </w:r>
      <w:r w:rsidRPr="00802C10">
        <w:rPr>
          <w:color w:val="000000"/>
        </w:rPr>
        <w:t xml:space="preserve"> </w:t>
      </w:r>
    </w:p>
    <w:p w14:paraId="0AF746BC" w14:textId="1D5C7C12" w:rsidR="00AD19E5" w:rsidRPr="00802C10" w:rsidRDefault="00AD19E5" w:rsidP="009D796D">
      <w:pPr>
        <w:pStyle w:val="ListParagraph"/>
        <w:widowControl w:val="0"/>
        <w:numPr>
          <w:ilvl w:val="0"/>
          <w:numId w:val="40"/>
        </w:numPr>
        <w:tabs>
          <w:tab w:val="left" w:pos="1260"/>
        </w:tabs>
        <w:autoSpaceDE w:val="0"/>
        <w:autoSpaceDN w:val="0"/>
        <w:adjustRightInd w:val="0"/>
        <w:spacing w:before="240" w:after="240"/>
        <w:ind w:left="1260" w:hanging="720"/>
        <w:contextualSpacing w:val="0"/>
        <w:jc w:val="both"/>
        <w:textAlignment w:val="center"/>
        <w:rPr>
          <w:color w:val="000000"/>
        </w:rPr>
      </w:pPr>
      <w:r w:rsidRPr="00802C10">
        <w:rPr>
          <w:color w:val="000000"/>
        </w:rPr>
        <w:t xml:space="preserve">After reviewing the information obtained </w:t>
      </w:r>
      <w:r w:rsidR="00313EC3" w:rsidRPr="00802C10">
        <w:rPr>
          <w:color w:val="000000"/>
        </w:rPr>
        <w:t>in its investigation,</w:t>
      </w:r>
      <w:r w:rsidRPr="00802C10">
        <w:rPr>
          <w:color w:val="000000"/>
        </w:rPr>
        <w:t xml:space="preserve"> including the response of </w:t>
      </w:r>
      <w:r w:rsidR="009E2896">
        <w:rPr>
          <w:color w:val="000000"/>
        </w:rPr>
        <w:t>Justice of the Peace</w:t>
      </w:r>
      <w:r w:rsidRPr="00802C10">
        <w:rPr>
          <w:color w:val="000000"/>
        </w:rPr>
        <w:t xml:space="preserve"> [name], the </w:t>
      </w:r>
      <w:r w:rsidR="00313EC3" w:rsidRPr="00802C10">
        <w:rPr>
          <w:color w:val="000000"/>
        </w:rPr>
        <w:t>complaints committee</w:t>
      </w:r>
      <w:r w:rsidRPr="00802C10">
        <w:rPr>
          <w:color w:val="000000"/>
        </w:rPr>
        <w:t xml:space="preserve"> ordered a hearing into the allegations set out in the Notice of Hearing pursuant to </w:t>
      </w:r>
      <w:r w:rsidR="00313EC3" w:rsidRPr="00802C10">
        <w:rPr>
          <w:rFonts w:eastAsia="Times New Roman" w:cstheme="minorHAnsi"/>
          <w:szCs w:val="24"/>
          <w:lang w:val="en-US"/>
        </w:rPr>
        <w:t xml:space="preserve">subsection 11(15)(c) of the </w:t>
      </w:r>
      <w:r w:rsidR="00313EC3" w:rsidRPr="00802C10">
        <w:rPr>
          <w:rFonts w:eastAsia="Times New Roman" w:cstheme="minorHAnsi"/>
          <w:i/>
          <w:szCs w:val="24"/>
          <w:lang w:val="en-US"/>
        </w:rPr>
        <w:t>Justices of the Peace Ac</w:t>
      </w:r>
      <w:r w:rsidR="00CB7381" w:rsidRPr="00802C10">
        <w:rPr>
          <w:rFonts w:eastAsia="Times New Roman" w:cstheme="minorHAnsi"/>
          <w:i/>
          <w:szCs w:val="24"/>
          <w:lang w:val="en-US"/>
        </w:rPr>
        <w:t>t</w:t>
      </w:r>
      <w:r w:rsidR="004353B3" w:rsidRPr="00802C10">
        <w:rPr>
          <w:rFonts w:eastAsia="Times New Roman" w:cstheme="minorHAnsi"/>
          <w:i/>
          <w:szCs w:val="24"/>
          <w:lang w:val="en-US"/>
        </w:rPr>
        <w:t>.</w:t>
      </w:r>
    </w:p>
    <w:p w14:paraId="4B614814" w14:textId="77777777" w:rsidR="00AD19E5" w:rsidRPr="00802C10" w:rsidRDefault="00AD19E5" w:rsidP="00AD19E5">
      <w:pPr>
        <w:tabs>
          <w:tab w:val="left" w:pos="540"/>
        </w:tabs>
        <w:spacing w:before="360"/>
        <w:ind w:left="540" w:hanging="540"/>
        <w:rPr>
          <w:rFonts w:cs="Arial"/>
          <w:b/>
          <w:color w:val="000000"/>
          <w:u w:val="single"/>
        </w:rPr>
      </w:pPr>
      <w:r w:rsidRPr="00802C10">
        <w:rPr>
          <w:rFonts w:cs="Arial"/>
          <w:b/>
          <w:color w:val="000000"/>
        </w:rPr>
        <w:t>C.</w:t>
      </w:r>
      <w:r w:rsidRPr="00802C10">
        <w:rPr>
          <w:rFonts w:cs="Arial"/>
          <w:b/>
          <w:color w:val="000000"/>
        </w:rPr>
        <w:tab/>
      </w:r>
      <w:r w:rsidRPr="00802C10">
        <w:rPr>
          <w:rFonts w:cs="Arial"/>
          <w:b/>
          <w:color w:val="000000"/>
          <w:u w:val="single"/>
        </w:rPr>
        <w:t>FACTS</w:t>
      </w:r>
    </w:p>
    <w:p w14:paraId="03785BA6" w14:textId="77777777" w:rsidR="00AD19E5" w:rsidRPr="00802C10" w:rsidRDefault="00AD19E5" w:rsidP="009D796D">
      <w:pPr>
        <w:pStyle w:val="ListParagraph"/>
        <w:widowControl w:val="0"/>
        <w:numPr>
          <w:ilvl w:val="0"/>
          <w:numId w:val="40"/>
        </w:numPr>
        <w:tabs>
          <w:tab w:val="left" w:pos="1080"/>
          <w:tab w:val="left" w:pos="1530"/>
        </w:tabs>
        <w:autoSpaceDE w:val="0"/>
        <w:autoSpaceDN w:val="0"/>
        <w:adjustRightInd w:val="0"/>
        <w:spacing w:before="240" w:after="240"/>
        <w:ind w:left="1080" w:hanging="540"/>
        <w:contextualSpacing w:val="0"/>
        <w:jc w:val="both"/>
        <w:textAlignment w:val="center"/>
        <w:rPr>
          <w:color w:val="000000"/>
        </w:rPr>
      </w:pPr>
      <w:r w:rsidRPr="00802C10">
        <w:rPr>
          <w:color w:val="000000"/>
        </w:rPr>
        <w:t>Etc.</w:t>
      </w:r>
    </w:p>
    <w:p w14:paraId="3B60A122" w14:textId="792C036D" w:rsidR="00AD19E5" w:rsidRPr="00802C10" w:rsidRDefault="00AD19E5" w:rsidP="00AD19E5">
      <w:pPr>
        <w:tabs>
          <w:tab w:val="left" w:pos="540"/>
        </w:tabs>
        <w:spacing w:before="360"/>
        <w:ind w:left="540" w:hanging="540"/>
        <w:rPr>
          <w:rFonts w:cs="Arial"/>
          <w:caps/>
        </w:rPr>
      </w:pPr>
      <w:r w:rsidRPr="00802C10">
        <w:rPr>
          <w:rFonts w:cs="Arial"/>
          <w:b/>
          <w:caps/>
        </w:rPr>
        <w:t>D.</w:t>
      </w:r>
      <w:r w:rsidRPr="00802C10">
        <w:rPr>
          <w:rFonts w:cs="Arial"/>
          <w:b/>
          <w:caps/>
        </w:rPr>
        <w:tab/>
      </w:r>
      <w:r w:rsidRPr="00802C10">
        <w:rPr>
          <w:rFonts w:cs="Arial"/>
          <w:b/>
          <w:caps/>
          <w:u w:val="single"/>
        </w:rPr>
        <w:t>Admissions</w:t>
      </w:r>
      <w:r w:rsidRPr="00802C10">
        <w:rPr>
          <w:rFonts w:cs="Arial"/>
          <w:b/>
          <w:caps/>
        </w:rPr>
        <w:t xml:space="preserve">  </w:t>
      </w:r>
      <w:r w:rsidRPr="00802C10">
        <w:rPr>
          <w:rFonts w:cs="Arial"/>
          <w:caps/>
        </w:rPr>
        <w:t xml:space="preserve">(applicable if judicial </w:t>
      </w:r>
      <w:r w:rsidR="00313EC3" w:rsidRPr="00802C10">
        <w:rPr>
          <w:rFonts w:cs="Arial"/>
          <w:caps/>
        </w:rPr>
        <w:t>MIS</w:t>
      </w:r>
      <w:r w:rsidRPr="00802C10">
        <w:rPr>
          <w:rFonts w:cs="Arial"/>
          <w:caps/>
        </w:rPr>
        <w:t>conduct is admitted)</w:t>
      </w:r>
    </w:p>
    <w:p w14:paraId="3783AB57" w14:textId="21090368" w:rsidR="00C07F0F" w:rsidRPr="00693143" w:rsidRDefault="00693143" w:rsidP="00CC3DF3">
      <w:pPr>
        <w:pStyle w:val="ListParagraph"/>
        <w:ind w:left="1276" w:hanging="720"/>
        <w:rPr>
          <w:rFonts w:ascii="Arial" w:hAnsi="Arial"/>
          <w:szCs w:val="24"/>
        </w:rPr>
      </w:pPr>
      <w:r>
        <w:t xml:space="preserve">10. </w:t>
      </w:r>
      <w:r w:rsidR="00CC3DF3">
        <w:tab/>
      </w:r>
      <w:r w:rsidR="009303C3">
        <w:t>Justice of the Peace</w:t>
      </w:r>
      <w:r w:rsidR="00AD19E5" w:rsidRPr="00802C10">
        <w:t xml:space="preserve"> [name] admits that </w:t>
      </w:r>
      <w:r w:rsidR="009303C3">
        <w:t>thei</w:t>
      </w:r>
      <w:r w:rsidR="00AD19E5" w:rsidRPr="00802C10">
        <w:t xml:space="preserve">r actions negatively impacted the confidence of members of the public in </w:t>
      </w:r>
      <w:r w:rsidR="009303C3">
        <w:t>them</w:t>
      </w:r>
      <w:r w:rsidR="00AD19E5" w:rsidRPr="00802C10">
        <w:t xml:space="preserve"> as a </w:t>
      </w:r>
      <w:r w:rsidR="00313EC3" w:rsidRPr="00802C10">
        <w:t>justice of the peace</w:t>
      </w:r>
      <w:r w:rsidR="00AD19E5" w:rsidRPr="00802C10">
        <w:t>, in the judiciary in general and in the administration of justice.</w:t>
      </w:r>
      <w:r w:rsidR="00C07F0F" w:rsidRPr="00693143">
        <w:rPr>
          <w:rFonts w:ascii="Arial" w:hAnsi="Arial"/>
          <w:szCs w:val="24"/>
        </w:rPr>
        <w:t xml:space="preserve"> In particular:</w:t>
      </w:r>
    </w:p>
    <w:p w14:paraId="5150F6E8" w14:textId="48C74C03" w:rsidR="00C07F0F" w:rsidRPr="00802C10" w:rsidRDefault="00C07F0F" w:rsidP="00CC3DF3">
      <w:pPr>
        <w:tabs>
          <w:tab w:val="left" w:pos="1276"/>
        </w:tabs>
        <w:spacing w:before="240" w:after="240"/>
        <w:ind w:left="1276" w:hanging="142"/>
        <w:jc w:val="both"/>
        <w:rPr>
          <w:rFonts w:ascii="Arial" w:hAnsi="Arial" w:cs="Arial"/>
          <w:szCs w:val="24"/>
        </w:rPr>
      </w:pPr>
      <w:r w:rsidRPr="00802C10">
        <w:rPr>
          <w:rFonts w:ascii="Arial" w:hAnsi="Arial" w:cs="Arial"/>
          <w:szCs w:val="24"/>
        </w:rPr>
        <w:tab/>
        <w:t>(Elaborate on the particulars of how the actions impacted on public confidence…)</w:t>
      </w:r>
    </w:p>
    <w:p w14:paraId="05B82078" w14:textId="7B811FF5" w:rsidR="004353B3" w:rsidRPr="00693143" w:rsidRDefault="00693143" w:rsidP="00CC3DF3">
      <w:pPr>
        <w:tabs>
          <w:tab w:val="left" w:pos="1080"/>
          <w:tab w:val="left" w:pos="4770"/>
        </w:tabs>
        <w:spacing w:after="100" w:afterAutospacing="1"/>
        <w:ind w:left="1276" w:hanging="709"/>
        <w:rPr>
          <w:rFonts w:cs="Arial"/>
        </w:rPr>
      </w:pPr>
      <w:r>
        <w:rPr>
          <w:rFonts w:cs="Arial"/>
          <w:color w:val="000000"/>
        </w:rPr>
        <w:t xml:space="preserve">11. </w:t>
      </w:r>
      <w:r w:rsidR="00CC3DF3">
        <w:rPr>
          <w:rFonts w:cs="Arial"/>
          <w:color w:val="000000"/>
        </w:rPr>
        <w:tab/>
      </w:r>
      <w:r w:rsidR="00CC3DF3">
        <w:rPr>
          <w:rFonts w:cs="Arial"/>
          <w:color w:val="000000"/>
        </w:rPr>
        <w:tab/>
      </w:r>
      <w:r w:rsidR="009303C3">
        <w:rPr>
          <w:rFonts w:cs="Arial"/>
          <w:color w:val="000000"/>
        </w:rPr>
        <w:t>Justice of the Peace</w:t>
      </w:r>
      <w:r w:rsidR="00AD19E5" w:rsidRPr="00693143">
        <w:rPr>
          <w:rFonts w:cs="Arial"/>
          <w:color w:val="000000"/>
        </w:rPr>
        <w:t xml:space="preserve"> [name] admits that </w:t>
      </w:r>
      <w:r w:rsidR="009303C3">
        <w:rPr>
          <w:rFonts w:cs="Arial"/>
          <w:color w:val="000000"/>
        </w:rPr>
        <w:t>their</w:t>
      </w:r>
      <w:r w:rsidR="00AD19E5" w:rsidRPr="00693143">
        <w:rPr>
          <w:rFonts w:cs="Arial"/>
          <w:color w:val="000000"/>
        </w:rPr>
        <w:t xml:space="preserve"> conduct on [date] constitutes judicial misconduct that warrants a disposition under </w:t>
      </w:r>
      <w:r w:rsidR="00CB7381" w:rsidRPr="00693143">
        <w:rPr>
          <w:rFonts w:eastAsia="Times New Roman" w:cstheme="minorHAnsi"/>
          <w:szCs w:val="24"/>
          <w:lang w:val="en-US"/>
        </w:rPr>
        <w:t xml:space="preserve">subsection 11.1(10) of the </w:t>
      </w:r>
      <w:r w:rsidR="004353B3" w:rsidRPr="00693143">
        <w:rPr>
          <w:rFonts w:eastAsia="Times New Roman" w:cstheme="minorHAnsi"/>
          <w:i/>
          <w:szCs w:val="24"/>
          <w:lang w:val="en-US"/>
        </w:rPr>
        <w:t>Justices of the Peace Act.</w:t>
      </w:r>
    </w:p>
    <w:p w14:paraId="20F82C05" w14:textId="77777777" w:rsidR="004353B3" w:rsidRPr="00802C10" w:rsidRDefault="004353B3" w:rsidP="004353B3">
      <w:pPr>
        <w:pStyle w:val="ListParagraph"/>
        <w:tabs>
          <w:tab w:val="left" w:pos="1080"/>
          <w:tab w:val="left" w:pos="4770"/>
        </w:tabs>
        <w:spacing w:after="100" w:afterAutospacing="1"/>
        <w:ind w:left="357"/>
        <w:rPr>
          <w:rFonts w:cs="Arial"/>
        </w:rPr>
      </w:pPr>
    </w:p>
    <w:p w14:paraId="4085C50C" w14:textId="20E0C69F" w:rsidR="00AD19E5" w:rsidRPr="00802C10" w:rsidRDefault="00AD19E5" w:rsidP="00685456">
      <w:pPr>
        <w:tabs>
          <w:tab w:val="left" w:pos="7110"/>
        </w:tabs>
        <w:spacing w:after="0"/>
        <w:ind w:left="360"/>
        <w:rPr>
          <w:rFonts w:cs="Arial"/>
        </w:rPr>
      </w:pPr>
      <w:r w:rsidRPr="00802C10">
        <w:rPr>
          <w:rFonts w:cs="Arial"/>
        </w:rPr>
        <w:t xml:space="preserve"> </w:t>
      </w:r>
      <w:r w:rsidR="00C00539" w:rsidRPr="00802C10">
        <w:rPr>
          <w:rFonts w:cs="Arial"/>
        </w:rPr>
        <w:t>__________________________________</w:t>
      </w:r>
      <w:r w:rsidR="004353B3" w:rsidRPr="00802C10">
        <w:rPr>
          <w:rFonts w:cs="Arial"/>
        </w:rPr>
        <w:tab/>
      </w:r>
      <w:r w:rsidR="004353B3" w:rsidRPr="00802C10">
        <w:rPr>
          <w:rFonts w:cs="Arial"/>
        </w:rPr>
        <w:tab/>
      </w:r>
      <w:r w:rsidRPr="00802C10">
        <w:rPr>
          <w:rFonts w:cs="Arial"/>
        </w:rPr>
        <w:t>_____________</w:t>
      </w:r>
    </w:p>
    <w:p w14:paraId="66E529DC" w14:textId="7E2EF56F" w:rsidR="00AD19E5" w:rsidRPr="00802C10" w:rsidRDefault="00AD19E5" w:rsidP="004353B3">
      <w:pPr>
        <w:tabs>
          <w:tab w:val="left" w:pos="7200"/>
        </w:tabs>
        <w:spacing w:after="0" w:line="240" w:lineRule="auto"/>
        <w:ind w:left="360"/>
        <w:rPr>
          <w:rFonts w:cs="Arial"/>
        </w:rPr>
      </w:pPr>
      <w:r w:rsidRPr="00802C10">
        <w:rPr>
          <w:rFonts w:cs="Arial"/>
        </w:rPr>
        <w:t>Justice</w:t>
      </w:r>
      <w:r w:rsidR="00313EC3" w:rsidRPr="00802C10">
        <w:rPr>
          <w:rFonts w:cs="Arial"/>
        </w:rPr>
        <w:t xml:space="preserve"> of the Peace</w:t>
      </w:r>
      <w:r w:rsidRPr="00802C10">
        <w:rPr>
          <w:rFonts w:cs="Arial"/>
        </w:rPr>
        <w:t xml:space="preserve"> [name]</w:t>
      </w:r>
      <w:r w:rsidRPr="00802C10">
        <w:rPr>
          <w:rFonts w:cs="Arial"/>
        </w:rPr>
        <w:tab/>
        <w:t>Date</w:t>
      </w:r>
    </w:p>
    <w:p w14:paraId="7E141B8A" w14:textId="77777777" w:rsidR="004353B3" w:rsidRPr="00802C10" w:rsidRDefault="004353B3" w:rsidP="004353B3">
      <w:pPr>
        <w:tabs>
          <w:tab w:val="left" w:pos="7200"/>
        </w:tabs>
        <w:spacing w:after="0" w:line="240" w:lineRule="auto"/>
        <w:ind w:left="360"/>
        <w:rPr>
          <w:rFonts w:cs="Arial"/>
        </w:rPr>
      </w:pPr>
    </w:p>
    <w:p w14:paraId="0083C839" w14:textId="77777777" w:rsidR="00AD19E5" w:rsidRPr="00802C10" w:rsidRDefault="00AD19E5" w:rsidP="00AD19E5">
      <w:pPr>
        <w:tabs>
          <w:tab w:val="left" w:pos="7110"/>
        </w:tabs>
        <w:spacing w:after="0"/>
        <w:ind w:left="360"/>
        <w:rPr>
          <w:rFonts w:cs="Arial"/>
        </w:rPr>
      </w:pPr>
      <w:r w:rsidRPr="00802C10">
        <w:rPr>
          <w:rFonts w:cs="Arial"/>
        </w:rPr>
        <w:t xml:space="preserve">__________________________________ </w:t>
      </w:r>
      <w:r w:rsidRPr="00802C10">
        <w:rPr>
          <w:rFonts w:cs="Arial"/>
        </w:rPr>
        <w:tab/>
        <w:t>_____________</w:t>
      </w:r>
    </w:p>
    <w:p w14:paraId="5AA4EA61" w14:textId="3D13D74B" w:rsidR="00AD19E5" w:rsidRPr="00802C10" w:rsidRDefault="00AD19E5" w:rsidP="00313EC3">
      <w:pPr>
        <w:tabs>
          <w:tab w:val="left" w:pos="6480"/>
        </w:tabs>
        <w:spacing w:after="480"/>
        <w:ind w:left="360"/>
        <w:rPr>
          <w:rFonts w:cs="Arial"/>
        </w:rPr>
      </w:pPr>
      <w:r w:rsidRPr="00802C10">
        <w:rPr>
          <w:rFonts w:cs="Arial"/>
        </w:rPr>
        <w:t xml:space="preserve">Counsel for </w:t>
      </w:r>
      <w:r w:rsidR="009303C3">
        <w:rPr>
          <w:rFonts w:cs="Arial"/>
        </w:rPr>
        <w:t>Justice of the Peace [name]</w:t>
      </w:r>
      <w:r w:rsidRPr="00802C10">
        <w:rPr>
          <w:rFonts w:cs="Arial"/>
        </w:rPr>
        <w:tab/>
      </w:r>
      <w:r w:rsidRPr="00802C10">
        <w:rPr>
          <w:rFonts w:cs="Arial"/>
        </w:rPr>
        <w:tab/>
        <w:t>Date</w:t>
      </w:r>
    </w:p>
    <w:p w14:paraId="1788220F" w14:textId="77777777" w:rsidR="00313EC3" w:rsidRPr="00802C10" w:rsidRDefault="00313EC3" w:rsidP="00313EC3">
      <w:pPr>
        <w:tabs>
          <w:tab w:val="left" w:pos="7110"/>
        </w:tabs>
        <w:spacing w:after="0"/>
        <w:ind w:left="360"/>
        <w:rPr>
          <w:rFonts w:cs="Arial"/>
        </w:rPr>
      </w:pPr>
      <w:r w:rsidRPr="00802C10">
        <w:rPr>
          <w:rFonts w:cs="Arial"/>
        </w:rPr>
        <w:t xml:space="preserve">__________________________________ </w:t>
      </w:r>
      <w:r w:rsidRPr="00802C10">
        <w:rPr>
          <w:rFonts w:cs="Arial"/>
        </w:rPr>
        <w:tab/>
        <w:t>_____________</w:t>
      </w:r>
    </w:p>
    <w:p w14:paraId="5C8F4F3F" w14:textId="2E7CBE91" w:rsidR="00313EC3" w:rsidRPr="00944365" w:rsidRDefault="00313EC3" w:rsidP="00313EC3">
      <w:pPr>
        <w:tabs>
          <w:tab w:val="left" w:pos="6480"/>
        </w:tabs>
        <w:spacing w:after="480"/>
        <w:ind w:left="360"/>
        <w:rPr>
          <w:rFonts w:cs="Arial"/>
        </w:rPr>
      </w:pPr>
      <w:r w:rsidRPr="00802C10">
        <w:rPr>
          <w:rFonts w:cs="Arial"/>
        </w:rPr>
        <w:t>Presenting Counsel</w:t>
      </w:r>
      <w:r w:rsidRPr="00802C10">
        <w:rPr>
          <w:rFonts w:cs="Arial"/>
        </w:rPr>
        <w:tab/>
      </w:r>
      <w:r w:rsidRPr="00802C10">
        <w:rPr>
          <w:rFonts w:cs="Arial"/>
        </w:rPr>
        <w:tab/>
        <w:t>Date</w:t>
      </w:r>
    </w:p>
    <w:p w14:paraId="179A5A55" w14:textId="77777777" w:rsidR="00313EC3" w:rsidRPr="00944365" w:rsidRDefault="00313EC3" w:rsidP="00313EC3">
      <w:pPr>
        <w:tabs>
          <w:tab w:val="left" w:pos="6480"/>
        </w:tabs>
        <w:spacing w:after="480"/>
        <w:ind w:left="360"/>
        <w:rPr>
          <w:rFonts w:cs="Arial"/>
        </w:rPr>
      </w:pPr>
    </w:p>
    <w:sectPr w:rsidR="00313EC3" w:rsidRPr="00944365" w:rsidSect="00120051">
      <w:footerReference w:type="default" r:id="rId15"/>
      <w:footerReference w:type="first" r:id="rId16"/>
      <w:pgSz w:w="12240" w:h="15840"/>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CB78" w14:textId="77777777" w:rsidR="00B82E45" w:rsidRDefault="00B82E45" w:rsidP="00F72078">
      <w:pPr>
        <w:spacing w:after="0" w:line="240" w:lineRule="auto"/>
      </w:pPr>
      <w:r>
        <w:separator/>
      </w:r>
    </w:p>
    <w:p w14:paraId="75EF15E1" w14:textId="77777777" w:rsidR="00D34F0D" w:rsidRDefault="00D34F0D"/>
  </w:endnote>
  <w:endnote w:type="continuationSeparator" w:id="0">
    <w:p w14:paraId="2A9B8A08" w14:textId="77777777" w:rsidR="00B82E45" w:rsidRDefault="00B82E45" w:rsidP="00F72078">
      <w:pPr>
        <w:spacing w:after="0" w:line="240" w:lineRule="auto"/>
      </w:pPr>
      <w:r>
        <w:continuationSeparator/>
      </w:r>
    </w:p>
    <w:p w14:paraId="0A6DBF65" w14:textId="77777777" w:rsidR="00D34F0D" w:rsidRDefault="00D34F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00000000"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5067504"/>
      <w:docPartObj>
        <w:docPartGallery w:val="Page Numbers (Bottom of Page)"/>
        <w:docPartUnique/>
      </w:docPartObj>
    </w:sdtPr>
    <w:sdtEndPr>
      <w:rPr>
        <w:noProof/>
      </w:rPr>
    </w:sdtEndPr>
    <w:sdtContent>
      <w:p w14:paraId="712FB34E" w14:textId="3B562E9C" w:rsidR="00B82E45" w:rsidRDefault="00B82E4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616CD6" w14:textId="77777777" w:rsidR="00B82E45" w:rsidRDefault="00B82E45">
    <w:pPr>
      <w:pStyle w:val="Footer"/>
    </w:pPr>
  </w:p>
  <w:p w14:paraId="7BB0763D" w14:textId="77777777" w:rsidR="00D34F0D" w:rsidRDefault="00D34F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9293" w14:textId="4361BAA5" w:rsidR="00B82E45" w:rsidRDefault="00B82E45">
    <w:pPr>
      <w:pStyle w:val="Footer"/>
      <w:jc w:val="right"/>
    </w:pPr>
  </w:p>
  <w:p w14:paraId="7AF37412" w14:textId="77777777" w:rsidR="00B82E45" w:rsidRDefault="00B82E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534AE" w14:textId="77777777" w:rsidR="00B82E45" w:rsidRDefault="00B82E45" w:rsidP="00F72078">
      <w:pPr>
        <w:spacing w:after="0" w:line="240" w:lineRule="auto"/>
      </w:pPr>
      <w:r>
        <w:separator/>
      </w:r>
    </w:p>
    <w:p w14:paraId="4672FFB2" w14:textId="77777777" w:rsidR="00D34F0D" w:rsidRDefault="00D34F0D"/>
  </w:footnote>
  <w:footnote w:type="continuationSeparator" w:id="0">
    <w:p w14:paraId="13FCF9EF" w14:textId="77777777" w:rsidR="00B82E45" w:rsidRDefault="00B82E45" w:rsidP="00F72078">
      <w:pPr>
        <w:spacing w:after="0" w:line="240" w:lineRule="auto"/>
      </w:pPr>
      <w:r>
        <w:continuationSeparator/>
      </w:r>
    </w:p>
    <w:p w14:paraId="580F55F8" w14:textId="77777777" w:rsidR="00D34F0D" w:rsidRDefault="00D34F0D"/>
  </w:footnote>
  <w:footnote w:id="1">
    <w:p w14:paraId="02167C40" w14:textId="77777777" w:rsidR="00B82E45" w:rsidRPr="00576C64" w:rsidRDefault="00B82E45" w:rsidP="00CD4F89">
      <w:pPr>
        <w:pStyle w:val="FootnoteText"/>
        <w:rPr>
          <w:lang w:val="en-US"/>
        </w:rPr>
      </w:pPr>
      <w:r>
        <w:rPr>
          <w:rStyle w:val="FootnoteReference"/>
        </w:rPr>
        <w:footnoteRef/>
      </w:r>
      <w:r>
        <w:t xml:space="preserve"> </w:t>
      </w:r>
      <w:r>
        <w:rPr>
          <w:lang w:val="en-US"/>
        </w:rPr>
        <w:t xml:space="preserve">For more information about the order of confidentiality, see </w:t>
      </w:r>
      <w:r w:rsidRPr="00576C64">
        <w:rPr>
          <w:i/>
          <w:lang w:val="en-US"/>
        </w:rPr>
        <w:t>In the Matter of the Application Brought by the Toronto Star and the Criminal Lawyers’ Association</w:t>
      </w:r>
      <w:r>
        <w:rPr>
          <w:lang w:val="en-US"/>
        </w:rPr>
        <w:t xml:space="preserve"> (OJC, 2014) posted on the OJC’s website under the link “Confidentiality”</w:t>
      </w:r>
    </w:p>
  </w:footnote>
  <w:footnote w:id="2">
    <w:p w14:paraId="76497172" w14:textId="77777777" w:rsidR="00B82E45" w:rsidRDefault="00B82E45" w:rsidP="006E2384">
      <w:pPr>
        <w:pStyle w:val="FootnoteText"/>
      </w:pPr>
      <w:r>
        <w:rPr>
          <w:rStyle w:val="FootnoteReference"/>
        </w:rPr>
        <w:footnoteRef/>
      </w:r>
      <w:r>
        <w:t xml:space="preserve"> </w:t>
      </w:r>
      <w:r w:rsidRPr="00521CFB">
        <w:rPr>
          <w:i/>
        </w:rPr>
        <w:t>Re Baldwin</w:t>
      </w:r>
      <w:r>
        <w:t xml:space="preserve"> (OCJ, 2002)</w:t>
      </w:r>
    </w:p>
  </w:footnote>
  <w:footnote w:id="3">
    <w:p w14:paraId="77BFB310" w14:textId="77777777" w:rsidR="00B82E45" w:rsidRPr="002428FD" w:rsidRDefault="00B82E45" w:rsidP="00AD35E6">
      <w:pPr>
        <w:pStyle w:val="FootnoteText"/>
        <w:rPr>
          <w:lang w:val="en-US"/>
        </w:rPr>
      </w:pPr>
      <w:r>
        <w:rPr>
          <w:rStyle w:val="FootnoteReference"/>
        </w:rPr>
        <w:footnoteRef/>
      </w:r>
      <w:r>
        <w:t xml:space="preserve"> </w:t>
      </w:r>
      <w:r w:rsidRPr="002428FD">
        <w:rPr>
          <w:i/>
          <w:lang w:val="en-US"/>
        </w:rPr>
        <w:t>Massiah v. Justices of the Peace Review Council</w:t>
      </w:r>
      <w:r>
        <w:rPr>
          <w:lang w:val="en-US"/>
        </w:rPr>
        <w:t>, 2016 ONSC 6191 (Div Ct)</w:t>
      </w:r>
    </w:p>
  </w:footnote>
  <w:footnote w:id="4">
    <w:p w14:paraId="06342C6A" w14:textId="77777777" w:rsidR="00B82E45" w:rsidRPr="00A90617" w:rsidRDefault="00B82E45" w:rsidP="00DE6BF8">
      <w:pPr>
        <w:pStyle w:val="FootnoteText"/>
        <w:rPr>
          <w:lang w:val="en-US"/>
        </w:rPr>
      </w:pPr>
      <w:r>
        <w:rPr>
          <w:rStyle w:val="FootnoteReference"/>
        </w:rPr>
        <w:footnoteRef/>
      </w:r>
      <w:r>
        <w:t xml:space="preserve"> </w:t>
      </w:r>
      <w:r w:rsidRPr="00A90617">
        <w:rPr>
          <w:i/>
        </w:rPr>
        <w:t>Massiah v. Justices of the Peace Review Council</w:t>
      </w:r>
      <w:r>
        <w:t>, 2016 ONSC 6191 (Div Ct).</w:t>
      </w:r>
    </w:p>
  </w:footnote>
  <w:footnote w:id="5">
    <w:p w14:paraId="4F915C70" w14:textId="77777777" w:rsidR="00B82E45" w:rsidRPr="005F7732" w:rsidRDefault="00B82E45" w:rsidP="00AD35E6">
      <w:pPr>
        <w:pStyle w:val="FootnoteText"/>
        <w:rPr>
          <w:lang w:val="en-US"/>
        </w:rPr>
      </w:pPr>
      <w:r>
        <w:rPr>
          <w:rStyle w:val="FootnoteReference"/>
        </w:rPr>
        <w:footnoteRef/>
      </w:r>
      <w:r>
        <w:t xml:space="preserve"> See </w:t>
      </w:r>
      <w:r w:rsidRPr="006E2384">
        <w:rPr>
          <w:rFonts w:ascii="Arial" w:eastAsia="Arial" w:hAnsi="Arial" w:cs="Arial"/>
          <w:i/>
          <w:color w:val="000000"/>
          <w:szCs w:val="24"/>
        </w:rPr>
        <w:t>Re: Foulds: Decision on Disposition and Compensation for Legal Costs Following a Finding of Misconduct</w:t>
      </w:r>
      <w:r w:rsidRPr="006E2384">
        <w:rPr>
          <w:rFonts w:ascii="Arial" w:eastAsia="Arial" w:hAnsi="Arial" w:cs="Arial"/>
          <w:color w:val="000000"/>
          <w:szCs w:val="24"/>
        </w:rPr>
        <w:t xml:space="preserve"> (JPRC, 2018) and </w:t>
      </w:r>
      <w:r w:rsidRPr="006E2384">
        <w:rPr>
          <w:rFonts w:ascii="Arial" w:eastAsia="Arial" w:hAnsi="Arial" w:cs="Arial"/>
          <w:i/>
          <w:color w:val="000000"/>
          <w:szCs w:val="24"/>
        </w:rPr>
        <w:t xml:space="preserve">Re: Keast: Reasons for Decision- Compensation for Legal Costs </w:t>
      </w:r>
      <w:r w:rsidRPr="006E2384">
        <w:rPr>
          <w:rFonts w:ascii="Arial" w:eastAsia="Arial" w:hAnsi="Arial" w:cs="Arial"/>
          <w:color w:val="000000"/>
          <w:szCs w:val="24"/>
        </w:rPr>
        <w:t>(OJC 2018).</w:t>
      </w:r>
    </w:p>
  </w:footnote>
  <w:footnote w:id="6">
    <w:p w14:paraId="3ADC2051" w14:textId="6F18EEA6" w:rsidR="00B82E45" w:rsidRPr="003164C0" w:rsidRDefault="00B82E45" w:rsidP="00AD19E5">
      <w:pPr>
        <w:spacing w:after="0" w:line="240" w:lineRule="auto"/>
        <w:jc w:val="both"/>
        <w:rPr>
          <w:lang w:val="en-US"/>
        </w:rPr>
      </w:pPr>
      <w:r>
        <w:rPr>
          <w:rStyle w:val="FootnoteReference"/>
        </w:rPr>
        <w:footnoteRef/>
      </w:r>
      <w:r>
        <w:t xml:space="preserve"> </w:t>
      </w:r>
      <w:r w:rsidRPr="00476A43">
        <w:rPr>
          <w:sz w:val="20"/>
          <w:szCs w:val="20"/>
        </w:rPr>
        <w:t xml:space="preserve">The </w:t>
      </w:r>
      <w:r>
        <w:rPr>
          <w:sz w:val="20"/>
          <w:szCs w:val="20"/>
        </w:rPr>
        <w:t xml:space="preserve">Justices of the Peace Review </w:t>
      </w:r>
      <w:r w:rsidRPr="00476A43">
        <w:rPr>
          <w:sz w:val="20"/>
          <w:szCs w:val="20"/>
        </w:rPr>
        <w:t xml:space="preserve">is a body independent of the Ontario Court of Justice with jurisdiction to investigate and dispose of complaints about </w:t>
      </w:r>
      <w:r>
        <w:rPr>
          <w:sz w:val="20"/>
          <w:szCs w:val="20"/>
        </w:rPr>
        <w:t xml:space="preserve">the conduct of justices of the peace of </w:t>
      </w:r>
      <w:r w:rsidRPr="00476A43">
        <w:rPr>
          <w:sz w:val="20"/>
          <w:szCs w:val="20"/>
        </w:rPr>
        <w:t xml:space="preserve">that Court. The </w:t>
      </w:r>
      <w:r>
        <w:rPr>
          <w:sz w:val="20"/>
          <w:szCs w:val="20"/>
        </w:rPr>
        <w:t>Review Council</w:t>
      </w:r>
      <w:r w:rsidRPr="00476A43">
        <w:rPr>
          <w:sz w:val="20"/>
          <w:szCs w:val="20"/>
        </w:rPr>
        <w:t xml:space="preserve"> notes that the Ontario Court of Justice has established a </w:t>
      </w:r>
      <w:r w:rsidRPr="00476A43">
        <w:rPr>
          <w:rFonts w:ascii="Times New Roman" w:hAnsi="Times New Roman"/>
          <w:b/>
          <w:sz w:val="20"/>
          <w:szCs w:val="20"/>
        </w:rPr>
        <w:t xml:space="preserve">Protocol Regarding the Use of Electronic Communication Devices in Court Proceedings </w:t>
      </w:r>
      <w:r w:rsidRPr="00C642E7">
        <w:rPr>
          <w:rFonts w:ascii="Times New Roman" w:hAnsi="Times New Roman"/>
          <w:sz w:val="20"/>
          <w:szCs w:val="20"/>
        </w:rPr>
        <w:t xml:space="preserve">and </w:t>
      </w:r>
      <w:r w:rsidRPr="00476A43">
        <w:rPr>
          <w:sz w:val="20"/>
          <w:szCs w:val="20"/>
        </w:rPr>
        <w:t xml:space="preserve">has decided to adopt the rules of that Protocol as set out </w:t>
      </w:r>
      <w:r>
        <w:rPr>
          <w:sz w:val="20"/>
          <w:szCs w:val="20"/>
        </w:rPr>
        <w:t>above f</w:t>
      </w:r>
      <w:r w:rsidRPr="00476A43">
        <w:rPr>
          <w:sz w:val="20"/>
          <w:szCs w:val="20"/>
        </w:rPr>
        <w:t xml:space="preserve">or </w:t>
      </w:r>
      <w:r>
        <w:rPr>
          <w:sz w:val="20"/>
          <w:szCs w:val="20"/>
        </w:rPr>
        <w:t xml:space="preserve">its </w:t>
      </w:r>
      <w:r w:rsidRPr="00476A43">
        <w:rPr>
          <w:sz w:val="20"/>
          <w:szCs w:val="20"/>
        </w:rPr>
        <w:t>hearing</w:t>
      </w:r>
      <w:r>
        <w:rPr>
          <w:sz w:val="20"/>
          <w:szCs w:val="20"/>
        </w:rPr>
        <w:t>s</w:t>
      </w:r>
      <w:r w:rsidRPr="00476A43">
        <w:rPr>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1E6996E"/>
    <w:lvl w:ilvl="0">
      <w:start w:val="1"/>
      <w:numFmt w:val="decimal"/>
      <w:pStyle w:val="ListNumber4"/>
      <w:lvlText w:val="%1."/>
      <w:lvlJc w:val="left"/>
      <w:pPr>
        <w:tabs>
          <w:tab w:val="num" w:pos="1492"/>
        </w:tabs>
        <w:ind w:left="1492" w:hanging="360"/>
      </w:pPr>
    </w:lvl>
  </w:abstractNum>
  <w:abstractNum w:abstractNumId="1" w15:restartNumberingAfterBreak="0">
    <w:nsid w:val="FFFFFF7E"/>
    <w:multiLevelType w:val="singleLevel"/>
    <w:tmpl w:val="DD547ADA"/>
    <w:lvl w:ilvl="0">
      <w:start w:val="1"/>
      <w:numFmt w:val="decimal"/>
      <w:pStyle w:val="BodyTextIndent2"/>
      <w:lvlText w:val="%1."/>
      <w:lvlJc w:val="left"/>
      <w:pPr>
        <w:tabs>
          <w:tab w:val="num" w:pos="926"/>
        </w:tabs>
        <w:ind w:left="926" w:hanging="360"/>
      </w:pPr>
    </w:lvl>
  </w:abstractNum>
  <w:abstractNum w:abstractNumId="2" w15:restartNumberingAfterBreak="0">
    <w:nsid w:val="FFFFFF80"/>
    <w:multiLevelType w:val="singleLevel"/>
    <w:tmpl w:val="78502966"/>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11632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526B41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018E30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DB8C304A"/>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1205D4A"/>
    <w:multiLevelType w:val="hybridMultilevel"/>
    <w:tmpl w:val="231C7048"/>
    <w:lvl w:ilvl="0" w:tplc="787EF56E">
      <w:start w:val="1"/>
      <w:numFmt w:val="lowerLetter"/>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8" w15:restartNumberingAfterBreak="0">
    <w:nsid w:val="040902C9"/>
    <w:multiLevelType w:val="multilevel"/>
    <w:tmpl w:val="FAE48538"/>
    <w:lvl w:ilvl="0">
      <w:start w:val="1"/>
      <w:numFmt w:val="lowerLetter"/>
      <w:pStyle w:val="ListNumber"/>
      <w:lvlText w:val="%1."/>
      <w:lvlJc w:val="left"/>
      <w:pPr>
        <w:tabs>
          <w:tab w:val="num" w:pos="928"/>
        </w:tabs>
        <w:ind w:left="928" w:hanging="360"/>
      </w:pPr>
    </w:lvl>
    <w:lvl w:ilvl="1" w:tentative="1">
      <w:start w:val="1"/>
      <w:numFmt w:val="lowerLetter"/>
      <w:lvlText w:val="%2."/>
      <w:lvlJc w:val="left"/>
      <w:pPr>
        <w:tabs>
          <w:tab w:val="num" w:pos="1648"/>
        </w:tabs>
        <w:ind w:left="1648" w:hanging="360"/>
      </w:pPr>
    </w:lvl>
    <w:lvl w:ilvl="2" w:tentative="1">
      <w:start w:val="1"/>
      <w:numFmt w:val="lowerLetter"/>
      <w:lvlText w:val="%3."/>
      <w:lvlJc w:val="left"/>
      <w:pPr>
        <w:tabs>
          <w:tab w:val="num" w:pos="2368"/>
        </w:tabs>
        <w:ind w:left="2368" w:hanging="360"/>
      </w:pPr>
    </w:lvl>
    <w:lvl w:ilvl="3" w:tentative="1">
      <w:start w:val="1"/>
      <w:numFmt w:val="lowerLetter"/>
      <w:lvlText w:val="%4."/>
      <w:lvlJc w:val="left"/>
      <w:pPr>
        <w:tabs>
          <w:tab w:val="num" w:pos="3088"/>
        </w:tabs>
        <w:ind w:left="3088" w:hanging="360"/>
      </w:pPr>
    </w:lvl>
    <w:lvl w:ilvl="4" w:tentative="1">
      <w:start w:val="1"/>
      <w:numFmt w:val="lowerLetter"/>
      <w:lvlText w:val="%5."/>
      <w:lvlJc w:val="left"/>
      <w:pPr>
        <w:tabs>
          <w:tab w:val="num" w:pos="3808"/>
        </w:tabs>
        <w:ind w:left="3808" w:hanging="360"/>
      </w:pPr>
    </w:lvl>
    <w:lvl w:ilvl="5" w:tentative="1">
      <w:start w:val="1"/>
      <w:numFmt w:val="lowerLetter"/>
      <w:lvlText w:val="%6."/>
      <w:lvlJc w:val="left"/>
      <w:pPr>
        <w:tabs>
          <w:tab w:val="num" w:pos="4528"/>
        </w:tabs>
        <w:ind w:left="4528" w:hanging="360"/>
      </w:pPr>
    </w:lvl>
    <w:lvl w:ilvl="6" w:tentative="1">
      <w:start w:val="1"/>
      <w:numFmt w:val="lowerLetter"/>
      <w:lvlText w:val="%7."/>
      <w:lvlJc w:val="left"/>
      <w:pPr>
        <w:tabs>
          <w:tab w:val="num" w:pos="5248"/>
        </w:tabs>
        <w:ind w:left="5248" w:hanging="360"/>
      </w:pPr>
    </w:lvl>
    <w:lvl w:ilvl="7" w:tentative="1">
      <w:start w:val="1"/>
      <w:numFmt w:val="lowerLetter"/>
      <w:lvlText w:val="%8."/>
      <w:lvlJc w:val="left"/>
      <w:pPr>
        <w:tabs>
          <w:tab w:val="num" w:pos="5968"/>
        </w:tabs>
        <w:ind w:left="5968" w:hanging="360"/>
      </w:pPr>
    </w:lvl>
    <w:lvl w:ilvl="8" w:tentative="1">
      <w:start w:val="1"/>
      <w:numFmt w:val="lowerLetter"/>
      <w:lvlText w:val="%9."/>
      <w:lvlJc w:val="left"/>
      <w:pPr>
        <w:tabs>
          <w:tab w:val="num" w:pos="6688"/>
        </w:tabs>
        <w:ind w:left="6688" w:hanging="360"/>
      </w:pPr>
    </w:lvl>
  </w:abstractNum>
  <w:abstractNum w:abstractNumId="9" w15:restartNumberingAfterBreak="0">
    <w:nsid w:val="069B2A1F"/>
    <w:multiLevelType w:val="multilevel"/>
    <w:tmpl w:val="5B6EE0F0"/>
    <w:styleLink w:val="PRStandarddHeadingScheme"/>
    <w:lvl w:ilvl="0">
      <w:start w:val="1"/>
      <w:numFmt w:val="upperRoman"/>
      <w:suff w:val="nothing"/>
      <w:lvlText w:val="PART %1.  "/>
      <w:lvlJc w:val="left"/>
      <w:pPr>
        <w:ind w:left="0" w:firstLine="0"/>
      </w:pPr>
      <w:rPr>
        <w:rFonts w:hint="default"/>
        <w:b/>
        <w:i w:val="0"/>
        <w:caps/>
      </w:rPr>
    </w:lvl>
    <w:lvl w:ilvl="1">
      <w:start w:val="1"/>
      <w:numFmt w:val="upperLetter"/>
      <w:lvlText w:val="%2."/>
      <w:lvlJc w:val="left"/>
      <w:pPr>
        <w:ind w:left="720" w:hanging="720"/>
      </w:pPr>
      <w:rPr>
        <w:rFonts w:hint="default"/>
        <w:b/>
        <w:i/>
      </w:rPr>
    </w:lvl>
    <w:lvl w:ilvl="2">
      <w:start w:val="1"/>
      <w:numFmt w:val="decimal"/>
      <w:lvlText w:val="%3."/>
      <w:lvlJc w:val="left"/>
      <w:pPr>
        <w:ind w:left="1440" w:hanging="720"/>
      </w:pPr>
      <w:rPr>
        <w:rFonts w:hint="default"/>
        <w:b/>
        <w:i w:val="0"/>
      </w:rPr>
    </w:lvl>
    <w:lvl w:ilvl="3">
      <w:start w:val="1"/>
      <w:numFmt w:val="lowerLetter"/>
      <w:lvlText w:val="(%4)"/>
      <w:lvlJc w:val="left"/>
      <w:pPr>
        <w:ind w:left="2160" w:hanging="720"/>
      </w:pPr>
      <w:rPr>
        <w:rFonts w:hint="default"/>
        <w:b/>
        <w:i/>
      </w:rPr>
    </w:lvl>
    <w:lvl w:ilvl="4">
      <w:start w:val="1"/>
      <w:numFmt w:val="lowerRoman"/>
      <w:lvlText w:val="(%5)"/>
      <w:lvlJc w:val="left"/>
      <w:pPr>
        <w:ind w:left="2880" w:hanging="720"/>
      </w:pPr>
      <w:rPr>
        <w:rFonts w:hint="default"/>
        <w:b/>
        <w:i/>
      </w:rPr>
    </w:lvl>
    <w:lvl w:ilvl="5">
      <w:start w:val="1"/>
      <w:numFmt w:val="upperLetter"/>
      <w:lvlRestart w:val="1"/>
      <w:lvlText w:val="(%6)"/>
      <w:lvlJc w:val="left"/>
      <w:pPr>
        <w:tabs>
          <w:tab w:val="num" w:pos="2880"/>
        </w:tabs>
        <w:ind w:left="3600" w:hanging="720"/>
      </w:pPr>
      <w:rPr>
        <w:rFonts w:hint="default"/>
        <w:b/>
        <w:i/>
      </w:rPr>
    </w:lvl>
    <w:lvl w:ilvl="6">
      <w:start w:val="1"/>
      <w:numFmt w:val="decimal"/>
      <w:lvlText w:val="(%7)"/>
      <w:lvlJc w:val="left"/>
      <w:pPr>
        <w:tabs>
          <w:tab w:val="num" w:pos="3600"/>
        </w:tabs>
        <w:ind w:left="4320" w:hanging="720"/>
      </w:pPr>
      <w:rPr>
        <w:rFonts w:hint="default"/>
        <w:b/>
        <w:i/>
      </w:rPr>
    </w:lvl>
    <w:lvl w:ilvl="7">
      <w:start w:val="1"/>
      <w:numFmt w:val="lowerLetter"/>
      <w:lvlText w:val="%8."/>
      <w:lvlJc w:val="left"/>
      <w:pPr>
        <w:tabs>
          <w:tab w:val="num" w:pos="5040"/>
        </w:tabs>
        <w:ind w:left="5040" w:hanging="720"/>
      </w:pPr>
      <w:rPr>
        <w:rFonts w:hint="default"/>
        <w:b/>
        <w:i/>
      </w:rPr>
    </w:lvl>
    <w:lvl w:ilvl="8">
      <w:start w:val="1"/>
      <w:numFmt w:val="lowerRoman"/>
      <w:lvlText w:val="%9."/>
      <w:lvlJc w:val="left"/>
      <w:pPr>
        <w:tabs>
          <w:tab w:val="num" w:pos="6480"/>
        </w:tabs>
        <w:ind w:left="5760" w:hanging="720"/>
      </w:pPr>
      <w:rPr>
        <w:rFonts w:hint="default"/>
        <w:b/>
        <w:i/>
      </w:rPr>
    </w:lvl>
  </w:abstractNum>
  <w:abstractNum w:abstractNumId="10" w15:restartNumberingAfterBreak="0">
    <w:nsid w:val="085E1CD8"/>
    <w:multiLevelType w:val="multilevel"/>
    <w:tmpl w:val="BD0AA97E"/>
    <w:lvl w:ilvl="0">
      <w:start w:val="1"/>
      <w:numFmt w:val="decimal"/>
      <w:pStyle w:val="RuleHeader"/>
      <w:lvlText w:val="%1."/>
      <w:lvlJc w:val="left"/>
      <w:pPr>
        <w:ind w:left="426" w:firstLine="0"/>
      </w:pPr>
      <w:rPr>
        <w:rFonts w:hint="default"/>
        <w:b/>
        <w:i w:val="0"/>
        <w:caps/>
      </w:rPr>
    </w:lvl>
    <w:lvl w:ilvl="1">
      <w:start w:val="1"/>
      <w:numFmt w:val="decimal"/>
      <w:pStyle w:val="JPRCRULE"/>
      <w:lvlText w:val="%1.%2"/>
      <w:lvlJc w:val="left"/>
      <w:pPr>
        <w:ind w:left="720" w:hanging="720"/>
      </w:pPr>
      <w:rPr>
        <w:rFonts w:hint="default"/>
        <w:b w:val="0"/>
        <w:i w:val="0"/>
        <w:caps w:val="0"/>
        <w:strike w:val="0"/>
        <w:dstrike w:val="0"/>
        <w:vanish w:val="0"/>
        <w:sz w:val="24"/>
        <w:szCs w:val="24"/>
        <w:vertAlign w:val="baseline"/>
      </w:rPr>
    </w:lvl>
    <w:lvl w:ilvl="2">
      <w:start w:val="1"/>
      <w:numFmt w:val="lowerLetter"/>
      <w:pStyle w:val="OJCSubrule"/>
      <w:lvlText w:val="%3)"/>
      <w:lvlJc w:val="left"/>
      <w:pPr>
        <w:ind w:left="1440" w:hanging="720"/>
      </w:pPr>
      <w:rPr>
        <w:rFonts w:hint="default"/>
        <w:b w:val="0"/>
        <w:i w:val="0"/>
        <w:caps w:val="0"/>
        <w:strike w:val="0"/>
        <w:dstrike w:val="0"/>
        <w:vanish w:val="0"/>
        <w:vertAlign w:val="baseline"/>
      </w:rPr>
    </w:lvl>
    <w:lvl w:ilvl="3">
      <w:start w:val="1"/>
      <w:numFmt w:val="lowerLetter"/>
      <w:pStyle w:val="PRStandarddHeadingL4"/>
      <w:lvlText w:val="(%4)"/>
      <w:lvlJc w:val="left"/>
      <w:pPr>
        <w:ind w:left="2160" w:hanging="720"/>
      </w:pPr>
      <w:rPr>
        <w:rFonts w:hint="default"/>
        <w:b/>
        <w:i/>
      </w:rPr>
    </w:lvl>
    <w:lvl w:ilvl="4">
      <w:start w:val="1"/>
      <w:numFmt w:val="lowerRoman"/>
      <w:pStyle w:val="PRStandarddHeadingL5"/>
      <w:lvlText w:val="(%5)"/>
      <w:lvlJc w:val="left"/>
      <w:pPr>
        <w:ind w:left="2880" w:hanging="720"/>
      </w:pPr>
      <w:rPr>
        <w:rFonts w:hint="default"/>
        <w:b/>
        <w:i/>
      </w:rPr>
    </w:lvl>
    <w:lvl w:ilvl="5">
      <w:start w:val="1"/>
      <w:numFmt w:val="upperLetter"/>
      <w:lvlRestart w:val="1"/>
      <w:pStyle w:val="PRStandarddHeadingL6"/>
      <w:lvlText w:val="(%6)"/>
      <w:lvlJc w:val="left"/>
      <w:pPr>
        <w:tabs>
          <w:tab w:val="num" w:pos="2880"/>
        </w:tabs>
        <w:ind w:left="3600" w:hanging="720"/>
      </w:pPr>
      <w:rPr>
        <w:rFonts w:hint="default"/>
        <w:b/>
        <w:i/>
      </w:rPr>
    </w:lvl>
    <w:lvl w:ilvl="6">
      <w:start w:val="1"/>
      <w:numFmt w:val="decimal"/>
      <w:pStyle w:val="PRStandarddHeadingL7"/>
      <w:lvlText w:val="(%7)"/>
      <w:lvlJc w:val="left"/>
      <w:pPr>
        <w:tabs>
          <w:tab w:val="num" w:pos="3600"/>
        </w:tabs>
        <w:ind w:left="4320" w:hanging="720"/>
      </w:pPr>
      <w:rPr>
        <w:rFonts w:hint="default"/>
        <w:b/>
        <w:i/>
      </w:rPr>
    </w:lvl>
    <w:lvl w:ilvl="7">
      <w:start w:val="1"/>
      <w:numFmt w:val="lowerLetter"/>
      <w:pStyle w:val="PRStandarddHeadingL8"/>
      <w:lvlText w:val="%8."/>
      <w:lvlJc w:val="left"/>
      <w:pPr>
        <w:tabs>
          <w:tab w:val="num" w:pos="5040"/>
        </w:tabs>
        <w:ind w:left="5040" w:hanging="720"/>
      </w:pPr>
      <w:rPr>
        <w:rFonts w:hint="default"/>
        <w:b/>
        <w:i/>
      </w:rPr>
    </w:lvl>
    <w:lvl w:ilvl="8">
      <w:start w:val="1"/>
      <w:numFmt w:val="lowerRoman"/>
      <w:pStyle w:val="PRStandarddHeadingL9"/>
      <w:lvlText w:val="%9."/>
      <w:lvlJc w:val="left"/>
      <w:pPr>
        <w:tabs>
          <w:tab w:val="num" w:pos="6480"/>
        </w:tabs>
        <w:ind w:left="5760" w:hanging="720"/>
      </w:pPr>
      <w:rPr>
        <w:rFonts w:hint="default"/>
        <w:b/>
        <w:i/>
      </w:rPr>
    </w:lvl>
  </w:abstractNum>
  <w:abstractNum w:abstractNumId="11" w15:restartNumberingAfterBreak="0">
    <w:nsid w:val="089D1D4E"/>
    <w:multiLevelType w:val="hybridMultilevel"/>
    <w:tmpl w:val="02E42966"/>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2" w15:restartNumberingAfterBreak="0">
    <w:nsid w:val="0A5C2DD1"/>
    <w:multiLevelType w:val="hybridMultilevel"/>
    <w:tmpl w:val="D1B8FE54"/>
    <w:lvl w:ilvl="0" w:tplc="10090017">
      <w:start w:val="1"/>
      <w:numFmt w:val="lowerLetter"/>
      <w:lvlText w:val="%1)"/>
      <w:lvlJc w:val="left"/>
      <w:pPr>
        <w:ind w:left="1080" w:hanging="36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0B24042E"/>
    <w:multiLevelType w:val="hybridMultilevel"/>
    <w:tmpl w:val="6C7AF758"/>
    <w:lvl w:ilvl="0" w:tplc="AE9C35AC">
      <w:start w:val="1"/>
      <w:numFmt w:val="lowerLetter"/>
      <w:pStyle w:val="Subprovision"/>
      <w:lvlText w:val="%1)"/>
      <w:lvlJc w:val="left"/>
      <w:pPr>
        <w:ind w:left="1260" w:hanging="360"/>
      </w:pPr>
      <w:rPr>
        <w:b w:val="0"/>
        <w:bCs w:val="0"/>
        <w:iCs w:val="0"/>
        <w:caps w:val="0"/>
        <w:smallCaps w:val="0"/>
        <w:strike w:val="0"/>
        <w:dstrike w:val="0"/>
        <w:noProof w:val="0"/>
        <w:vanish w:val="0"/>
        <w:color w:val="000000"/>
        <w:spacing w:val="0"/>
        <w:kern w:val="0"/>
        <w:position w:val="0"/>
        <w:u w:val="none"/>
        <w:effect w:val="none"/>
        <w:vertAlign w:val="baseline"/>
        <w:em w:val="none"/>
        <w:lang w:bidi="x-none"/>
        <w:specVanish w:val="0"/>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980" w:hanging="360"/>
      </w:pPr>
    </w:lvl>
    <w:lvl w:ilvl="2" w:tplc="1009001B" w:tentative="1">
      <w:start w:val="1"/>
      <w:numFmt w:val="lowerRoman"/>
      <w:lvlText w:val="%3."/>
      <w:lvlJc w:val="right"/>
      <w:pPr>
        <w:ind w:left="2700" w:hanging="180"/>
      </w:pPr>
    </w:lvl>
    <w:lvl w:ilvl="3" w:tplc="1009000F" w:tentative="1">
      <w:start w:val="1"/>
      <w:numFmt w:val="decimal"/>
      <w:lvlText w:val="%4."/>
      <w:lvlJc w:val="left"/>
      <w:pPr>
        <w:ind w:left="3420" w:hanging="360"/>
      </w:pPr>
    </w:lvl>
    <w:lvl w:ilvl="4" w:tplc="10090019" w:tentative="1">
      <w:start w:val="1"/>
      <w:numFmt w:val="lowerLetter"/>
      <w:lvlText w:val="%5."/>
      <w:lvlJc w:val="left"/>
      <w:pPr>
        <w:ind w:left="4140" w:hanging="360"/>
      </w:pPr>
    </w:lvl>
    <w:lvl w:ilvl="5" w:tplc="1009001B" w:tentative="1">
      <w:start w:val="1"/>
      <w:numFmt w:val="lowerRoman"/>
      <w:lvlText w:val="%6."/>
      <w:lvlJc w:val="right"/>
      <w:pPr>
        <w:ind w:left="4860" w:hanging="180"/>
      </w:pPr>
    </w:lvl>
    <w:lvl w:ilvl="6" w:tplc="1009000F" w:tentative="1">
      <w:start w:val="1"/>
      <w:numFmt w:val="decimal"/>
      <w:lvlText w:val="%7."/>
      <w:lvlJc w:val="left"/>
      <w:pPr>
        <w:ind w:left="5580" w:hanging="360"/>
      </w:pPr>
    </w:lvl>
    <w:lvl w:ilvl="7" w:tplc="10090019" w:tentative="1">
      <w:start w:val="1"/>
      <w:numFmt w:val="lowerLetter"/>
      <w:lvlText w:val="%8."/>
      <w:lvlJc w:val="left"/>
      <w:pPr>
        <w:ind w:left="6300" w:hanging="360"/>
      </w:pPr>
    </w:lvl>
    <w:lvl w:ilvl="8" w:tplc="1009001B" w:tentative="1">
      <w:start w:val="1"/>
      <w:numFmt w:val="lowerRoman"/>
      <w:lvlText w:val="%9."/>
      <w:lvlJc w:val="right"/>
      <w:pPr>
        <w:ind w:left="7020" w:hanging="180"/>
      </w:pPr>
    </w:lvl>
  </w:abstractNum>
  <w:abstractNum w:abstractNumId="14" w15:restartNumberingAfterBreak="0">
    <w:nsid w:val="13DD2917"/>
    <w:multiLevelType w:val="hybridMultilevel"/>
    <w:tmpl w:val="0E66B068"/>
    <w:lvl w:ilvl="0" w:tplc="F00EEF90">
      <w:start w:val="1"/>
      <w:numFmt w:val="decimal"/>
      <w:pStyle w:val="Numberedsubprovision"/>
      <w:lvlText w:val="%1."/>
      <w:lvlJc w:val="left"/>
      <w:pPr>
        <w:ind w:left="900" w:hanging="360"/>
      </w:pPr>
    </w:lvl>
    <w:lvl w:ilvl="1" w:tplc="10090019" w:tentative="1">
      <w:start w:val="1"/>
      <w:numFmt w:val="lowerLetter"/>
      <w:lvlText w:val="%2."/>
      <w:lvlJc w:val="left"/>
      <w:pPr>
        <w:ind w:left="1620" w:hanging="360"/>
      </w:pPr>
    </w:lvl>
    <w:lvl w:ilvl="2" w:tplc="1009001B" w:tentative="1">
      <w:start w:val="1"/>
      <w:numFmt w:val="lowerRoman"/>
      <w:lvlText w:val="%3."/>
      <w:lvlJc w:val="right"/>
      <w:pPr>
        <w:ind w:left="2340" w:hanging="180"/>
      </w:pPr>
    </w:lvl>
    <w:lvl w:ilvl="3" w:tplc="1009000F" w:tentative="1">
      <w:start w:val="1"/>
      <w:numFmt w:val="decimal"/>
      <w:lvlText w:val="%4."/>
      <w:lvlJc w:val="left"/>
      <w:pPr>
        <w:ind w:left="3060" w:hanging="360"/>
      </w:pPr>
    </w:lvl>
    <w:lvl w:ilvl="4" w:tplc="10090019" w:tentative="1">
      <w:start w:val="1"/>
      <w:numFmt w:val="lowerLetter"/>
      <w:lvlText w:val="%5."/>
      <w:lvlJc w:val="left"/>
      <w:pPr>
        <w:ind w:left="3780" w:hanging="360"/>
      </w:pPr>
    </w:lvl>
    <w:lvl w:ilvl="5" w:tplc="1009001B" w:tentative="1">
      <w:start w:val="1"/>
      <w:numFmt w:val="lowerRoman"/>
      <w:lvlText w:val="%6."/>
      <w:lvlJc w:val="right"/>
      <w:pPr>
        <w:ind w:left="4500" w:hanging="180"/>
      </w:pPr>
    </w:lvl>
    <w:lvl w:ilvl="6" w:tplc="1009000F" w:tentative="1">
      <w:start w:val="1"/>
      <w:numFmt w:val="decimal"/>
      <w:lvlText w:val="%7."/>
      <w:lvlJc w:val="left"/>
      <w:pPr>
        <w:ind w:left="5220" w:hanging="360"/>
      </w:pPr>
    </w:lvl>
    <w:lvl w:ilvl="7" w:tplc="10090019" w:tentative="1">
      <w:start w:val="1"/>
      <w:numFmt w:val="lowerLetter"/>
      <w:lvlText w:val="%8."/>
      <w:lvlJc w:val="left"/>
      <w:pPr>
        <w:ind w:left="5940" w:hanging="360"/>
      </w:pPr>
    </w:lvl>
    <w:lvl w:ilvl="8" w:tplc="1009001B" w:tentative="1">
      <w:start w:val="1"/>
      <w:numFmt w:val="lowerRoman"/>
      <w:lvlText w:val="%9."/>
      <w:lvlJc w:val="right"/>
      <w:pPr>
        <w:ind w:left="6660" w:hanging="180"/>
      </w:pPr>
    </w:lvl>
  </w:abstractNum>
  <w:abstractNum w:abstractNumId="15" w15:restartNumberingAfterBreak="0">
    <w:nsid w:val="158847C0"/>
    <w:multiLevelType w:val="hybridMultilevel"/>
    <w:tmpl w:val="A372D9AC"/>
    <w:lvl w:ilvl="0" w:tplc="20966D5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1913340A"/>
    <w:multiLevelType w:val="multilevel"/>
    <w:tmpl w:val="1F2C1BE2"/>
    <w:lvl w:ilvl="0">
      <w:start w:val="1"/>
      <w:numFmt w:val="lowerLetter"/>
      <w:pStyle w:val="ListNumber2"/>
      <w:lvlText w:val="%1)"/>
      <w:lvlJc w:val="left"/>
      <w:pPr>
        <w:tabs>
          <w:tab w:val="num" w:pos="1080"/>
        </w:tabs>
        <w:ind w:left="1080" w:hanging="360"/>
      </w:pPr>
      <w:rPr>
        <w:rFonts w:ascii="Arial" w:eastAsia="Arial" w:hAnsi="Arial" w:cs="Arial"/>
        <w:sz w:val="24"/>
        <w:szCs w:val="24"/>
      </w:rPr>
    </w:lvl>
    <w:lvl w:ilvl="1">
      <w:start w:val="1"/>
      <w:numFmt w:val="upperLetter"/>
      <w:lvlText w:val="%2)"/>
      <w:lvlJc w:val="left"/>
      <w:pPr>
        <w:ind w:left="1800" w:hanging="360"/>
      </w:pPr>
      <w:rPr>
        <w:rFonts w:hint="default"/>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1C477E5F"/>
    <w:multiLevelType w:val="multilevel"/>
    <w:tmpl w:val="7D6C097C"/>
    <w:styleLink w:val="PRStandarddParaScheme"/>
    <w:lvl w:ilvl="0">
      <w:start w:val="1"/>
      <w:numFmt w:val="decimal"/>
      <w:pStyle w:val="PRStandarddParaL1"/>
      <w:lvlText w:val="%1."/>
      <w:lvlJc w:val="left"/>
      <w:pPr>
        <w:ind w:left="720" w:hanging="720"/>
      </w:pPr>
      <w:rPr>
        <w:rFonts w:hint="default"/>
      </w:rPr>
    </w:lvl>
    <w:lvl w:ilvl="1">
      <w:start w:val="1"/>
      <w:numFmt w:val="lowerLetter"/>
      <w:pStyle w:val="PRStandarddParaL2"/>
      <w:lvlText w:val="(%2)"/>
      <w:lvlJc w:val="left"/>
      <w:pPr>
        <w:ind w:left="1440" w:hanging="720"/>
      </w:pPr>
      <w:rPr>
        <w:rFonts w:hint="default"/>
      </w:rPr>
    </w:lvl>
    <w:lvl w:ilvl="2">
      <w:start w:val="1"/>
      <w:numFmt w:val="lowerRoman"/>
      <w:pStyle w:val="PRStandarddParaL3"/>
      <w:lvlText w:val="(%3)"/>
      <w:lvlJc w:val="left"/>
      <w:pPr>
        <w:ind w:left="2160" w:hanging="720"/>
      </w:pPr>
      <w:rPr>
        <w:rFonts w:hint="default"/>
      </w:rPr>
    </w:lvl>
    <w:lvl w:ilvl="3">
      <w:start w:val="1"/>
      <w:numFmt w:val="decimal"/>
      <w:pStyle w:val="PRStandarddParaL4"/>
      <w:lvlText w:val="%4)"/>
      <w:lvlJc w:val="left"/>
      <w:pPr>
        <w:ind w:left="2880" w:hanging="720"/>
      </w:pPr>
      <w:rPr>
        <w:rFonts w:hint="default"/>
      </w:rPr>
    </w:lvl>
    <w:lvl w:ilvl="4">
      <w:start w:val="1"/>
      <w:numFmt w:val="lowerLetter"/>
      <w:pStyle w:val="PRStandarddParaL5"/>
      <w:lvlText w:val="%5)"/>
      <w:lvlJc w:val="left"/>
      <w:pPr>
        <w:ind w:left="3600" w:hanging="720"/>
      </w:pPr>
      <w:rPr>
        <w:rFonts w:hint="default"/>
      </w:rPr>
    </w:lvl>
    <w:lvl w:ilvl="5">
      <w:start w:val="1"/>
      <w:numFmt w:val="lowerRoman"/>
      <w:pStyle w:val="PRStandarddParaL6"/>
      <w:lvlText w:val="%6)"/>
      <w:lvlJc w:val="left"/>
      <w:pPr>
        <w:ind w:left="4320" w:hanging="720"/>
      </w:pPr>
      <w:rPr>
        <w:rFonts w:hint="default"/>
      </w:rPr>
    </w:lvl>
    <w:lvl w:ilvl="6">
      <w:start w:val="1"/>
      <w:numFmt w:val="decimal"/>
      <w:pStyle w:val="PRStandarddParaL7"/>
      <w:lvlText w:val="(%7)"/>
      <w:lvlJc w:val="left"/>
      <w:pPr>
        <w:ind w:left="5040" w:hanging="720"/>
      </w:pPr>
      <w:rPr>
        <w:rFonts w:hint="default"/>
      </w:rPr>
    </w:lvl>
    <w:lvl w:ilvl="7">
      <w:start w:val="1"/>
      <w:numFmt w:val="lowerLetter"/>
      <w:pStyle w:val="PRStandarddParaL8"/>
      <w:lvlText w:val="%8."/>
      <w:lvlJc w:val="left"/>
      <w:pPr>
        <w:ind w:left="5760" w:hanging="720"/>
      </w:pPr>
      <w:rPr>
        <w:rFonts w:hint="default"/>
      </w:rPr>
    </w:lvl>
    <w:lvl w:ilvl="8">
      <w:start w:val="1"/>
      <w:numFmt w:val="lowerRoman"/>
      <w:pStyle w:val="PRStandarddParaL9"/>
      <w:lvlText w:val="%9."/>
      <w:lvlJc w:val="left"/>
      <w:pPr>
        <w:ind w:left="6480" w:hanging="720"/>
      </w:pPr>
      <w:rPr>
        <w:rFonts w:hint="default"/>
      </w:rPr>
    </w:lvl>
  </w:abstractNum>
  <w:abstractNum w:abstractNumId="18" w15:restartNumberingAfterBreak="0">
    <w:nsid w:val="1CC56BF8"/>
    <w:multiLevelType w:val="multilevel"/>
    <w:tmpl w:val="90A22756"/>
    <w:lvl w:ilvl="0">
      <w:start w:val="1"/>
      <w:numFmt w:val="decimal"/>
      <w:lvlText w:val="%1."/>
      <w:lvlJc w:val="left"/>
      <w:pPr>
        <w:ind w:left="360" w:hanging="360"/>
      </w:pPr>
      <w:rPr>
        <w:rFonts w:hint="default"/>
        <w:sz w:val="24"/>
        <w:szCs w:val="24"/>
      </w:rPr>
    </w:lvl>
    <w:lvl w:ilvl="1">
      <w:start w:val="1"/>
      <w:numFmt w:val="decimal"/>
      <w:isLgl/>
      <w:lvlText w:val="%1.%2"/>
      <w:lvlJc w:val="left"/>
      <w:pPr>
        <w:ind w:left="0" w:hanging="360"/>
      </w:pPr>
      <w:rPr>
        <w:rFonts w:hint="default"/>
        <w:b w:val="0"/>
        <w:i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1DA90FAD"/>
    <w:multiLevelType w:val="multilevel"/>
    <w:tmpl w:val="31E0E328"/>
    <w:lvl w:ilvl="0">
      <w:start w:val="16"/>
      <w:numFmt w:val="decimal"/>
      <w:lvlText w:val="%1."/>
      <w:lvlJc w:val="left"/>
      <w:pPr>
        <w:ind w:left="720" w:hanging="360"/>
      </w:pPr>
      <w:rPr>
        <w:rFonts w:hint="default"/>
        <w:sz w:val="24"/>
        <w:szCs w:val="24"/>
      </w:rPr>
    </w:lvl>
    <w:lvl w:ilvl="1">
      <w:start w:val="13"/>
      <w:numFmt w:val="decimal"/>
      <w:isLgl/>
      <w:lvlText w:val="%1.%2"/>
      <w:lvlJc w:val="left"/>
      <w:pPr>
        <w:ind w:left="360" w:hanging="360"/>
      </w:pPr>
      <w:rPr>
        <w:rFonts w:hint="default"/>
        <w:b w:val="0"/>
        <w:i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DAA29D4"/>
    <w:multiLevelType w:val="hybridMultilevel"/>
    <w:tmpl w:val="C91A7B5A"/>
    <w:lvl w:ilvl="0" w:tplc="98489504">
      <w:start w:val="2"/>
      <w:numFmt w:val="lowerLetter"/>
      <w:lvlText w:val="%1)"/>
      <w:lvlJc w:val="left"/>
      <w:pPr>
        <w:ind w:left="12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1F68074D"/>
    <w:multiLevelType w:val="hybridMultilevel"/>
    <w:tmpl w:val="71CABBC4"/>
    <w:lvl w:ilvl="0" w:tplc="49E44312">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1FFB0F8B"/>
    <w:multiLevelType w:val="hybridMultilevel"/>
    <w:tmpl w:val="19C875D4"/>
    <w:lvl w:ilvl="0" w:tplc="102494BC">
      <w:start w:val="1"/>
      <w:numFmt w:val="lowerRoman"/>
      <w:lvlText w:val="(%1)"/>
      <w:lvlJc w:val="left"/>
      <w:pPr>
        <w:ind w:left="2520" w:hanging="360"/>
      </w:pPr>
      <w:rPr>
        <w:rFonts w:ascii="Arial" w:hAnsi="Arial" w:hint="default"/>
        <w:b w:val="0"/>
        <w:i w:val="0"/>
        <w:caps w:val="0"/>
        <w:strike w:val="0"/>
        <w:dstrike w:val="0"/>
        <w:vanish w:val="0"/>
        <w:sz w:val="24"/>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C30C5538">
      <w:start w:val="1"/>
      <w:numFmt w:val="lowerRoman"/>
      <w:pStyle w:val="Subsubprovision"/>
      <w:lvlText w:val="(%5)"/>
      <w:lvlJc w:val="left"/>
      <w:pPr>
        <w:ind w:left="3600" w:hanging="360"/>
      </w:pPr>
      <w:rPr>
        <w:rFonts w:ascii="Arial" w:hAnsi="Arial" w:hint="default"/>
        <w:b w:val="0"/>
        <w:i w:val="0"/>
        <w:caps w:val="0"/>
        <w:strike w:val="0"/>
        <w:dstrike w:val="0"/>
        <w:vanish w:val="0"/>
        <w:sz w:val="24"/>
        <w:vertAlign w:val="baseline"/>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21B54830"/>
    <w:multiLevelType w:val="hybridMultilevel"/>
    <w:tmpl w:val="33FE21D6"/>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24" w15:restartNumberingAfterBreak="0">
    <w:nsid w:val="248B1886"/>
    <w:multiLevelType w:val="hybridMultilevel"/>
    <w:tmpl w:val="584004D8"/>
    <w:lvl w:ilvl="0" w:tplc="44D615E6">
      <w:start w:val="1"/>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5" w15:restartNumberingAfterBreak="0">
    <w:nsid w:val="280876BC"/>
    <w:multiLevelType w:val="hybridMultilevel"/>
    <w:tmpl w:val="A7C00BF2"/>
    <w:lvl w:ilvl="0" w:tplc="10090017">
      <w:start w:val="1"/>
      <w:numFmt w:val="lowerLetter"/>
      <w:lvlText w:val="%1)"/>
      <w:lvlJc w:val="left"/>
      <w:pPr>
        <w:ind w:left="1500" w:hanging="360"/>
      </w:pPr>
    </w:lvl>
    <w:lvl w:ilvl="1" w:tplc="10090019" w:tentative="1">
      <w:start w:val="1"/>
      <w:numFmt w:val="lowerLetter"/>
      <w:lvlText w:val="%2."/>
      <w:lvlJc w:val="left"/>
      <w:pPr>
        <w:ind w:left="2220" w:hanging="360"/>
      </w:pPr>
    </w:lvl>
    <w:lvl w:ilvl="2" w:tplc="1009001B" w:tentative="1">
      <w:start w:val="1"/>
      <w:numFmt w:val="lowerRoman"/>
      <w:lvlText w:val="%3."/>
      <w:lvlJc w:val="right"/>
      <w:pPr>
        <w:ind w:left="2940" w:hanging="180"/>
      </w:pPr>
    </w:lvl>
    <w:lvl w:ilvl="3" w:tplc="1009000F" w:tentative="1">
      <w:start w:val="1"/>
      <w:numFmt w:val="decimal"/>
      <w:lvlText w:val="%4."/>
      <w:lvlJc w:val="left"/>
      <w:pPr>
        <w:ind w:left="3660" w:hanging="360"/>
      </w:pPr>
    </w:lvl>
    <w:lvl w:ilvl="4" w:tplc="10090019" w:tentative="1">
      <w:start w:val="1"/>
      <w:numFmt w:val="lowerLetter"/>
      <w:lvlText w:val="%5."/>
      <w:lvlJc w:val="left"/>
      <w:pPr>
        <w:ind w:left="4380" w:hanging="360"/>
      </w:pPr>
    </w:lvl>
    <w:lvl w:ilvl="5" w:tplc="1009001B" w:tentative="1">
      <w:start w:val="1"/>
      <w:numFmt w:val="lowerRoman"/>
      <w:lvlText w:val="%6."/>
      <w:lvlJc w:val="right"/>
      <w:pPr>
        <w:ind w:left="5100" w:hanging="180"/>
      </w:pPr>
    </w:lvl>
    <w:lvl w:ilvl="6" w:tplc="1009000F" w:tentative="1">
      <w:start w:val="1"/>
      <w:numFmt w:val="decimal"/>
      <w:lvlText w:val="%7."/>
      <w:lvlJc w:val="left"/>
      <w:pPr>
        <w:ind w:left="5820" w:hanging="360"/>
      </w:pPr>
    </w:lvl>
    <w:lvl w:ilvl="7" w:tplc="10090019" w:tentative="1">
      <w:start w:val="1"/>
      <w:numFmt w:val="lowerLetter"/>
      <w:lvlText w:val="%8."/>
      <w:lvlJc w:val="left"/>
      <w:pPr>
        <w:ind w:left="6540" w:hanging="360"/>
      </w:pPr>
    </w:lvl>
    <w:lvl w:ilvl="8" w:tplc="1009001B" w:tentative="1">
      <w:start w:val="1"/>
      <w:numFmt w:val="lowerRoman"/>
      <w:lvlText w:val="%9."/>
      <w:lvlJc w:val="right"/>
      <w:pPr>
        <w:ind w:left="7260" w:hanging="180"/>
      </w:pPr>
    </w:lvl>
  </w:abstractNum>
  <w:abstractNum w:abstractNumId="26" w15:restartNumberingAfterBreak="0">
    <w:nsid w:val="29A61057"/>
    <w:multiLevelType w:val="multilevel"/>
    <w:tmpl w:val="152488EC"/>
    <w:lvl w:ilvl="0">
      <w:start w:val="17"/>
      <w:numFmt w:val="decimal"/>
      <w:lvlText w:val="%1"/>
      <w:lvlJc w:val="left"/>
      <w:pPr>
        <w:ind w:left="460" w:hanging="460"/>
      </w:pPr>
      <w:rPr>
        <w:rFonts w:hint="default"/>
      </w:rPr>
    </w:lvl>
    <w:lvl w:ilvl="1">
      <w:start w:val="2"/>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A3A304A"/>
    <w:multiLevelType w:val="hybridMultilevel"/>
    <w:tmpl w:val="BBC62AC8"/>
    <w:lvl w:ilvl="0" w:tplc="27E4A620">
      <w:start w:val="1"/>
      <w:numFmt w:val="lowerLetter"/>
      <w:lvlText w:val="%1)"/>
      <w:lvlJc w:val="left"/>
      <w:pPr>
        <w:ind w:left="1199" w:hanging="49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28" w15:restartNumberingAfterBreak="0">
    <w:nsid w:val="2E0D6EFF"/>
    <w:multiLevelType w:val="hybridMultilevel"/>
    <w:tmpl w:val="171E4D1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2F2E245E"/>
    <w:multiLevelType w:val="multilevel"/>
    <w:tmpl w:val="AF48F34C"/>
    <w:lvl w:ilvl="0">
      <w:start w:val="1"/>
      <w:numFmt w:val="lowerLetter"/>
      <w:lvlText w:val="%1)"/>
      <w:lvlJc w:val="left"/>
      <w:pPr>
        <w:tabs>
          <w:tab w:val="num" w:pos="1260"/>
        </w:tabs>
        <w:ind w:left="1260" w:hanging="360"/>
      </w:pPr>
      <w:rPr>
        <w:rFonts w:ascii="Arial" w:eastAsia="Arial" w:hAnsi="Arial" w:cs="Arial"/>
        <w:sz w:val="22"/>
        <w:szCs w:val="22"/>
      </w:rPr>
    </w:lvl>
    <w:lvl w:ilvl="1">
      <w:start w:val="19"/>
      <w:numFmt w:val="decimal"/>
      <w:lvlText w:val="%2."/>
      <w:lvlJc w:val="left"/>
      <w:pPr>
        <w:ind w:left="1980" w:hanging="360"/>
      </w:pPr>
      <w:rPr>
        <w:rFonts w:hint="default"/>
      </w:rPr>
    </w:lvl>
    <w:lvl w:ilvl="2">
      <w:start w:val="1"/>
      <w:numFmt w:val="bullet"/>
      <w:lvlText w:val=""/>
      <w:lvlJc w:val="left"/>
      <w:pPr>
        <w:tabs>
          <w:tab w:val="num" w:pos="2700"/>
        </w:tabs>
        <w:ind w:left="2700" w:hanging="360"/>
      </w:pPr>
      <w:rPr>
        <w:rFonts w:ascii="Wingdings" w:hAnsi="Wingdings" w:hint="default"/>
        <w:sz w:val="20"/>
      </w:rPr>
    </w:lvl>
    <w:lvl w:ilvl="3" w:tentative="1">
      <w:start w:val="1"/>
      <w:numFmt w:val="bullet"/>
      <w:lvlText w:val=""/>
      <w:lvlJc w:val="left"/>
      <w:pPr>
        <w:tabs>
          <w:tab w:val="num" w:pos="3420"/>
        </w:tabs>
        <w:ind w:left="3420" w:hanging="360"/>
      </w:pPr>
      <w:rPr>
        <w:rFonts w:ascii="Wingdings" w:hAnsi="Wingdings" w:hint="default"/>
        <w:sz w:val="20"/>
      </w:rPr>
    </w:lvl>
    <w:lvl w:ilvl="4" w:tentative="1">
      <w:start w:val="1"/>
      <w:numFmt w:val="bullet"/>
      <w:lvlText w:val=""/>
      <w:lvlJc w:val="left"/>
      <w:pPr>
        <w:tabs>
          <w:tab w:val="num" w:pos="4140"/>
        </w:tabs>
        <w:ind w:left="4140" w:hanging="360"/>
      </w:pPr>
      <w:rPr>
        <w:rFonts w:ascii="Wingdings" w:hAnsi="Wingdings" w:hint="default"/>
        <w:sz w:val="20"/>
      </w:rPr>
    </w:lvl>
    <w:lvl w:ilvl="5" w:tentative="1">
      <w:start w:val="1"/>
      <w:numFmt w:val="bullet"/>
      <w:lvlText w:val=""/>
      <w:lvlJc w:val="left"/>
      <w:pPr>
        <w:tabs>
          <w:tab w:val="num" w:pos="4860"/>
        </w:tabs>
        <w:ind w:left="4860" w:hanging="360"/>
      </w:pPr>
      <w:rPr>
        <w:rFonts w:ascii="Wingdings" w:hAnsi="Wingdings" w:hint="default"/>
        <w:sz w:val="20"/>
      </w:rPr>
    </w:lvl>
    <w:lvl w:ilvl="6" w:tentative="1">
      <w:start w:val="1"/>
      <w:numFmt w:val="bullet"/>
      <w:lvlText w:val=""/>
      <w:lvlJc w:val="left"/>
      <w:pPr>
        <w:tabs>
          <w:tab w:val="num" w:pos="5580"/>
        </w:tabs>
        <w:ind w:left="5580" w:hanging="360"/>
      </w:pPr>
      <w:rPr>
        <w:rFonts w:ascii="Wingdings" w:hAnsi="Wingdings" w:hint="default"/>
        <w:sz w:val="20"/>
      </w:rPr>
    </w:lvl>
    <w:lvl w:ilvl="7" w:tentative="1">
      <w:start w:val="1"/>
      <w:numFmt w:val="bullet"/>
      <w:lvlText w:val=""/>
      <w:lvlJc w:val="left"/>
      <w:pPr>
        <w:tabs>
          <w:tab w:val="num" w:pos="6300"/>
        </w:tabs>
        <w:ind w:left="6300" w:hanging="360"/>
      </w:pPr>
      <w:rPr>
        <w:rFonts w:ascii="Wingdings" w:hAnsi="Wingdings" w:hint="default"/>
        <w:sz w:val="20"/>
      </w:rPr>
    </w:lvl>
    <w:lvl w:ilvl="8" w:tentative="1">
      <w:start w:val="1"/>
      <w:numFmt w:val="bullet"/>
      <w:lvlText w:val=""/>
      <w:lvlJc w:val="left"/>
      <w:pPr>
        <w:tabs>
          <w:tab w:val="num" w:pos="7020"/>
        </w:tabs>
        <w:ind w:left="7020" w:hanging="360"/>
      </w:pPr>
      <w:rPr>
        <w:rFonts w:ascii="Wingdings" w:hAnsi="Wingdings" w:hint="default"/>
        <w:sz w:val="20"/>
      </w:rPr>
    </w:lvl>
  </w:abstractNum>
  <w:abstractNum w:abstractNumId="30" w15:restartNumberingAfterBreak="0">
    <w:nsid w:val="38292BCC"/>
    <w:multiLevelType w:val="hybridMultilevel"/>
    <w:tmpl w:val="4892874A"/>
    <w:lvl w:ilvl="0" w:tplc="B8E84E56">
      <w:start w:val="1"/>
      <w:numFmt w:val="lowerLetter"/>
      <w:pStyle w:val="Subcommentary"/>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38500CF6"/>
    <w:multiLevelType w:val="hybridMultilevel"/>
    <w:tmpl w:val="A00A288C"/>
    <w:lvl w:ilvl="0" w:tplc="EB7A546A">
      <w:start w:val="1"/>
      <w:numFmt w:val="lowerLetter"/>
      <w:lvlText w:val="%1)"/>
      <w:lvlJc w:val="left"/>
      <w:pPr>
        <w:ind w:left="360" w:hanging="360"/>
      </w:pPr>
      <w:rPr>
        <w:rFonts w:asciiTheme="minorHAnsi" w:eastAsia="Times New Roman" w:hAnsiTheme="minorHAnsi" w:cstheme="minorHAnsi"/>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3BC07A7C"/>
    <w:multiLevelType w:val="hybridMultilevel"/>
    <w:tmpl w:val="71CABBC4"/>
    <w:lvl w:ilvl="0" w:tplc="49E44312">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40EA1AB6"/>
    <w:multiLevelType w:val="hybridMultilevel"/>
    <w:tmpl w:val="76C62318"/>
    <w:lvl w:ilvl="0" w:tplc="CF9C2FFA">
      <w:start w:val="1"/>
      <w:numFmt w:val="lowerLetter"/>
      <w:pStyle w:val="Overviewlist"/>
      <w:lvlText w:val="%1)"/>
      <w:lvlJc w:val="left"/>
      <w:pPr>
        <w:ind w:left="1080" w:hanging="360"/>
      </w:pPr>
      <w:rPr>
        <w:i w:val="0"/>
        <w:iCs/>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4" w15:restartNumberingAfterBreak="0">
    <w:nsid w:val="412B5A9C"/>
    <w:multiLevelType w:val="hybridMultilevel"/>
    <w:tmpl w:val="A7BE9C94"/>
    <w:lvl w:ilvl="0" w:tplc="FFC2505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492E23E0"/>
    <w:multiLevelType w:val="hybridMultilevel"/>
    <w:tmpl w:val="F40C00E0"/>
    <w:lvl w:ilvl="0" w:tplc="1009001B">
      <w:start w:val="1"/>
      <w:numFmt w:val="lowerRoman"/>
      <w:lvlText w:val="%1."/>
      <w:lvlJc w:val="right"/>
      <w:pPr>
        <w:ind w:left="1287" w:hanging="360"/>
      </w:pPr>
    </w:lvl>
    <w:lvl w:ilvl="1" w:tplc="10090019">
      <w:start w:val="1"/>
      <w:numFmt w:val="lowerLetter"/>
      <w:lvlText w:val="%2."/>
      <w:lvlJc w:val="left"/>
      <w:pPr>
        <w:ind w:left="2007" w:hanging="360"/>
      </w:pPr>
    </w:lvl>
    <w:lvl w:ilvl="2" w:tplc="1009001B">
      <w:start w:val="1"/>
      <w:numFmt w:val="lowerRoman"/>
      <w:lvlText w:val="%3."/>
      <w:lvlJc w:val="right"/>
      <w:pPr>
        <w:ind w:left="2727" w:hanging="180"/>
      </w:pPr>
    </w:lvl>
    <w:lvl w:ilvl="3" w:tplc="1009000F">
      <w:start w:val="1"/>
      <w:numFmt w:val="decimal"/>
      <w:lvlText w:val="%4."/>
      <w:lvlJc w:val="left"/>
      <w:pPr>
        <w:ind w:left="3447" w:hanging="360"/>
      </w:pPr>
    </w:lvl>
    <w:lvl w:ilvl="4" w:tplc="10090019">
      <w:start w:val="1"/>
      <w:numFmt w:val="lowerLetter"/>
      <w:lvlText w:val="%5."/>
      <w:lvlJc w:val="left"/>
      <w:pPr>
        <w:ind w:left="4167" w:hanging="360"/>
      </w:pPr>
    </w:lvl>
    <w:lvl w:ilvl="5" w:tplc="1009001B">
      <w:start w:val="1"/>
      <w:numFmt w:val="lowerRoman"/>
      <w:lvlText w:val="%6."/>
      <w:lvlJc w:val="right"/>
      <w:pPr>
        <w:ind w:left="4887" w:hanging="180"/>
      </w:pPr>
    </w:lvl>
    <w:lvl w:ilvl="6" w:tplc="1009000F">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36" w15:restartNumberingAfterBreak="0">
    <w:nsid w:val="4CAD54EC"/>
    <w:multiLevelType w:val="multilevel"/>
    <w:tmpl w:val="DD14E882"/>
    <w:lvl w:ilvl="0">
      <w:start w:val="18"/>
      <w:numFmt w:val="decimal"/>
      <w:lvlText w:val="%1"/>
      <w:lvlJc w:val="left"/>
      <w:pPr>
        <w:ind w:left="460" w:hanging="460"/>
      </w:pPr>
      <w:rPr>
        <w:rFonts w:hint="default"/>
      </w:rPr>
    </w:lvl>
    <w:lvl w:ilvl="1">
      <w:start w:val="1"/>
      <w:numFmt w:val="decimal"/>
      <w:lvlText w:val="%1.%2"/>
      <w:lvlJc w:val="left"/>
      <w:pPr>
        <w:ind w:left="460" w:hanging="460"/>
      </w:pPr>
      <w:rPr>
        <w:rFonts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D35293C"/>
    <w:multiLevelType w:val="hybridMultilevel"/>
    <w:tmpl w:val="4FC6F980"/>
    <w:lvl w:ilvl="0" w:tplc="8262522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8" w15:restartNumberingAfterBreak="0">
    <w:nsid w:val="4EAA24F5"/>
    <w:multiLevelType w:val="multilevel"/>
    <w:tmpl w:val="7D6C097C"/>
    <w:numStyleLink w:val="PRStandarddParaScheme"/>
  </w:abstractNum>
  <w:abstractNum w:abstractNumId="39" w15:restartNumberingAfterBreak="0">
    <w:nsid w:val="539F53FB"/>
    <w:multiLevelType w:val="hybridMultilevel"/>
    <w:tmpl w:val="573E6C64"/>
    <w:lvl w:ilvl="0" w:tplc="B7EEA7E0">
      <w:start w:val="1"/>
      <w:numFmt w:val="decimal"/>
      <w:lvlText w:val="%1."/>
      <w:lvlJc w:val="left"/>
      <w:pPr>
        <w:ind w:left="360" w:hanging="360"/>
      </w:pPr>
      <w:rPr>
        <w:rFonts w:hint="default"/>
        <w:color w:val="000000"/>
        <w:sz w:val="24"/>
        <w:szCs w:val="24"/>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0" w15:restartNumberingAfterBreak="0">
    <w:nsid w:val="547D127E"/>
    <w:multiLevelType w:val="hybridMultilevel"/>
    <w:tmpl w:val="9790132C"/>
    <w:lvl w:ilvl="0" w:tplc="1009001B">
      <w:start w:val="1"/>
      <w:numFmt w:val="lowerRoman"/>
      <w:lvlText w:val="%1."/>
      <w:lvlJc w:val="right"/>
      <w:pPr>
        <w:ind w:left="2520" w:hanging="360"/>
      </w:pPr>
    </w:lvl>
    <w:lvl w:ilvl="1" w:tplc="10090019">
      <w:start w:val="1"/>
      <w:numFmt w:val="lowerLetter"/>
      <w:lvlText w:val="%2."/>
      <w:lvlJc w:val="left"/>
      <w:pPr>
        <w:ind w:left="3240" w:hanging="360"/>
      </w:pPr>
    </w:lvl>
    <w:lvl w:ilvl="2" w:tplc="1009001B">
      <w:start w:val="1"/>
      <w:numFmt w:val="lowerRoman"/>
      <w:lvlText w:val="%3."/>
      <w:lvlJc w:val="right"/>
      <w:pPr>
        <w:ind w:left="3960" w:hanging="180"/>
      </w:pPr>
    </w:lvl>
    <w:lvl w:ilvl="3" w:tplc="1009000F">
      <w:start w:val="1"/>
      <w:numFmt w:val="decimal"/>
      <w:lvlText w:val="%4."/>
      <w:lvlJc w:val="left"/>
      <w:pPr>
        <w:ind w:left="4680" w:hanging="360"/>
      </w:pPr>
    </w:lvl>
    <w:lvl w:ilvl="4" w:tplc="10090019">
      <w:start w:val="1"/>
      <w:numFmt w:val="lowerLetter"/>
      <w:lvlText w:val="%5."/>
      <w:lvlJc w:val="left"/>
      <w:pPr>
        <w:ind w:left="5400" w:hanging="360"/>
      </w:pPr>
    </w:lvl>
    <w:lvl w:ilvl="5" w:tplc="1009001B">
      <w:start w:val="1"/>
      <w:numFmt w:val="lowerRoman"/>
      <w:lvlText w:val="%6."/>
      <w:lvlJc w:val="right"/>
      <w:pPr>
        <w:ind w:left="6120" w:hanging="180"/>
      </w:pPr>
    </w:lvl>
    <w:lvl w:ilvl="6" w:tplc="1009000F">
      <w:start w:val="1"/>
      <w:numFmt w:val="decimal"/>
      <w:lvlText w:val="%7."/>
      <w:lvlJc w:val="left"/>
      <w:pPr>
        <w:ind w:left="6840" w:hanging="360"/>
      </w:pPr>
    </w:lvl>
    <w:lvl w:ilvl="7" w:tplc="10090019">
      <w:start w:val="1"/>
      <w:numFmt w:val="lowerLetter"/>
      <w:lvlText w:val="%8."/>
      <w:lvlJc w:val="left"/>
      <w:pPr>
        <w:ind w:left="7560" w:hanging="360"/>
      </w:pPr>
    </w:lvl>
    <w:lvl w:ilvl="8" w:tplc="1009001B">
      <w:start w:val="1"/>
      <w:numFmt w:val="lowerRoman"/>
      <w:lvlText w:val="%9."/>
      <w:lvlJc w:val="right"/>
      <w:pPr>
        <w:ind w:left="8280" w:hanging="180"/>
      </w:pPr>
    </w:lvl>
  </w:abstractNum>
  <w:abstractNum w:abstractNumId="41" w15:restartNumberingAfterBreak="0">
    <w:nsid w:val="58B4310F"/>
    <w:multiLevelType w:val="multilevel"/>
    <w:tmpl w:val="7366716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5AE95AD2"/>
    <w:multiLevelType w:val="hybridMultilevel"/>
    <w:tmpl w:val="E05E0B6C"/>
    <w:lvl w:ilvl="0" w:tplc="B322B68A">
      <w:start w:val="1"/>
      <w:numFmt w:val="lowerLetter"/>
      <w:lvlText w:val="%1)"/>
      <w:lvlJc w:val="left"/>
      <w:pPr>
        <w:ind w:left="1080" w:hanging="360"/>
      </w:pPr>
      <w:rPr>
        <w:rFonts w:ascii="Arial" w:eastAsia="Times New Roman" w:hAnsi="Arial" w:cs="Helvetica"/>
      </w:r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3" w15:restartNumberingAfterBreak="0">
    <w:nsid w:val="5C7D7497"/>
    <w:multiLevelType w:val="hybridMultilevel"/>
    <w:tmpl w:val="4C1A0E8C"/>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4" w15:restartNumberingAfterBreak="0">
    <w:nsid w:val="5F0A4C7B"/>
    <w:multiLevelType w:val="hybridMultilevel"/>
    <w:tmpl w:val="516E796A"/>
    <w:lvl w:ilvl="0" w:tplc="77A8D0F8">
      <w:start w:val="1"/>
      <w:numFmt w:val="lowerLetter"/>
      <w:lvlText w:val="%1)"/>
      <w:lvlJc w:val="left"/>
      <w:pPr>
        <w:ind w:left="967" w:hanging="360"/>
      </w:pPr>
      <w:rPr>
        <w:rFonts w:hint="default"/>
      </w:rPr>
    </w:lvl>
    <w:lvl w:ilvl="1" w:tplc="10090019" w:tentative="1">
      <w:start w:val="1"/>
      <w:numFmt w:val="lowerLetter"/>
      <w:lvlText w:val="%2."/>
      <w:lvlJc w:val="left"/>
      <w:pPr>
        <w:ind w:left="1687" w:hanging="360"/>
      </w:pPr>
    </w:lvl>
    <w:lvl w:ilvl="2" w:tplc="1009001B" w:tentative="1">
      <w:start w:val="1"/>
      <w:numFmt w:val="lowerRoman"/>
      <w:lvlText w:val="%3."/>
      <w:lvlJc w:val="right"/>
      <w:pPr>
        <w:ind w:left="2407" w:hanging="180"/>
      </w:pPr>
    </w:lvl>
    <w:lvl w:ilvl="3" w:tplc="1009000F" w:tentative="1">
      <w:start w:val="1"/>
      <w:numFmt w:val="decimal"/>
      <w:lvlText w:val="%4."/>
      <w:lvlJc w:val="left"/>
      <w:pPr>
        <w:ind w:left="3127" w:hanging="360"/>
      </w:pPr>
    </w:lvl>
    <w:lvl w:ilvl="4" w:tplc="10090019" w:tentative="1">
      <w:start w:val="1"/>
      <w:numFmt w:val="lowerLetter"/>
      <w:lvlText w:val="%5."/>
      <w:lvlJc w:val="left"/>
      <w:pPr>
        <w:ind w:left="3847" w:hanging="360"/>
      </w:pPr>
    </w:lvl>
    <w:lvl w:ilvl="5" w:tplc="1009001B" w:tentative="1">
      <w:start w:val="1"/>
      <w:numFmt w:val="lowerRoman"/>
      <w:lvlText w:val="%6."/>
      <w:lvlJc w:val="right"/>
      <w:pPr>
        <w:ind w:left="4567" w:hanging="180"/>
      </w:pPr>
    </w:lvl>
    <w:lvl w:ilvl="6" w:tplc="1009000F" w:tentative="1">
      <w:start w:val="1"/>
      <w:numFmt w:val="decimal"/>
      <w:lvlText w:val="%7."/>
      <w:lvlJc w:val="left"/>
      <w:pPr>
        <w:ind w:left="5287" w:hanging="360"/>
      </w:pPr>
    </w:lvl>
    <w:lvl w:ilvl="7" w:tplc="10090019" w:tentative="1">
      <w:start w:val="1"/>
      <w:numFmt w:val="lowerLetter"/>
      <w:lvlText w:val="%8."/>
      <w:lvlJc w:val="left"/>
      <w:pPr>
        <w:ind w:left="6007" w:hanging="360"/>
      </w:pPr>
    </w:lvl>
    <w:lvl w:ilvl="8" w:tplc="1009001B" w:tentative="1">
      <w:start w:val="1"/>
      <w:numFmt w:val="lowerRoman"/>
      <w:lvlText w:val="%9."/>
      <w:lvlJc w:val="right"/>
      <w:pPr>
        <w:ind w:left="6727" w:hanging="180"/>
      </w:pPr>
    </w:lvl>
  </w:abstractNum>
  <w:abstractNum w:abstractNumId="45" w15:restartNumberingAfterBreak="0">
    <w:nsid w:val="69792306"/>
    <w:multiLevelType w:val="hybridMultilevel"/>
    <w:tmpl w:val="E00A9B1C"/>
    <w:lvl w:ilvl="0" w:tplc="CC90678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6" w15:restartNumberingAfterBreak="0">
    <w:nsid w:val="6EBD0D60"/>
    <w:multiLevelType w:val="hybridMultilevel"/>
    <w:tmpl w:val="37FABB1E"/>
    <w:lvl w:ilvl="0" w:tplc="86480D9A">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47" w15:restartNumberingAfterBreak="0">
    <w:nsid w:val="7B5D7E54"/>
    <w:multiLevelType w:val="multilevel"/>
    <w:tmpl w:val="75C21E9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8" w15:restartNumberingAfterBreak="0">
    <w:nsid w:val="7F4973CD"/>
    <w:multiLevelType w:val="hybridMultilevel"/>
    <w:tmpl w:val="C01C6ED6"/>
    <w:lvl w:ilvl="0" w:tplc="5B60D7CA">
      <w:start w:val="2"/>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562792120">
    <w:abstractNumId w:val="16"/>
  </w:num>
  <w:num w:numId="2" w16cid:durableId="318773575">
    <w:abstractNumId w:val="8"/>
  </w:num>
  <w:num w:numId="3" w16cid:durableId="1671367531">
    <w:abstractNumId w:val="29"/>
  </w:num>
  <w:num w:numId="4" w16cid:durableId="118839967">
    <w:abstractNumId w:val="35"/>
  </w:num>
  <w:num w:numId="5" w16cid:durableId="776873318">
    <w:abstractNumId w:val="10"/>
  </w:num>
  <w:num w:numId="6" w16cid:durableId="620914690">
    <w:abstractNumId w:val="33"/>
  </w:num>
  <w:num w:numId="7" w16cid:durableId="1977759022">
    <w:abstractNumId w:val="31"/>
  </w:num>
  <w:num w:numId="8" w16cid:durableId="805004850">
    <w:abstractNumId w:val="18"/>
  </w:num>
  <w:num w:numId="9" w16cid:durableId="1886982162">
    <w:abstractNumId w:val="10"/>
    <w:lvlOverride w:ilvl="0">
      <w:startOverride w:val="1"/>
    </w:lvlOverride>
    <w:lvlOverride w:ilvl="1">
      <w:startOverride w:val="1"/>
    </w:lvlOverride>
    <w:lvlOverride w:ilvl="2">
      <w:startOverride w:val="1"/>
    </w:lvlOverride>
  </w:num>
  <w:num w:numId="10" w16cid:durableId="1930501290">
    <w:abstractNumId w:val="42"/>
  </w:num>
  <w:num w:numId="11" w16cid:durableId="1306158966">
    <w:abstractNumId w:val="37"/>
  </w:num>
  <w:num w:numId="12" w16cid:durableId="1160005003">
    <w:abstractNumId w:val="13"/>
  </w:num>
  <w:num w:numId="13" w16cid:durableId="1713532028">
    <w:abstractNumId w:val="44"/>
  </w:num>
  <w:num w:numId="14" w16cid:durableId="1089346831">
    <w:abstractNumId w:val="25"/>
  </w:num>
  <w:num w:numId="15" w16cid:durableId="293175119">
    <w:abstractNumId w:val="11"/>
  </w:num>
  <w:num w:numId="16" w16cid:durableId="1440761967">
    <w:abstractNumId w:val="43"/>
  </w:num>
  <w:num w:numId="17" w16cid:durableId="2039350427">
    <w:abstractNumId w:val="46"/>
  </w:num>
  <w:num w:numId="18" w16cid:durableId="2133093692">
    <w:abstractNumId w:val="12"/>
  </w:num>
  <w:num w:numId="19" w16cid:durableId="32771840">
    <w:abstractNumId w:val="21"/>
  </w:num>
  <w:num w:numId="20" w16cid:durableId="928194055">
    <w:abstractNumId w:val="24"/>
  </w:num>
  <w:num w:numId="21" w16cid:durableId="1735352032">
    <w:abstractNumId w:val="23"/>
  </w:num>
  <w:num w:numId="22" w16cid:durableId="2018190510">
    <w:abstractNumId w:val="27"/>
  </w:num>
  <w:num w:numId="23" w16cid:durableId="2073695005">
    <w:abstractNumId w:val="32"/>
  </w:num>
  <w:num w:numId="24" w16cid:durableId="1086147662">
    <w:abstractNumId w:val="7"/>
  </w:num>
  <w:num w:numId="25" w16cid:durableId="688487400">
    <w:abstractNumId w:val="6"/>
  </w:num>
  <w:num w:numId="26" w16cid:durableId="1230846378">
    <w:abstractNumId w:val="5"/>
  </w:num>
  <w:num w:numId="27" w16cid:durableId="1447577438">
    <w:abstractNumId w:val="4"/>
  </w:num>
  <w:num w:numId="28" w16cid:durableId="2041007874">
    <w:abstractNumId w:val="3"/>
  </w:num>
  <w:num w:numId="29" w16cid:durableId="1622154235">
    <w:abstractNumId w:val="2"/>
  </w:num>
  <w:num w:numId="30" w16cid:durableId="418986097">
    <w:abstractNumId w:val="1"/>
  </w:num>
  <w:num w:numId="31" w16cid:durableId="1435512235">
    <w:abstractNumId w:val="0"/>
  </w:num>
  <w:num w:numId="32" w16cid:durableId="1029330564">
    <w:abstractNumId w:val="17"/>
  </w:num>
  <w:num w:numId="33" w16cid:durableId="748692437">
    <w:abstractNumId w:val="9"/>
  </w:num>
  <w:num w:numId="34" w16cid:durableId="104617834">
    <w:abstractNumId w:val="38"/>
  </w:num>
  <w:num w:numId="35" w16cid:durableId="718213510">
    <w:abstractNumId w:val="30"/>
  </w:num>
  <w:num w:numId="36" w16cid:durableId="1017343254">
    <w:abstractNumId w:val="22"/>
  </w:num>
  <w:num w:numId="37" w16cid:durableId="1596205002">
    <w:abstractNumId w:val="14"/>
  </w:num>
  <w:num w:numId="38" w16cid:durableId="911621117">
    <w:abstractNumId w:val="47"/>
  </w:num>
  <w:num w:numId="39" w16cid:durableId="319310150">
    <w:abstractNumId w:val="41"/>
  </w:num>
  <w:num w:numId="40" w16cid:durableId="1868523799">
    <w:abstractNumId w:val="39"/>
  </w:num>
  <w:num w:numId="41" w16cid:durableId="1853761032">
    <w:abstractNumId w:val="34"/>
  </w:num>
  <w:num w:numId="42" w16cid:durableId="204951442">
    <w:abstractNumId w:val="20"/>
  </w:num>
  <w:num w:numId="43" w16cid:durableId="210810927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51409351">
    <w:abstractNumId w:val="48"/>
  </w:num>
  <w:num w:numId="45" w16cid:durableId="1059356523">
    <w:abstractNumId w:val="28"/>
  </w:num>
  <w:num w:numId="46" w16cid:durableId="729157760">
    <w:abstractNumId w:val="19"/>
  </w:num>
  <w:num w:numId="47" w16cid:durableId="77094829">
    <w:abstractNumId w:val="36"/>
  </w:num>
  <w:num w:numId="48" w16cid:durableId="613287787">
    <w:abstractNumId w:val="26"/>
  </w:num>
  <w:num w:numId="49" w16cid:durableId="1114864483">
    <w:abstractNumId w:val="15"/>
  </w:num>
  <w:num w:numId="50" w16cid:durableId="1741757349">
    <w:abstractNumId w:val="45"/>
  </w:num>
  <w:num w:numId="51" w16cid:durableId="8697568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523346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860242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701387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29295649">
    <w:abstractNumId w:val="10"/>
    <w:lvlOverride w:ilvl="0">
      <w:startOverride w:val="8"/>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defaultTabStop w:val="720"/>
  <w:characterSpacingControl w:val="doNotCompress"/>
  <w:hdrShapeDefaults>
    <o:shapedefaults v:ext="edit" spidmax="161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384"/>
    <w:rsid w:val="00001AB4"/>
    <w:rsid w:val="000051C6"/>
    <w:rsid w:val="0001251E"/>
    <w:rsid w:val="00012B20"/>
    <w:rsid w:val="00014BB8"/>
    <w:rsid w:val="00014E02"/>
    <w:rsid w:val="00016629"/>
    <w:rsid w:val="000167F4"/>
    <w:rsid w:val="000169EC"/>
    <w:rsid w:val="00021887"/>
    <w:rsid w:val="00023B29"/>
    <w:rsid w:val="00027328"/>
    <w:rsid w:val="0003073F"/>
    <w:rsid w:val="000403A1"/>
    <w:rsid w:val="000508CE"/>
    <w:rsid w:val="00053FF0"/>
    <w:rsid w:val="000542DC"/>
    <w:rsid w:val="0006254F"/>
    <w:rsid w:val="000649D9"/>
    <w:rsid w:val="0006700E"/>
    <w:rsid w:val="00067429"/>
    <w:rsid w:val="000734A2"/>
    <w:rsid w:val="0007471B"/>
    <w:rsid w:val="000753BF"/>
    <w:rsid w:val="00080ADC"/>
    <w:rsid w:val="000814C8"/>
    <w:rsid w:val="00082928"/>
    <w:rsid w:val="00090FD4"/>
    <w:rsid w:val="000935F5"/>
    <w:rsid w:val="000946FC"/>
    <w:rsid w:val="000949F2"/>
    <w:rsid w:val="000A0119"/>
    <w:rsid w:val="000A0E6B"/>
    <w:rsid w:val="000A257A"/>
    <w:rsid w:val="000A3FE1"/>
    <w:rsid w:val="000A74F4"/>
    <w:rsid w:val="000B0C62"/>
    <w:rsid w:val="000C05A9"/>
    <w:rsid w:val="000C21EE"/>
    <w:rsid w:val="000D02A6"/>
    <w:rsid w:val="000D36BE"/>
    <w:rsid w:val="000D6AA9"/>
    <w:rsid w:val="000F1F1F"/>
    <w:rsid w:val="000F32C6"/>
    <w:rsid w:val="000F3940"/>
    <w:rsid w:val="000F41BB"/>
    <w:rsid w:val="000F67EC"/>
    <w:rsid w:val="000F6DC0"/>
    <w:rsid w:val="00102015"/>
    <w:rsid w:val="001027B7"/>
    <w:rsid w:val="00106A9D"/>
    <w:rsid w:val="00111B9D"/>
    <w:rsid w:val="00120051"/>
    <w:rsid w:val="00120470"/>
    <w:rsid w:val="00120D60"/>
    <w:rsid w:val="0012620E"/>
    <w:rsid w:val="0013091D"/>
    <w:rsid w:val="00131B87"/>
    <w:rsid w:val="00135B4D"/>
    <w:rsid w:val="00136209"/>
    <w:rsid w:val="00141D38"/>
    <w:rsid w:val="001461BB"/>
    <w:rsid w:val="001469EC"/>
    <w:rsid w:val="00146E25"/>
    <w:rsid w:val="00151036"/>
    <w:rsid w:val="001660C1"/>
    <w:rsid w:val="00166624"/>
    <w:rsid w:val="001707AC"/>
    <w:rsid w:val="001712F6"/>
    <w:rsid w:val="0017259D"/>
    <w:rsid w:val="00173985"/>
    <w:rsid w:val="001775DF"/>
    <w:rsid w:val="001778C7"/>
    <w:rsid w:val="00183A57"/>
    <w:rsid w:val="00185CA7"/>
    <w:rsid w:val="00187091"/>
    <w:rsid w:val="00190291"/>
    <w:rsid w:val="00193EED"/>
    <w:rsid w:val="00196B7D"/>
    <w:rsid w:val="001A5B1A"/>
    <w:rsid w:val="001A7DDB"/>
    <w:rsid w:val="001C3155"/>
    <w:rsid w:val="001C37B4"/>
    <w:rsid w:val="001C3C55"/>
    <w:rsid w:val="001C4FA9"/>
    <w:rsid w:val="001C6456"/>
    <w:rsid w:val="001D11DB"/>
    <w:rsid w:val="001D3219"/>
    <w:rsid w:val="001D49CD"/>
    <w:rsid w:val="001D681E"/>
    <w:rsid w:val="001D7C60"/>
    <w:rsid w:val="001F129E"/>
    <w:rsid w:val="001F26E1"/>
    <w:rsid w:val="001F39AD"/>
    <w:rsid w:val="001F7994"/>
    <w:rsid w:val="00206F91"/>
    <w:rsid w:val="002166DA"/>
    <w:rsid w:val="00225BE4"/>
    <w:rsid w:val="00226A7D"/>
    <w:rsid w:val="00232B46"/>
    <w:rsid w:val="0023464B"/>
    <w:rsid w:val="00234825"/>
    <w:rsid w:val="002353CC"/>
    <w:rsid w:val="0023674C"/>
    <w:rsid w:val="00237F46"/>
    <w:rsid w:val="00241F18"/>
    <w:rsid w:val="00242772"/>
    <w:rsid w:val="00245BC5"/>
    <w:rsid w:val="0026582C"/>
    <w:rsid w:val="00267172"/>
    <w:rsid w:val="00267B91"/>
    <w:rsid w:val="0027079D"/>
    <w:rsid w:val="002709D0"/>
    <w:rsid w:val="00274919"/>
    <w:rsid w:val="0027583C"/>
    <w:rsid w:val="002763A4"/>
    <w:rsid w:val="00281873"/>
    <w:rsid w:val="002822E3"/>
    <w:rsid w:val="00284EE7"/>
    <w:rsid w:val="00285C49"/>
    <w:rsid w:val="0028770C"/>
    <w:rsid w:val="00287842"/>
    <w:rsid w:val="002942E5"/>
    <w:rsid w:val="002950B9"/>
    <w:rsid w:val="0029788B"/>
    <w:rsid w:val="002A039A"/>
    <w:rsid w:val="002A0C5E"/>
    <w:rsid w:val="002A4D38"/>
    <w:rsid w:val="002A5293"/>
    <w:rsid w:val="002A66B2"/>
    <w:rsid w:val="002A7174"/>
    <w:rsid w:val="002A740F"/>
    <w:rsid w:val="002B1112"/>
    <w:rsid w:val="002B1AB2"/>
    <w:rsid w:val="002B605B"/>
    <w:rsid w:val="002B7C8E"/>
    <w:rsid w:val="002C27B5"/>
    <w:rsid w:val="002D380D"/>
    <w:rsid w:val="002D6287"/>
    <w:rsid w:val="002E1355"/>
    <w:rsid w:val="002E6FF6"/>
    <w:rsid w:val="002E7516"/>
    <w:rsid w:val="002F069C"/>
    <w:rsid w:val="002F070C"/>
    <w:rsid w:val="002F08E5"/>
    <w:rsid w:val="002F0F0E"/>
    <w:rsid w:val="002F27F5"/>
    <w:rsid w:val="002F5FA8"/>
    <w:rsid w:val="002F6BE4"/>
    <w:rsid w:val="00300469"/>
    <w:rsid w:val="00310FF5"/>
    <w:rsid w:val="00311027"/>
    <w:rsid w:val="003114BF"/>
    <w:rsid w:val="0031166C"/>
    <w:rsid w:val="00313E7F"/>
    <w:rsid w:val="00313EC3"/>
    <w:rsid w:val="00316EC6"/>
    <w:rsid w:val="00317F1F"/>
    <w:rsid w:val="003202B3"/>
    <w:rsid w:val="00324579"/>
    <w:rsid w:val="0033078F"/>
    <w:rsid w:val="00330A97"/>
    <w:rsid w:val="00330B11"/>
    <w:rsid w:val="00332A13"/>
    <w:rsid w:val="00334E64"/>
    <w:rsid w:val="00342955"/>
    <w:rsid w:val="0034355C"/>
    <w:rsid w:val="0034411A"/>
    <w:rsid w:val="0034505F"/>
    <w:rsid w:val="00352742"/>
    <w:rsid w:val="00356676"/>
    <w:rsid w:val="003613A0"/>
    <w:rsid w:val="0036413B"/>
    <w:rsid w:val="00366FBA"/>
    <w:rsid w:val="00371DE9"/>
    <w:rsid w:val="00374BCB"/>
    <w:rsid w:val="00390451"/>
    <w:rsid w:val="00391A92"/>
    <w:rsid w:val="003946BC"/>
    <w:rsid w:val="0039784D"/>
    <w:rsid w:val="00397BA2"/>
    <w:rsid w:val="003A13B1"/>
    <w:rsid w:val="003A786C"/>
    <w:rsid w:val="003B1D4E"/>
    <w:rsid w:val="003B7558"/>
    <w:rsid w:val="003C019F"/>
    <w:rsid w:val="003C0F95"/>
    <w:rsid w:val="003C2906"/>
    <w:rsid w:val="003C4017"/>
    <w:rsid w:val="003C406B"/>
    <w:rsid w:val="003C4868"/>
    <w:rsid w:val="003C6AA1"/>
    <w:rsid w:val="003D7A8E"/>
    <w:rsid w:val="003E0319"/>
    <w:rsid w:val="003E0A26"/>
    <w:rsid w:val="003E2A63"/>
    <w:rsid w:val="003F0A48"/>
    <w:rsid w:val="003F230F"/>
    <w:rsid w:val="003F274C"/>
    <w:rsid w:val="003F29B0"/>
    <w:rsid w:val="003F3B3D"/>
    <w:rsid w:val="00402205"/>
    <w:rsid w:val="00403FF6"/>
    <w:rsid w:val="00404C1A"/>
    <w:rsid w:val="00413BD4"/>
    <w:rsid w:val="00414ABB"/>
    <w:rsid w:val="00414D5C"/>
    <w:rsid w:val="00416DF6"/>
    <w:rsid w:val="004208A2"/>
    <w:rsid w:val="004232CF"/>
    <w:rsid w:val="004256D4"/>
    <w:rsid w:val="0042599C"/>
    <w:rsid w:val="00425E4F"/>
    <w:rsid w:val="00433E80"/>
    <w:rsid w:val="004353B3"/>
    <w:rsid w:val="00437286"/>
    <w:rsid w:val="00437D6D"/>
    <w:rsid w:val="00440822"/>
    <w:rsid w:val="004432AF"/>
    <w:rsid w:val="00445D74"/>
    <w:rsid w:val="004512AB"/>
    <w:rsid w:val="00453F1A"/>
    <w:rsid w:val="004601EA"/>
    <w:rsid w:val="004603B8"/>
    <w:rsid w:val="004618F7"/>
    <w:rsid w:val="00461E64"/>
    <w:rsid w:val="00463DEA"/>
    <w:rsid w:val="00464E7B"/>
    <w:rsid w:val="00472FD7"/>
    <w:rsid w:val="0048043E"/>
    <w:rsid w:val="00481C02"/>
    <w:rsid w:val="00482CA6"/>
    <w:rsid w:val="00485756"/>
    <w:rsid w:val="00485976"/>
    <w:rsid w:val="00486448"/>
    <w:rsid w:val="00487378"/>
    <w:rsid w:val="00491EBF"/>
    <w:rsid w:val="00492741"/>
    <w:rsid w:val="00492A33"/>
    <w:rsid w:val="00493A86"/>
    <w:rsid w:val="004955E2"/>
    <w:rsid w:val="00496FA3"/>
    <w:rsid w:val="004A2238"/>
    <w:rsid w:val="004A35B1"/>
    <w:rsid w:val="004A392D"/>
    <w:rsid w:val="004A4BE7"/>
    <w:rsid w:val="004B30E9"/>
    <w:rsid w:val="004B347D"/>
    <w:rsid w:val="004B64FA"/>
    <w:rsid w:val="004B69F7"/>
    <w:rsid w:val="004B6E83"/>
    <w:rsid w:val="004C0E29"/>
    <w:rsid w:val="004C6671"/>
    <w:rsid w:val="004E40DF"/>
    <w:rsid w:val="004E6439"/>
    <w:rsid w:val="004E7F34"/>
    <w:rsid w:val="004F1B03"/>
    <w:rsid w:val="004F20C3"/>
    <w:rsid w:val="004F23B8"/>
    <w:rsid w:val="004F2CFF"/>
    <w:rsid w:val="004F54B2"/>
    <w:rsid w:val="00501021"/>
    <w:rsid w:val="00506CF7"/>
    <w:rsid w:val="00513CFC"/>
    <w:rsid w:val="005144B5"/>
    <w:rsid w:val="0051465A"/>
    <w:rsid w:val="00516930"/>
    <w:rsid w:val="00516AAB"/>
    <w:rsid w:val="00521C29"/>
    <w:rsid w:val="00521C3F"/>
    <w:rsid w:val="0052265C"/>
    <w:rsid w:val="00526DAB"/>
    <w:rsid w:val="00526DC0"/>
    <w:rsid w:val="005319A9"/>
    <w:rsid w:val="00534C74"/>
    <w:rsid w:val="00541F53"/>
    <w:rsid w:val="00544129"/>
    <w:rsid w:val="00554BE6"/>
    <w:rsid w:val="00556146"/>
    <w:rsid w:val="00570806"/>
    <w:rsid w:val="005716BF"/>
    <w:rsid w:val="00571BA2"/>
    <w:rsid w:val="0057294D"/>
    <w:rsid w:val="00574AD9"/>
    <w:rsid w:val="0057735C"/>
    <w:rsid w:val="00584D1A"/>
    <w:rsid w:val="00585B9B"/>
    <w:rsid w:val="00587A7D"/>
    <w:rsid w:val="00590614"/>
    <w:rsid w:val="00593337"/>
    <w:rsid w:val="00597FC8"/>
    <w:rsid w:val="005A4FED"/>
    <w:rsid w:val="005A5218"/>
    <w:rsid w:val="005A6C5D"/>
    <w:rsid w:val="005A77DF"/>
    <w:rsid w:val="005B1308"/>
    <w:rsid w:val="005B24EB"/>
    <w:rsid w:val="005B4C2E"/>
    <w:rsid w:val="005C15A5"/>
    <w:rsid w:val="005C40CA"/>
    <w:rsid w:val="005C526F"/>
    <w:rsid w:val="005D0462"/>
    <w:rsid w:val="005D07B7"/>
    <w:rsid w:val="005D42AF"/>
    <w:rsid w:val="005D54D9"/>
    <w:rsid w:val="005D774A"/>
    <w:rsid w:val="005E0AB2"/>
    <w:rsid w:val="005E15F6"/>
    <w:rsid w:val="005E7A0A"/>
    <w:rsid w:val="005F0F53"/>
    <w:rsid w:val="005F5627"/>
    <w:rsid w:val="00601A54"/>
    <w:rsid w:val="006028DA"/>
    <w:rsid w:val="0060379A"/>
    <w:rsid w:val="00603886"/>
    <w:rsid w:val="006039CE"/>
    <w:rsid w:val="006070FA"/>
    <w:rsid w:val="00607996"/>
    <w:rsid w:val="00612146"/>
    <w:rsid w:val="00612B24"/>
    <w:rsid w:val="0061418D"/>
    <w:rsid w:val="0061471F"/>
    <w:rsid w:val="00624B02"/>
    <w:rsid w:val="006257CF"/>
    <w:rsid w:val="00632617"/>
    <w:rsid w:val="00641B36"/>
    <w:rsid w:val="00642FA9"/>
    <w:rsid w:val="00646F94"/>
    <w:rsid w:val="006505B2"/>
    <w:rsid w:val="00650899"/>
    <w:rsid w:val="00657A66"/>
    <w:rsid w:val="006642B2"/>
    <w:rsid w:val="00664CC9"/>
    <w:rsid w:val="00665F53"/>
    <w:rsid w:val="00670728"/>
    <w:rsid w:val="00671D93"/>
    <w:rsid w:val="006723B7"/>
    <w:rsid w:val="0067321A"/>
    <w:rsid w:val="00676000"/>
    <w:rsid w:val="00681201"/>
    <w:rsid w:val="006813D3"/>
    <w:rsid w:val="006842F4"/>
    <w:rsid w:val="0068537F"/>
    <w:rsid w:val="00685456"/>
    <w:rsid w:val="006868E6"/>
    <w:rsid w:val="00686923"/>
    <w:rsid w:val="00690E2F"/>
    <w:rsid w:val="00690E96"/>
    <w:rsid w:val="00693143"/>
    <w:rsid w:val="00693873"/>
    <w:rsid w:val="006959F4"/>
    <w:rsid w:val="00695E04"/>
    <w:rsid w:val="00696FF0"/>
    <w:rsid w:val="006A02C3"/>
    <w:rsid w:val="006A35BC"/>
    <w:rsid w:val="006A3A96"/>
    <w:rsid w:val="006A6993"/>
    <w:rsid w:val="006A6DB9"/>
    <w:rsid w:val="006B2EBD"/>
    <w:rsid w:val="006B4C9A"/>
    <w:rsid w:val="006B6AB4"/>
    <w:rsid w:val="006B79AF"/>
    <w:rsid w:val="006C0336"/>
    <w:rsid w:val="006C1762"/>
    <w:rsid w:val="006C27F2"/>
    <w:rsid w:val="006C5E76"/>
    <w:rsid w:val="006C72A8"/>
    <w:rsid w:val="006C7751"/>
    <w:rsid w:val="006D26F0"/>
    <w:rsid w:val="006D350E"/>
    <w:rsid w:val="006D42F4"/>
    <w:rsid w:val="006D4F15"/>
    <w:rsid w:val="006D72AA"/>
    <w:rsid w:val="006E18D1"/>
    <w:rsid w:val="006E2384"/>
    <w:rsid w:val="006E2628"/>
    <w:rsid w:val="006E3767"/>
    <w:rsid w:val="006F105D"/>
    <w:rsid w:val="006F30A5"/>
    <w:rsid w:val="006F417A"/>
    <w:rsid w:val="006F436A"/>
    <w:rsid w:val="00700BCD"/>
    <w:rsid w:val="00707F6A"/>
    <w:rsid w:val="00716CE9"/>
    <w:rsid w:val="007177CD"/>
    <w:rsid w:val="00721099"/>
    <w:rsid w:val="00726FD9"/>
    <w:rsid w:val="007311D9"/>
    <w:rsid w:val="00731DBA"/>
    <w:rsid w:val="00732773"/>
    <w:rsid w:val="00735DE4"/>
    <w:rsid w:val="007402DE"/>
    <w:rsid w:val="0074183B"/>
    <w:rsid w:val="007449F2"/>
    <w:rsid w:val="00745236"/>
    <w:rsid w:val="00750C27"/>
    <w:rsid w:val="00753B33"/>
    <w:rsid w:val="00755395"/>
    <w:rsid w:val="007611B9"/>
    <w:rsid w:val="00767151"/>
    <w:rsid w:val="00767B50"/>
    <w:rsid w:val="007707B1"/>
    <w:rsid w:val="00770E72"/>
    <w:rsid w:val="007722EF"/>
    <w:rsid w:val="00773A62"/>
    <w:rsid w:val="00780154"/>
    <w:rsid w:val="00794C32"/>
    <w:rsid w:val="00795049"/>
    <w:rsid w:val="007A0EB0"/>
    <w:rsid w:val="007A156A"/>
    <w:rsid w:val="007A168D"/>
    <w:rsid w:val="007A2A7F"/>
    <w:rsid w:val="007A2F29"/>
    <w:rsid w:val="007B204A"/>
    <w:rsid w:val="007B2BC2"/>
    <w:rsid w:val="007B565D"/>
    <w:rsid w:val="007B601F"/>
    <w:rsid w:val="007B7AA3"/>
    <w:rsid w:val="007B7D83"/>
    <w:rsid w:val="007C1BC4"/>
    <w:rsid w:val="007C3621"/>
    <w:rsid w:val="007D058C"/>
    <w:rsid w:val="007D6DDD"/>
    <w:rsid w:val="007D7BD3"/>
    <w:rsid w:val="007E0281"/>
    <w:rsid w:val="007E0DDA"/>
    <w:rsid w:val="007E1AB9"/>
    <w:rsid w:val="007F5D1B"/>
    <w:rsid w:val="007F7E25"/>
    <w:rsid w:val="0080018B"/>
    <w:rsid w:val="00800CD9"/>
    <w:rsid w:val="00802C10"/>
    <w:rsid w:val="00803BF6"/>
    <w:rsid w:val="008100B8"/>
    <w:rsid w:val="00827728"/>
    <w:rsid w:val="00827D39"/>
    <w:rsid w:val="00832485"/>
    <w:rsid w:val="00841ACA"/>
    <w:rsid w:val="00845894"/>
    <w:rsid w:val="008459C5"/>
    <w:rsid w:val="008460A2"/>
    <w:rsid w:val="008522A6"/>
    <w:rsid w:val="00853068"/>
    <w:rsid w:val="00854351"/>
    <w:rsid w:val="00855372"/>
    <w:rsid w:val="00857A4C"/>
    <w:rsid w:val="0086000B"/>
    <w:rsid w:val="00861839"/>
    <w:rsid w:val="008647EE"/>
    <w:rsid w:val="00867186"/>
    <w:rsid w:val="00867880"/>
    <w:rsid w:val="00872058"/>
    <w:rsid w:val="0087471A"/>
    <w:rsid w:val="00877E03"/>
    <w:rsid w:val="008804F8"/>
    <w:rsid w:val="008806D0"/>
    <w:rsid w:val="00880FE1"/>
    <w:rsid w:val="008820F4"/>
    <w:rsid w:val="00883613"/>
    <w:rsid w:val="0089122C"/>
    <w:rsid w:val="00892468"/>
    <w:rsid w:val="008931CD"/>
    <w:rsid w:val="00897C99"/>
    <w:rsid w:val="00897F90"/>
    <w:rsid w:val="008A04AF"/>
    <w:rsid w:val="008A281A"/>
    <w:rsid w:val="008A30A1"/>
    <w:rsid w:val="008A50AA"/>
    <w:rsid w:val="008A601C"/>
    <w:rsid w:val="008A64D8"/>
    <w:rsid w:val="008A669C"/>
    <w:rsid w:val="008B0E78"/>
    <w:rsid w:val="008B5154"/>
    <w:rsid w:val="008B5C57"/>
    <w:rsid w:val="008B72BB"/>
    <w:rsid w:val="008C0AC8"/>
    <w:rsid w:val="008C1F82"/>
    <w:rsid w:val="008C27CF"/>
    <w:rsid w:val="008C386C"/>
    <w:rsid w:val="008C3B45"/>
    <w:rsid w:val="008C7FDC"/>
    <w:rsid w:val="008D020A"/>
    <w:rsid w:val="008D16DF"/>
    <w:rsid w:val="008D2A50"/>
    <w:rsid w:val="008D2AB5"/>
    <w:rsid w:val="008D7D05"/>
    <w:rsid w:val="008E38E5"/>
    <w:rsid w:val="008F0C9E"/>
    <w:rsid w:val="008F2FBF"/>
    <w:rsid w:val="008F474D"/>
    <w:rsid w:val="008F50B8"/>
    <w:rsid w:val="008F5855"/>
    <w:rsid w:val="0090483E"/>
    <w:rsid w:val="00905B3A"/>
    <w:rsid w:val="00906A26"/>
    <w:rsid w:val="009114AD"/>
    <w:rsid w:val="00916757"/>
    <w:rsid w:val="00917350"/>
    <w:rsid w:val="00921E05"/>
    <w:rsid w:val="009234DF"/>
    <w:rsid w:val="00924A66"/>
    <w:rsid w:val="00926A0C"/>
    <w:rsid w:val="00926DB1"/>
    <w:rsid w:val="009303C3"/>
    <w:rsid w:val="0093275A"/>
    <w:rsid w:val="009433B9"/>
    <w:rsid w:val="00943D21"/>
    <w:rsid w:val="00943E9D"/>
    <w:rsid w:val="00944235"/>
    <w:rsid w:val="00954C7F"/>
    <w:rsid w:val="009568AF"/>
    <w:rsid w:val="00964E47"/>
    <w:rsid w:val="0097183F"/>
    <w:rsid w:val="009735B3"/>
    <w:rsid w:val="00973E24"/>
    <w:rsid w:val="00976419"/>
    <w:rsid w:val="009779DF"/>
    <w:rsid w:val="00984CA4"/>
    <w:rsid w:val="00984F51"/>
    <w:rsid w:val="00990718"/>
    <w:rsid w:val="009A3958"/>
    <w:rsid w:val="009A6C5E"/>
    <w:rsid w:val="009A6F56"/>
    <w:rsid w:val="009B1D63"/>
    <w:rsid w:val="009B32EF"/>
    <w:rsid w:val="009B65DE"/>
    <w:rsid w:val="009C05DE"/>
    <w:rsid w:val="009C3568"/>
    <w:rsid w:val="009C4F82"/>
    <w:rsid w:val="009C79E6"/>
    <w:rsid w:val="009C7BEC"/>
    <w:rsid w:val="009D0073"/>
    <w:rsid w:val="009D3914"/>
    <w:rsid w:val="009D796D"/>
    <w:rsid w:val="009D7F62"/>
    <w:rsid w:val="009E0DCC"/>
    <w:rsid w:val="009E2896"/>
    <w:rsid w:val="009E5B9A"/>
    <w:rsid w:val="009E69DD"/>
    <w:rsid w:val="009F046E"/>
    <w:rsid w:val="009F20ED"/>
    <w:rsid w:val="009F2A7E"/>
    <w:rsid w:val="009F340B"/>
    <w:rsid w:val="009F47CD"/>
    <w:rsid w:val="009F5C15"/>
    <w:rsid w:val="00A022C5"/>
    <w:rsid w:val="00A04D88"/>
    <w:rsid w:val="00A073DF"/>
    <w:rsid w:val="00A10663"/>
    <w:rsid w:val="00A106CA"/>
    <w:rsid w:val="00A16AFF"/>
    <w:rsid w:val="00A21AF1"/>
    <w:rsid w:val="00A23709"/>
    <w:rsid w:val="00A23F5A"/>
    <w:rsid w:val="00A259E4"/>
    <w:rsid w:val="00A265EA"/>
    <w:rsid w:val="00A278D8"/>
    <w:rsid w:val="00A31E07"/>
    <w:rsid w:val="00A32921"/>
    <w:rsid w:val="00A35C28"/>
    <w:rsid w:val="00A35CE5"/>
    <w:rsid w:val="00A43418"/>
    <w:rsid w:val="00A4403E"/>
    <w:rsid w:val="00A448CB"/>
    <w:rsid w:val="00A44BCB"/>
    <w:rsid w:val="00A45406"/>
    <w:rsid w:val="00A4736E"/>
    <w:rsid w:val="00A5005C"/>
    <w:rsid w:val="00A5021D"/>
    <w:rsid w:val="00A51B2D"/>
    <w:rsid w:val="00A566AD"/>
    <w:rsid w:val="00A56814"/>
    <w:rsid w:val="00A56917"/>
    <w:rsid w:val="00A5708C"/>
    <w:rsid w:val="00A67D7F"/>
    <w:rsid w:val="00A7575F"/>
    <w:rsid w:val="00A76CAE"/>
    <w:rsid w:val="00A770FC"/>
    <w:rsid w:val="00A80AC3"/>
    <w:rsid w:val="00A80B7C"/>
    <w:rsid w:val="00A84441"/>
    <w:rsid w:val="00A854D2"/>
    <w:rsid w:val="00A870BA"/>
    <w:rsid w:val="00A90E27"/>
    <w:rsid w:val="00A92D37"/>
    <w:rsid w:val="00A952F1"/>
    <w:rsid w:val="00A963FC"/>
    <w:rsid w:val="00A97F05"/>
    <w:rsid w:val="00AA2AE2"/>
    <w:rsid w:val="00AA3068"/>
    <w:rsid w:val="00AA40B1"/>
    <w:rsid w:val="00AA56AB"/>
    <w:rsid w:val="00AA7C3D"/>
    <w:rsid w:val="00AB0AB6"/>
    <w:rsid w:val="00AB17D1"/>
    <w:rsid w:val="00AB24AE"/>
    <w:rsid w:val="00AB5434"/>
    <w:rsid w:val="00AC11F1"/>
    <w:rsid w:val="00AC1BE8"/>
    <w:rsid w:val="00AC4054"/>
    <w:rsid w:val="00AC49CE"/>
    <w:rsid w:val="00AC7E87"/>
    <w:rsid w:val="00AD19E5"/>
    <w:rsid w:val="00AD35E6"/>
    <w:rsid w:val="00AD3E9F"/>
    <w:rsid w:val="00AD71CE"/>
    <w:rsid w:val="00AD791F"/>
    <w:rsid w:val="00AE0265"/>
    <w:rsid w:val="00AE6499"/>
    <w:rsid w:val="00AE764A"/>
    <w:rsid w:val="00AF0B18"/>
    <w:rsid w:val="00AF3124"/>
    <w:rsid w:val="00B01CBD"/>
    <w:rsid w:val="00B02314"/>
    <w:rsid w:val="00B024F9"/>
    <w:rsid w:val="00B04EC0"/>
    <w:rsid w:val="00B06A27"/>
    <w:rsid w:val="00B16DD4"/>
    <w:rsid w:val="00B22521"/>
    <w:rsid w:val="00B31DE3"/>
    <w:rsid w:val="00B32004"/>
    <w:rsid w:val="00B347E5"/>
    <w:rsid w:val="00B36EE7"/>
    <w:rsid w:val="00B40AF0"/>
    <w:rsid w:val="00B44B1B"/>
    <w:rsid w:val="00B453B1"/>
    <w:rsid w:val="00B4691D"/>
    <w:rsid w:val="00B477B3"/>
    <w:rsid w:val="00B51AE7"/>
    <w:rsid w:val="00B56C3A"/>
    <w:rsid w:val="00B60CBB"/>
    <w:rsid w:val="00B63EF8"/>
    <w:rsid w:val="00B663E7"/>
    <w:rsid w:val="00B66FFB"/>
    <w:rsid w:val="00B67BD8"/>
    <w:rsid w:val="00B71416"/>
    <w:rsid w:val="00B7274C"/>
    <w:rsid w:val="00B7298F"/>
    <w:rsid w:val="00B7788F"/>
    <w:rsid w:val="00B81B2E"/>
    <w:rsid w:val="00B82E45"/>
    <w:rsid w:val="00B84A9F"/>
    <w:rsid w:val="00B86CAD"/>
    <w:rsid w:val="00B92093"/>
    <w:rsid w:val="00B9214D"/>
    <w:rsid w:val="00B93223"/>
    <w:rsid w:val="00B967F6"/>
    <w:rsid w:val="00B96D77"/>
    <w:rsid w:val="00B9748A"/>
    <w:rsid w:val="00BB2133"/>
    <w:rsid w:val="00BB2C29"/>
    <w:rsid w:val="00BB2C49"/>
    <w:rsid w:val="00BB31F3"/>
    <w:rsid w:val="00BB4353"/>
    <w:rsid w:val="00BB5696"/>
    <w:rsid w:val="00BB5B63"/>
    <w:rsid w:val="00BB774A"/>
    <w:rsid w:val="00BB7D3C"/>
    <w:rsid w:val="00BC3183"/>
    <w:rsid w:val="00BC4B41"/>
    <w:rsid w:val="00BC7C4F"/>
    <w:rsid w:val="00BD07FB"/>
    <w:rsid w:val="00BD5D25"/>
    <w:rsid w:val="00BD7238"/>
    <w:rsid w:val="00BE4D88"/>
    <w:rsid w:val="00BE5DE7"/>
    <w:rsid w:val="00BE792E"/>
    <w:rsid w:val="00C00539"/>
    <w:rsid w:val="00C029AC"/>
    <w:rsid w:val="00C03B7E"/>
    <w:rsid w:val="00C05719"/>
    <w:rsid w:val="00C057A1"/>
    <w:rsid w:val="00C07F0F"/>
    <w:rsid w:val="00C10A9C"/>
    <w:rsid w:val="00C125D1"/>
    <w:rsid w:val="00C12E81"/>
    <w:rsid w:val="00C131C0"/>
    <w:rsid w:val="00C137CF"/>
    <w:rsid w:val="00C16412"/>
    <w:rsid w:val="00C2193C"/>
    <w:rsid w:val="00C228FA"/>
    <w:rsid w:val="00C24F7D"/>
    <w:rsid w:val="00C27313"/>
    <w:rsid w:val="00C27F4A"/>
    <w:rsid w:val="00C37AFC"/>
    <w:rsid w:val="00C442F5"/>
    <w:rsid w:val="00C4481C"/>
    <w:rsid w:val="00C46582"/>
    <w:rsid w:val="00C553DA"/>
    <w:rsid w:val="00C56B23"/>
    <w:rsid w:val="00C57314"/>
    <w:rsid w:val="00C61CC5"/>
    <w:rsid w:val="00C64948"/>
    <w:rsid w:val="00C64B8E"/>
    <w:rsid w:val="00C65C19"/>
    <w:rsid w:val="00C65E60"/>
    <w:rsid w:val="00C6692D"/>
    <w:rsid w:val="00C672C7"/>
    <w:rsid w:val="00C67306"/>
    <w:rsid w:val="00C7186A"/>
    <w:rsid w:val="00C74B1A"/>
    <w:rsid w:val="00C764EB"/>
    <w:rsid w:val="00C77FA8"/>
    <w:rsid w:val="00C83A07"/>
    <w:rsid w:val="00C866A0"/>
    <w:rsid w:val="00C87893"/>
    <w:rsid w:val="00C93143"/>
    <w:rsid w:val="00C93AB7"/>
    <w:rsid w:val="00C956B5"/>
    <w:rsid w:val="00C95F66"/>
    <w:rsid w:val="00CA20CC"/>
    <w:rsid w:val="00CA2F83"/>
    <w:rsid w:val="00CA7A38"/>
    <w:rsid w:val="00CB7381"/>
    <w:rsid w:val="00CC034D"/>
    <w:rsid w:val="00CC3DF3"/>
    <w:rsid w:val="00CD1B18"/>
    <w:rsid w:val="00CD4F89"/>
    <w:rsid w:val="00CE17A0"/>
    <w:rsid w:val="00CE19A7"/>
    <w:rsid w:val="00CE1BE3"/>
    <w:rsid w:val="00CE618E"/>
    <w:rsid w:val="00CE77F0"/>
    <w:rsid w:val="00CF17F5"/>
    <w:rsid w:val="00CF1A5C"/>
    <w:rsid w:val="00CF2FBB"/>
    <w:rsid w:val="00CF3CE4"/>
    <w:rsid w:val="00D0041D"/>
    <w:rsid w:val="00D02FD4"/>
    <w:rsid w:val="00D03F79"/>
    <w:rsid w:val="00D04394"/>
    <w:rsid w:val="00D06A89"/>
    <w:rsid w:val="00D10266"/>
    <w:rsid w:val="00D11146"/>
    <w:rsid w:val="00D1708F"/>
    <w:rsid w:val="00D26F97"/>
    <w:rsid w:val="00D30F9C"/>
    <w:rsid w:val="00D31C22"/>
    <w:rsid w:val="00D32602"/>
    <w:rsid w:val="00D34F0D"/>
    <w:rsid w:val="00D408FD"/>
    <w:rsid w:val="00D41F1D"/>
    <w:rsid w:val="00D44D75"/>
    <w:rsid w:val="00D62F22"/>
    <w:rsid w:val="00D6424D"/>
    <w:rsid w:val="00D64373"/>
    <w:rsid w:val="00D64725"/>
    <w:rsid w:val="00D67658"/>
    <w:rsid w:val="00D67A92"/>
    <w:rsid w:val="00D71110"/>
    <w:rsid w:val="00D71654"/>
    <w:rsid w:val="00D77A1E"/>
    <w:rsid w:val="00D80336"/>
    <w:rsid w:val="00D80858"/>
    <w:rsid w:val="00D83F89"/>
    <w:rsid w:val="00D85230"/>
    <w:rsid w:val="00D91E00"/>
    <w:rsid w:val="00D925CF"/>
    <w:rsid w:val="00D978F2"/>
    <w:rsid w:val="00DA2798"/>
    <w:rsid w:val="00DA469E"/>
    <w:rsid w:val="00DA798D"/>
    <w:rsid w:val="00DB68AC"/>
    <w:rsid w:val="00DB6A77"/>
    <w:rsid w:val="00DC08A3"/>
    <w:rsid w:val="00DC14EB"/>
    <w:rsid w:val="00DC1921"/>
    <w:rsid w:val="00DC478F"/>
    <w:rsid w:val="00DC60CE"/>
    <w:rsid w:val="00DD591A"/>
    <w:rsid w:val="00DE054E"/>
    <w:rsid w:val="00DE0861"/>
    <w:rsid w:val="00DE1509"/>
    <w:rsid w:val="00DE3486"/>
    <w:rsid w:val="00DE454B"/>
    <w:rsid w:val="00DE6BF8"/>
    <w:rsid w:val="00DE7D1A"/>
    <w:rsid w:val="00DF21D7"/>
    <w:rsid w:val="00DF2E19"/>
    <w:rsid w:val="00DF3278"/>
    <w:rsid w:val="00DF3484"/>
    <w:rsid w:val="00DF3B65"/>
    <w:rsid w:val="00DF3E06"/>
    <w:rsid w:val="00DF4C4F"/>
    <w:rsid w:val="00DF52CC"/>
    <w:rsid w:val="00DF68B4"/>
    <w:rsid w:val="00DF7C81"/>
    <w:rsid w:val="00E00B33"/>
    <w:rsid w:val="00E02106"/>
    <w:rsid w:val="00E0512A"/>
    <w:rsid w:val="00E05479"/>
    <w:rsid w:val="00E0646B"/>
    <w:rsid w:val="00E07537"/>
    <w:rsid w:val="00E108E6"/>
    <w:rsid w:val="00E12FEC"/>
    <w:rsid w:val="00E13003"/>
    <w:rsid w:val="00E1564E"/>
    <w:rsid w:val="00E2160E"/>
    <w:rsid w:val="00E236EC"/>
    <w:rsid w:val="00E25743"/>
    <w:rsid w:val="00E31A8C"/>
    <w:rsid w:val="00E34CC8"/>
    <w:rsid w:val="00E43808"/>
    <w:rsid w:val="00E4478D"/>
    <w:rsid w:val="00E4538B"/>
    <w:rsid w:val="00E47BB5"/>
    <w:rsid w:val="00E60D13"/>
    <w:rsid w:val="00E66A02"/>
    <w:rsid w:val="00E7304B"/>
    <w:rsid w:val="00E80ABB"/>
    <w:rsid w:val="00E81374"/>
    <w:rsid w:val="00E86D1D"/>
    <w:rsid w:val="00E8743E"/>
    <w:rsid w:val="00E87451"/>
    <w:rsid w:val="00E9107E"/>
    <w:rsid w:val="00E92EAF"/>
    <w:rsid w:val="00E9433A"/>
    <w:rsid w:val="00E9445A"/>
    <w:rsid w:val="00E95502"/>
    <w:rsid w:val="00E971C9"/>
    <w:rsid w:val="00EA0E53"/>
    <w:rsid w:val="00EA15A7"/>
    <w:rsid w:val="00EA3474"/>
    <w:rsid w:val="00EB1FF8"/>
    <w:rsid w:val="00EB3788"/>
    <w:rsid w:val="00EC3979"/>
    <w:rsid w:val="00ED00DC"/>
    <w:rsid w:val="00ED3840"/>
    <w:rsid w:val="00EE15B1"/>
    <w:rsid w:val="00EE4ADC"/>
    <w:rsid w:val="00EE77B3"/>
    <w:rsid w:val="00EF1432"/>
    <w:rsid w:val="00EF59A3"/>
    <w:rsid w:val="00EF5CC0"/>
    <w:rsid w:val="00EF7140"/>
    <w:rsid w:val="00EF77DB"/>
    <w:rsid w:val="00EF7DF6"/>
    <w:rsid w:val="00F00676"/>
    <w:rsid w:val="00F00BCA"/>
    <w:rsid w:val="00F03D89"/>
    <w:rsid w:val="00F05269"/>
    <w:rsid w:val="00F07168"/>
    <w:rsid w:val="00F12A11"/>
    <w:rsid w:val="00F13933"/>
    <w:rsid w:val="00F144DA"/>
    <w:rsid w:val="00F17B57"/>
    <w:rsid w:val="00F202BB"/>
    <w:rsid w:val="00F21C89"/>
    <w:rsid w:val="00F2251D"/>
    <w:rsid w:val="00F23820"/>
    <w:rsid w:val="00F24080"/>
    <w:rsid w:val="00F2519E"/>
    <w:rsid w:val="00F3213A"/>
    <w:rsid w:val="00F369CB"/>
    <w:rsid w:val="00F404D5"/>
    <w:rsid w:val="00F41F0B"/>
    <w:rsid w:val="00F43D02"/>
    <w:rsid w:val="00F51139"/>
    <w:rsid w:val="00F55790"/>
    <w:rsid w:val="00F606B2"/>
    <w:rsid w:val="00F61F85"/>
    <w:rsid w:val="00F66FD3"/>
    <w:rsid w:val="00F67ABC"/>
    <w:rsid w:val="00F7135E"/>
    <w:rsid w:val="00F72078"/>
    <w:rsid w:val="00F823A5"/>
    <w:rsid w:val="00F83D04"/>
    <w:rsid w:val="00F85068"/>
    <w:rsid w:val="00F85186"/>
    <w:rsid w:val="00F852EA"/>
    <w:rsid w:val="00F87988"/>
    <w:rsid w:val="00F92008"/>
    <w:rsid w:val="00F9499E"/>
    <w:rsid w:val="00FA62DB"/>
    <w:rsid w:val="00FA7A34"/>
    <w:rsid w:val="00FA7E33"/>
    <w:rsid w:val="00FB08CE"/>
    <w:rsid w:val="00FB11EB"/>
    <w:rsid w:val="00FB138A"/>
    <w:rsid w:val="00FB2A1F"/>
    <w:rsid w:val="00FB2E39"/>
    <w:rsid w:val="00FB64F0"/>
    <w:rsid w:val="00FC31FA"/>
    <w:rsid w:val="00FD1A35"/>
    <w:rsid w:val="00FD361D"/>
    <w:rsid w:val="00FD486E"/>
    <w:rsid w:val="00FD7294"/>
    <w:rsid w:val="00FE0796"/>
    <w:rsid w:val="00FE363E"/>
    <w:rsid w:val="00FE7A4E"/>
    <w:rsid w:val="00FF3E55"/>
    <w:rsid w:val="00FF63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ecimalSymbol w:val="."/>
  <w:listSeparator w:val=","/>
  <w14:docId w14:val="1573CF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1AE7"/>
    <w:rPr>
      <w:sz w:val="24"/>
    </w:rPr>
  </w:style>
  <w:style w:type="paragraph" w:styleId="Heading1">
    <w:name w:val="heading 1"/>
    <w:basedOn w:val="Normal"/>
    <w:next w:val="Normal"/>
    <w:link w:val="Heading1Char"/>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nhideWhenUsed/>
    <w:qFormat/>
    <w:rsid w:val="00827728"/>
    <w:pPr>
      <w:spacing w:before="360" w:after="0"/>
      <w:outlineLvl w:val="1"/>
    </w:pPr>
    <w:rPr>
      <w:rFonts w:asciiTheme="majorHAnsi" w:eastAsia="Times New Roman" w:hAnsiTheme="majorHAnsi" w:cstheme="majorBidi"/>
      <w:i/>
      <w:iCs/>
      <w:szCs w:val="26"/>
    </w:rPr>
  </w:style>
  <w:style w:type="paragraph" w:styleId="Heading3">
    <w:name w:val="heading 3"/>
    <w:basedOn w:val="Normal"/>
    <w:next w:val="Normal"/>
    <w:link w:val="Heading3Char"/>
    <w:unhideWhenUsed/>
    <w:qFormat/>
    <w:rsid w:val="00A23F5A"/>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nhideWhenUsed/>
    <w:qFormat/>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nhideWhenUsed/>
    <w:qFormat/>
    <w:rsid w:val="004A392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rsid w:val="00827728"/>
    <w:rPr>
      <w:rFonts w:asciiTheme="majorHAnsi" w:eastAsia="Times New Roman" w:hAnsiTheme="majorHAnsi" w:cstheme="majorBidi"/>
      <w:i/>
      <w:iCs/>
      <w:sz w:val="24"/>
      <w:szCs w:val="26"/>
    </w:rPr>
  </w:style>
  <w:style w:type="character" w:customStyle="1" w:styleId="Heading3Char">
    <w:name w:val="Heading 3 Char"/>
    <w:basedOn w:val="DefaultParagraphFont"/>
    <w:link w:val="Heading3"/>
    <w:uiPriority w:val="9"/>
    <w:rsid w:val="00A23F5A"/>
    <w:rPr>
      <w:rFonts w:asciiTheme="majorHAnsi" w:eastAsiaTheme="majorEastAsia" w:hAnsiTheme="majorHAnsi" w:cstheme="majorBidi"/>
      <w:b/>
      <w:bCs/>
      <w:sz w:val="24"/>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rsid w:val="004A392D"/>
    <w:rPr>
      <w:rFonts w:asciiTheme="majorHAnsi" w:eastAsiaTheme="majorEastAsia" w:hAnsiTheme="majorHAnsi" w:cstheme="majorBidi"/>
      <w:i/>
      <w:iCs/>
    </w:rPr>
  </w:style>
  <w:style w:type="character" w:customStyle="1" w:styleId="Heading8Char">
    <w:name w:val="Heading 8 Char"/>
    <w:basedOn w:val="DefaultParagraphFont"/>
    <w:link w:val="Heading8"/>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rsid w:val="004A392D"/>
    <w:rPr>
      <w:rFonts w:asciiTheme="majorHAnsi" w:eastAsiaTheme="majorEastAsia" w:hAnsiTheme="majorHAnsi" w:cstheme="majorBidi"/>
      <w:b/>
      <w:i/>
      <w:iCs/>
      <w:spacing w:val="13"/>
      <w:sz w:val="32"/>
      <w:szCs w:val="24"/>
    </w:rPr>
  </w:style>
  <w:style w:type="character" w:styleId="Strong">
    <w:name w:val="Strong"/>
    <w:qFormat/>
    <w:rsid w:val="00F85186"/>
    <w:rPr>
      <w:b/>
      <w:bCs/>
    </w:rPr>
  </w:style>
  <w:style w:type="character" w:styleId="Emphasis">
    <w:name w:val="Emphasis"/>
    <w:qFormat/>
    <w:rsid w:val="00F85186"/>
    <w:rPr>
      <w:b/>
      <w:bCs/>
      <w:i/>
      <w:iCs/>
      <w:spacing w:val="10"/>
      <w:bdr w:val="none" w:sz="0" w:space="0" w:color="auto"/>
      <w:shd w:val="clear" w:color="auto" w:fill="auto"/>
    </w:rPr>
  </w:style>
  <w:style w:type="paragraph" w:styleId="NoSpacing">
    <w:name w:val="No Spacing"/>
    <w:link w:val="NoSpacingChar"/>
    <w:uiPriority w:val="1"/>
    <w:qFormat/>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unhideWhenUsed/>
    <w:qFormat/>
    <w:rsid w:val="004A392D"/>
    <w:pPr>
      <w:outlineLvl w:val="9"/>
    </w:pPr>
    <w:rPr>
      <w:lang w:bidi="en-US"/>
    </w:rPr>
  </w:style>
  <w:style w:type="paragraph" w:styleId="Header">
    <w:name w:val="header"/>
    <w:basedOn w:val="Normal"/>
    <w:link w:val="HeaderChar"/>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72078"/>
    <w:rPr>
      <w:rFonts w:ascii="Tahoma" w:hAnsi="Tahoma" w:cs="Tahoma"/>
      <w:sz w:val="16"/>
      <w:szCs w:val="16"/>
    </w:rPr>
  </w:style>
  <w:style w:type="character" w:styleId="Hyperlink">
    <w:name w:val="Hyperlink"/>
    <w:basedOn w:val="DefaultParagraphFont"/>
    <w:uiPriority w:val="99"/>
    <w:unhideWhenUsed/>
    <w:rsid w:val="006E2384"/>
    <w:rPr>
      <w:color w:val="5F5F5F" w:themeColor="hyperlink"/>
      <w:u w:val="single"/>
    </w:rPr>
  </w:style>
  <w:style w:type="paragraph" w:styleId="Index1">
    <w:name w:val="index 1"/>
    <w:basedOn w:val="Normal"/>
    <w:next w:val="Normal"/>
    <w:autoRedefine/>
    <w:semiHidden/>
    <w:rsid w:val="006E2384"/>
    <w:pPr>
      <w:widowControl w:val="0"/>
      <w:tabs>
        <w:tab w:val="left" w:pos="540"/>
        <w:tab w:val="right" w:leader="hyphen" w:pos="9350"/>
      </w:tabs>
      <w:suppressAutoHyphens/>
      <w:spacing w:before="240" w:after="120" w:line="240" w:lineRule="auto"/>
      <w:ind w:right="720"/>
    </w:pPr>
    <w:rPr>
      <w:rFonts w:ascii="Times New Roman" w:eastAsia="Times New Roman" w:hAnsi="Times New Roman" w:cs="Times New Roman"/>
      <w:noProof/>
      <w:snapToGrid w:val="0"/>
      <w:sz w:val="28"/>
      <w:szCs w:val="28"/>
      <w:lang w:val="en-GB"/>
    </w:rPr>
  </w:style>
  <w:style w:type="character" w:styleId="FollowedHyperlink">
    <w:name w:val="FollowedHyperlink"/>
    <w:basedOn w:val="DefaultParagraphFont"/>
    <w:unhideWhenUsed/>
    <w:rsid w:val="006E2384"/>
    <w:rPr>
      <w:color w:val="919191" w:themeColor="followedHyperlink"/>
      <w:u w:val="single"/>
    </w:rPr>
  </w:style>
  <w:style w:type="paragraph" w:customStyle="1" w:styleId="AParaNumbering">
    <w:name w:val="A. Para Numbering"/>
    <w:basedOn w:val="Normal"/>
    <w:autoRedefine/>
    <w:qFormat/>
    <w:rsid w:val="006E2384"/>
    <w:pPr>
      <w:spacing w:before="240" w:after="240" w:line="240" w:lineRule="auto"/>
      <w:jc w:val="both"/>
    </w:pPr>
    <w:rPr>
      <w:rFonts w:ascii="Times New Roman" w:eastAsia="Times New Roman" w:hAnsi="Times New Roman" w:cs="Times New Roman"/>
      <w:sz w:val="26"/>
      <w:szCs w:val="20"/>
    </w:rPr>
  </w:style>
  <w:style w:type="paragraph" w:customStyle="1" w:styleId="BContinuingPara">
    <w:name w:val="B. Continuing Para"/>
    <w:basedOn w:val="AParaNumbering"/>
    <w:next w:val="AParaNumbering"/>
    <w:qFormat/>
    <w:rsid w:val="006E2384"/>
  </w:style>
  <w:style w:type="paragraph" w:styleId="FootnoteText">
    <w:name w:val="footnote text"/>
    <w:basedOn w:val="Normal"/>
    <w:link w:val="FootnoteTextChar"/>
    <w:semiHidden/>
    <w:unhideWhenUsed/>
    <w:rsid w:val="006E23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2384"/>
    <w:rPr>
      <w:sz w:val="20"/>
      <w:szCs w:val="20"/>
    </w:rPr>
  </w:style>
  <w:style w:type="character" w:styleId="FootnoteReference">
    <w:name w:val="footnote reference"/>
    <w:basedOn w:val="DefaultParagraphFont"/>
    <w:unhideWhenUsed/>
    <w:rsid w:val="006E2384"/>
    <w:rPr>
      <w:vertAlign w:val="superscript"/>
    </w:rPr>
  </w:style>
  <w:style w:type="paragraph" w:styleId="TOC1">
    <w:name w:val="toc 1"/>
    <w:basedOn w:val="Normal"/>
    <w:next w:val="Normal"/>
    <w:autoRedefine/>
    <w:uiPriority w:val="39"/>
    <w:unhideWhenUsed/>
    <w:qFormat/>
    <w:rsid w:val="005D0462"/>
    <w:pPr>
      <w:tabs>
        <w:tab w:val="right" w:leader="dot" w:pos="9076"/>
      </w:tabs>
      <w:spacing w:before="360" w:after="240" w:line="240" w:lineRule="auto"/>
      <w:ind w:left="547" w:hanging="547"/>
    </w:pPr>
  </w:style>
  <w:style w:type="paragraph" w:styleId="TableofFigures">
    <w:name w:val="table of figures"/>
    <w:basedOn w:val="Normal"/>
    <w:next w:val="Normal"/>
    <w:semiHidden/>
    <w:unhideWhenUsed/>
    <w:rsid w:val="006E2384"/>
    <w:pPr>
      <w:spacing w:after="0"/>
    </w:pPr>
  </w:style>
  <w:style w:type="paragraph" w:styleId="TOC2">
    <w:name w:val="toc 2"/>
    <w:basedOn w:val="Normal"/>
    <w:next w:val="Normal"/>
    <w:autoRedefine/>
    <w:uiPriority w:val="39"/>
    <w:unhideWhenUsed/>
    <w:qFormat/>
    <w:rsid w:val="00366FBA"/>
    <w:pPr>
      <w:tabs>
        <w:tab w:val="right" w:leader="dot" w:pos="9076"/>
      </w:tabs>
      <w:spacing w:after="100"/>
      <w:ind w:left="709"/>
    </w:pPr>
    <w:rPr>
      <w:rFonts w:eastAsiaTheme="minorEastAsia"/>
      <w:lang w:val="en-US" w:eastAsia="ja-JP"/>
    </w:rPr>
  </w:style>
  <w:style w:type="paragraph" w:styleId="TOC3">
    <w:name w:val="toc 3"/>
    <w:basedOn w:val="Normal"/>
    <w:next w:val="Normal"/>
    <w:autoRedefine/>
    <w:uiPriority w:val="39"/>
    <w:unhideWhenUsed/>
    <w:qFormat/>
    <w:rsid w:val="006E2384"/>
    <w:pPr>
      <w:spacing w:after="100"/>
      <w:ind w:left="440"/>
    </w:pPr>
    <w:rPr>
      <w:rFonts w:eastAsiaTheme="minorEastAsia"/>
      <w:lang w:val="en-US" w:eastAsia="ja-JP"/>
    </w:rPr>
  </w:style>
  <w:style w:type="paragraph" w:styleId="TOC4">
    <w:name w:val="toc 4"/>
    <w:basedOn w:val="Normal"/>
    <w:next w:val="Normal"/>
    <w:autoRedefine/>
    <w:uiPriority w:val="39"/>
    <w:unhideWhenUsed/>
    <w:rsid w:val="006E2384"/>
    <w:pPr>
      <w:spacing w:after="100"/>
      <w:ind w:left="660"/>
    </w:pPr>
    <w:rPr>
      <w:rFonts w:eastAsiaTheme="minorEastAsia"/>
      <w:lang w:eastAsia="en-CA"/>
    </w:rPr>
  </w:style>
  <w:style w:type="paragraph" w:styleId="TOC5">
    <w:name w:val="toc 5"/>
    <w:basedOn w:val="Normal"/>
    <w:next w:val="Normal"/>
    <w:autoRedefine/>
    <w:uiPriority w:val="39"/>
    <w:unhideWhenUsed/>
    <w:rsid w:val="006E2384"/>
    <w:pPr>
      <w:spacing w:after="100"/>
      <w:ind w:left="880"/>
    </w:pPr>
    <w:rPr>
      <w:rFonts w:eastAsiaTheme="minorEastAsia"/>
      <w:lang w:eastAsia="en-CA"/>
    </w:rPr>
  </w:style>
  <w:style w:type="paragraph" w:styleId="TOC6">
    <w:name w:val="toc 6"/>
    <w:basedOn w:val="Normal"/>
    <w:next w:val="Normal"/>
    <w:autoRedefine/>
    <w:uiPriority w:val="39"/>
    <w:unhideWhenUsed/>
    <w:rsid w:val="006E2384"/>
    <w:pPr>
      <w:spacing w:after="100"/>
      <w:ind w:left="1100"/>
    </w:pPr>
    <w:rPr>
      <w:rFonts w:eastAsiaTheme="minorEastAsia"/>
      <w:lang w:eastAsia="en-CA"/>
    </w:rPr>
  </w:style>
  <w:style w:type="paragraph" w:styleId="TOC7">
    <w:name w:val="toc 7"/>
    <w:basedOn w:val="Normal"/>
    <w:next w:val="Normal"/>
    <w:autoRedefine/>
    <w:uiPriority w:val="39"/>
    <w:unhideWhenUsed/>
    <w:rsid w:val="006E2384"/>
    <w:pPr>
      <w:spacing w:after="100"/>
      <w:ind w:left="1320"/>
    </w:pPr>
    <w:rPr>
      <w:rFonts w:eastAsiaTheme="minorEastAsia"/>
      <w:lang w:eastAsia="en-CA"/>
    </w:rPr>
  </w:style>
  <w:style w:type="paragraph" w:styleId="TOC8">
    <w:name w:val="toc 8"/>
    <w:basedOn w:val="Normal"/>
    <w:next w:val="Normal"/>
    <w:autoRedefine/>
    <w:uiPriority w:val="39"/>
    <w:unhideWhenUsed/>
    <w:rsid w:val="006E2384"/>
    <w:pPr>
      <w:spacing w:after="100"/>
      <w:ind w:left="1540"/>
    </w:pPr>
    <w:rPr>
      <w:rFonts w:eastAsiaTheme="minorEastAsia"/>
      <w:lang w:eastAsia="en-CA"/>
    </w:rPr>
  </w:style>
  <w:style w:type="paragraph" w:styleId="TOC9">
    <w:name w:val="toc 9"/>
    <w:basedOn w:val="Normal"/>
    <w:next w:val="Normal"/>
    <w:autoRedefine/>
    <w:uiPriority w:val="39"/>
    <w:unhideWhenUsed/>
    <w:rsid w:val="006E2384"/>
    <w:pPr>
      <w:spacing w:after="100"/>
      <w:ind w:left="1760"/>
    </w:pPr>
    <w:rPr>
      <w:rFonts w:eastAsiaTheme="minorEastAsia"/>
      <w:lang w:eastAsia="en-CA"/>
    </w:rPr>
  </w:style>
  <w:style w:type="paragraph" w:customStyle="1" w:styleId="PRStandarddHeadingL4">
    <w:name w:val="PR Standard #'d Heading L4"/>
    <w:basedOn w:val="Normal"/>
    <w:next w:val="Normal"/>
    <w:rsid w:val="006E2384"/>
    <w:pPr>
      <w:keepNext/>
      <w:numPr>
        <w:ilvl w:val="3"/>
        <w:numId w:val="5"/>
      </w:numPr>
      <w:spacing w:after="240" w:line="240" w:lineRule="auto"/>
    </w:pPr>
    <w:rPr>
      <w:rFonts w:ascii="Arial Bold" w:eastAsia="Calibri" w:hAnsi="Arial Bold" w:cs="Times New Roman"/>
      <w:b/>
      <w:i/>
      <w:sz w:val="23"/>
      <w:szCs w:val="24"/>
    </w:rPr>
  </w:style>
  <w:style w:type="paragraph" w:customStyle="1" w:styleId="PRStandarddHeadingL5">
    <w:name w:val="PR Standard #'d Heading L5"/>
    <w:basedOn w:val="Normal"/>
    <w:next w:val="Normal"/>
    <w:qFormat/>
    <w:rsid w:val="006E2384"/>
    <w:pPr>
      <w:keepNext/>
      <w:numPr>
        <w:ilvl w:val="4"/>
        <w:numId w:val="5"/>
      </w:numPr>
      <w:spacing w:after="240" w:line="240" w:lineRule="auto"/>
    </w:pPr>
    <w:rPr>
      <w:rFonts w:ascii="Arial Bold" w:eastAsia="Calibri" w:hAnsi="Arial Bold" w:cs="Times New Roman"/>
      <w:b/>
      <w:i/>
      <w:sz w:val="23"/>
      <w:szCs w:val="24"/>
    </w:rPr>
  </w:style>
  <w:style w:type="paragraph" w:customStyle="1" w:styleId="PRStandarddHeadingL6">
    <w:name w:val="PR Standard #'d Heading L6"/>
    <w:basedOn w:val="Normal"/>
    <w:next w:val="Normal"/>
    <w:qFormat/>
    <w:rsid w:val="006E2384"/>
    <w:pPr>
      <w:keepNext/>
      <w:numPr>
        <w:ilvl w:val="5"/>
        <w:numId w:val="5"/>
      </w:numPr>
      <w:spacing w:after="240" w:line="240" w:lineRule="auto"/>
    </w:pPr>
    <w:rPr>
      <w:rFonts w:ascii="Arial Bold" w:eastAsia="Calibri" w:hAnsi="Arial Bold" w:cs="Times New Roman"/>
      <w:b/>
      <w:i/>
      <w:sz w:val="23"/>
      <w:szCs w:val="24"/>
    </w:rPr>
  </w:style>
  <w:style w:type="paragraph" w:customStyle="1" w:styleId="PRStandarddHeadingL7">
    <w:name w:val="PR Standard #'d Heading L7"/>
    <w:basedOn w:val="Normal"/>
    <w:next w:val="Normal"/>
    <w:qFormat/>
    <w:rsid w:val="006E2384"/>
    <w:pPr>
      <w:keepNext/>
      <w:numPr>
        <w:ilvl w:val="6"/>
        <w:numId w:val="5"/>
      </w:numPr>
      <w:spacing w:after="240" w:line="240" w:lineRule="auto"/>
    </w:pPr>
    <w:rPr>
      <w:rFonts w:ascii="Arial Bold" w:eastAsia="Calibri" w:hAnsi="Arial Bold" w:cs="Times New Roman"/>
      <w:b/>
      <w:i/>
      <w:sz w:val="23"/>
      <w:szCs w:val="24"/>
    </w:rPr>
  </w:style>
  <w:style w:type="paragraph" w:customStyle="1" w:styleId="PRStandarddHeadingL8">
    <w:name w:val="PR Standard #'d Heading L8"/>
    <w:basedOn w:val="Normal"/>
    <w:next w:val="Normal"/>
    <w:qFormat/>
    <w:rsid w:val="006E2384"/>
    <w:pPr>
      <w:keepNext/>
      <w:numPr>
        <w:ilvl w:val="7"/>
        <w:numId w:val="5"/>
      </w:numPr>
      <w:spacing w:after="240" w:line="240" w:lineRule="auto"/>
    </w:pPr>
    <w:rPr>
      <w:rFonts w:ascii="Arial Bold" w:eastAsia="Calibri" w:hAnsi="Arial Bold" w:cs="Times New Roman"/>
      <w:b/>
      <w:i/>
      <w:sz w:val="23"/>
      <w:szCs w:val="24"/>
    </w:rPr>
  </w:style>
  <w:style w:type="paragraph" w:customStyle="1" w:styleId="PRStandarddHeadingL9">
    <w:name w:val="PR Standard #'d Heading L9"/>
    <w:basedOn w:val="Normal"/>
    <w:next w:val="Normal"/>
    <w:rsid w:val="006E2384"/>
    <w:pPr>
      <w:keepNext/>
      <w:numPr>
        <w:ilvl w:val="8"/>
        <w:numId w:val="5"/>
      </w:numPr>
      <w:spacing w:after="240" w:line="240" w:lineRule="auto"/>
    </w:pPr>
    <w:rPr>
      <w:rFonts w:ascii="Arial Bold" w:eastAsia="Calibri" w:hAnsi="Arial Bold" w:cs="Times New Roman"/>
      <w:b/>
      <w:i/>
      <w:sz w:val="23"/>
      <w:szCs w:val="24"/>
    </w:rPr>
  </w:style>
  <w:style w:type="paragraph" w:customStyle="1" w:styleId="RuleHeader">
    <w:name w:val="Rule Header"/>
    <w:basedOn w:val="Normal"/>
    <w:link w:val="RuleHeaderChar"/>
    <w:qFormat/>
    <w:rsid w:val="00AC11F1"/>
    <w:pPr>
      <w:keepNext/>
      <w:numPr>
        <w:numId w:val="5"/>
      </w:numPr>
      <w:spacing w:after="240" w:line="240" w:lineRule="auto"/>
      <w:ind w:left="0"/>
      <w:outlineLvl w:val="0"/>
    </w:pPr>
    <w:rPr>
      <w:rFonts w:ascii="Arial Bold" w:eastAsia="Calibri" w:hAnsi="Arial Bold" w:cs="Times New Roman"/>
      <w:b/>
      <w:color w:val="000000"/>
      <w:szCs w:val="24"/>
      <w:lang w:eastAsia="en-CA"/>
    </w:rPr>
  </w:style>
  <w:style w:type="character" w:customStyle="1" w:styleId="RuleHeaderChar">
    <w:name w:val="Rule Header Char"/>
    <w:link w:val="RuleHeader"/>
    <w:rsid w:val="00AC11F1"/>
    <w:rPr>
      <w:rFonts w:ascii="Arial Bold" w:eastAsia="Calibri" w:hAnsi="Arial Bold" w:cs="Times New Roman"/>
      <w:b/>
      <w:color w:val="000000"/>
      <w:sz w:val="24"/>
      <w:szCs w:val="24"/>
      <w:lang w:eastAsia="en-CA"/>
    </w:rPr>
  </w:style>
  <w:style w:type="paragraph" w:customStyle="1" w:styleId="JPRCRULE">
    <w:name w:val="JPRC RULE"/>
    <w:basedOn w:val="Normal"/>
    <w:link w:val="JPRCRULEChar"/>
    <w:qFormat/>
    <w:rsid w:val="006E2384"/>
    <w:pPr>
      <w:numPr>
        <w:ilvl w:val="1"/>
        <w:numId w:val="5"/>
      </w:numPr>
      <w:shd w:val="clear" w:color="auto" w:fill="FFFFFF"/>
      <w:spacing w:before="240" w:after="0" w:line="312" w:lineRule="atLeast"/>
      <w:jc w:val="both"/>
      <w:outlineLvl w:val="3"/>
    </w:pPr>
    <w:rPr>
      <w:rFonts w:ascii="Arial" w:eastAsia="Times New Roman" w:hAnsi="Arial" w:cs="Helvetica"/>
      <w:bCs/>
      <w:color w:val="000000"/>
      <w:lang w:eastAsia="en-CA"/>
    </w:rPr>
  </w:style>
  <w:style w:type="paragraph" w:customStyle="1" w:styleId="OJCSubrule">
    <w:name w:val="OJC Subrule"/>
    <w:basedOn w:val="JPRCRULE"/>
    <w:link w:val="OJCSubruleChar"/>
    <w:qFormat/>
    <w:rsid w:val="006E2384"/>
    <w:pPr>
      <w:numPr>
        <w:ilvl w:val="2"/>
      </w:numPr>
    </w:pPr>
  </w:style>
  <w:style w:type="character" w:customStyle="1" w:styleId="JPRCRULEChar">
    <w:name w:val="JPRC RULE Char"/>
    <w:link w:val="JPRCRULE"/>
    <w:rsid w:val="006E2384"/>
    <w:rPr>
      <w:rFonts w:ascii="Arial" w:eastAsia="Times New Roman" w:hAnsi="Arial" w:cs="Helvetica"/>
      <w:bCs/>
      <w:color w:val="000000"/>
      <w:sz w:val="24"/>
      <w:shd w:val="clear" w:color="auto" w:fill="FFFFFF"/>
      <w:lang w:eastAsia="en-CA"/>
    </w:rPr>
  </w:style>
  <w:style w:type="character" w:customStyle="1" w:styleId="OJCSubruleChar">
    <w:name w:val="OJC Subrule Char"/>
    <w:link w:val="OJCSubrule"/>
    <w:rsid w:val="006E2384"/>
    <w:rPr>
      <w:rFonts w:ascii="Arial" w:eastAsia="Times New Roman" w:hAnsi="Arial" w:cs="Helvetica"/>
      <w:bCs/>
      <w:color w:val="000000"/>
      <w:sz w:val="24"/>
      <w:shd w:val="clear" w:color="auto" w:fill="FFFFFF"/>
      <w:lang w:eastAsia="en-CA"/>
    </w:rPr>
  </w:style>
  <w:style w:type="paragraph" w:customStyle="1" w:styleId="HeadingTwo">
    <w:name w:val="Heading Two"/>
    <w:basedOn w:val="Heading2"/>
    <w:qFormat/>
    <w:rsid w:val="00F00676"/>
    <w:pPr>
      <w:keepNext/>
      <w:keepLines/>
      <w:spacing w:after="240" w:line="240" w:lineRule="auto"/>
      <w:jc w:val="both"/>
    </w:pPr>
    <w:rPr>
      <w:rFonts w:ascii="Arial Black" w:eastAsia="Calibri" w:hAnsi="Arial Black" w:cs="Helvetica"/>
      <w:b/>
      <w:bCs/>
      <w:color w:val="000000"/>
      <w:szCs w:val="22"/>
      <w:lang w:eastAsia="en-CA"/>
    </w:rPr>
  </w:style>
  <w:style w:type="paragraph" w:customStyle="1" w:styleId="Overviewlist">
    <w:name w:val="Overview list"/>
    <w:rsid w:val="006E2384"/>
    <w:pPr>
      <w:numPr>
        <w:numId w:val="6"/>
      </w:numPr>
      <w:spacing w:after="240" w:line="240" w:lineRule="auto"/>
    </w:pPr>
    <w:rPr>
      <w:rFonts w:ascii="Arial" w:eastAsia="Times New Roman" w:hAnsi="Arial" w:cs="Helvetica"/>
      <w:bCs/>
      <w:color w:val="000000"/>
      <w:sz w:val="24"/>
      <w:lang w:eastAsia="en-CA"/>
    </w:rPr>
  </w:style>
  <w:style w:type="numbering" w:customStyle="1" w:styleId="NoList1">
    <w:name w:val="No List1"/>
    <w:next w:val="NoList"/>
    <w:uiPriority w:val="99"/>
    <w:semiHidden/>
    <w:unhideWhenUsed/>
    <w:rsid w:val="006E2384"/>
  </w:style>
  <w:style w:type="character" w:styleId="CommentReference">
    <w:name w:val="annotation reference"/>
    <w:basedOn w:val="DefaultParagraphFont"/>
    <w:semiHidden/>
    <w:unhideWhenUsed/>
    <w:rsid w:val="002A039A"/>
    <w:rPr>
      <w:sz w:val="16"/>
      <w:szCs w:val="16"/>
    </w:rPr>
  </w:style>
  <w:style w:type="paragraph" w:styleId="CommentText">
    <w:name w:val="annotation text"/>
    <w:basedOn w:val="Normal"/>
    <w:link w:val="CommentTextChar"/>
    <w:unhideWhenUsed/>
    <w:rsid w:val="002A039A"/>
    <w:pPr>
      <w:spacing w:line="240" w:lineRule="auto"/>
    </w:pPr>
    <w:rPr>
      <w:sz w:val="20"/>
      <w:szCs w:val="20"/>
    </w:rPr>
  </w:style>
  <w:style w:type="character" w:customStyle="1" w:styleId="CommentTextChar">
    <w:name w:val="Comment Text Char"/>
    <w:basedOn w:val="DefaultParagraphFont"/>
    <w:link w:val="CommentText"/>
    <w:rsid w:val="002A039A"/>
    <w:rPr>
      <w:sz w:val="20"/>
      <w:szCs w:val="20"/>
    </w:rPr>
  </w:style>
  <w:style w:type="paragraph" w:styleId="CommentSubject">
    <w:name w:val="annotation subject"/>
    <w:basedOn w:val="CommentText"/>
    <w:next w:val="CommentText"/>
    <w:link w:val="CommentSubjectChar"/>
    <w:uiPriority w:val="99"/>
    <w:semiHidden/>
    <w:unhideWhenUsed/>
    <w:rsid w:val="002A039A"/>
    <w:rPr>
      <w:b/>
      <w:bCs/>
    </w:rPr>
  </w:style>
  <w:style w:type="character" w:customStyle="1" w:styleId="CommentSubjectChar">
    <w:name w:val="Comment Subject Char"/>
    <w:basedOn w:val="CommentTextChar"/>
    <w:link w:val="CommentSubject"/>
    <w:uiPriority w:val="99"/>
    <w:semiHidden/>
    <w:rsid w:val="002A039A"/>
    <w:rPr>
      <w:b/>
      <w:bCs/>
      <w:sz w:val="20"/>
      <w:szCs w:val="20"/>
    </w:rPr>
  </w:style>
  <w:style w:type="paragraph" w:customStyle="1" w:styleId="subsection">
    <w:name w:val="subsection"/>
    <w:basedOn w:val="Normal"/>
    <w:link w:val="subsectionChar"/>
    <w:rsid w:val="00F823A5"/>
    <w:pPr>
      <w:spacing w:before="100" w:beforeAutospacing="1" w:after="100" w:afterAutospacing="1" w:line="240" w:lineRule="auto"/>
    </w:pPr>
    <w:rPr>
      <w:rFonts w:ascii="Times New Roman" w:eastAsia="Times New Roman" w:hAnsi="Times New Roman" w:cs="Times New Roman"/>
      <w:szCs w:val="24"/>
      <w:lang w:eastAsia="en-CA"/>
    </w:rPr>
  </w:style>
  <w:style w:type="paragraph" w:customStyle="1" w:styleId="paragraph">
    <w:name w:val="paragraph"/>
    <w:basedOn w:val="Normal"/>
    <w:rsid w:val="00F823A5"/>
    <w:pPr>
      <w:spacing w:before="100" w:beforeAutospacing="1" w:after="100" w:afterAutospacing="1" w:line="240" w:lineRule="auto"/>
    </w:pPr>
    <w:rPr>
      <w:rFonts w:ascii="Times New Roman" w:eastAsia="Times New Roman" w:hAnsi="Times New Roman" w:cs="Times New Roman"/>
      <w:szCs w:val="24"/>
      <w:lang w:eastAsia="en-CA"/>
    </w:rPr>
  </w:style>
  <w:style w:type="paragraph" w:customStyle="1" w:styleId="Subprovision">
    <w:name w:val="Subprovision"/>
    <w:basedOn w:val="ListParagraph"/>
    <w:link w:val="SubprovisionChar"/>
    <w:rsid w:val="00CF17F5"/>
    <w:pPr>
      <w:numPr>
        <w:numId w:val="12"/>
      </w:numPr>
      <w:spacing w:before="240" w:after="0" w:line="240" w:lineRule="auto"/>
      <w:ind w:left="720" w:hanging="540"/>
      <w:contextualSpacing w:val="0"/>
      <w:jc w:val="both"/>
    </w:pPr>
    <w:rPr>
      <w:rFonts w:ascii="Arial" w:eastAsia="Calibri" w:hAnsi="Arial" w:cs="Times New Roman"/>
      <w:szCs w:val="24"/>
    </w:rPr>
  </w:style>
  <w:style w:type="paragraph" w:styleId="NormalWeb">
    <w:name w:val="Normal (Web)"/>
    <w:basedOn w:val="Normal"/>
    <w:unhideWhenUsed/>
    <w:rsid w:val="00EE4ADC"/>
    <w:pPr>
      <w:spacing w:before="100" w:beforeAutospacing="1" w:after="100" w:afterAutospacing="1" w:line="240" w:lineRule="auto"/>
    </w:pPr>
    <w:rPr>
      <w:rFonts w:ascii="Arial" w:eastAsia="Times New Roman" w:hAnsi="Arial" w:cs="Arial"/>
      <w:sz w:val="23"/>
      <w:szCs w:val="23"/>
      <w:lang w:eastAsia="en-CA"/>
    </w:rPr>
  </w:style>
  <w:style w:type="paragraph" w:customStyle="1" w:styleId="shorttitle">
    <w:name w:val="shorttitle"/>
    <w:basedOn w:val="Normal"/>
    <w:rsid w:val="00AC49CE"/>
    <w:pPr>
      <w:spacing w:before="100" w:beforeAutospacing="1" w:after="100" w:afterAutospacing="1" w:line="240" w:lineRule="auto"/>
    </w:pPr>
    <w:rPr>
      <w:rFonts w:ascii="Times New Roman" w:eastAsia="Times New Roman" w:hAnsi="Times New Roman" w:cs="Times New Roman"/>
      <w:szCs w:val="24"/>
      <w:lang w:eastAsia="en-CA"/>
    </w:rPr>
  </w:style>
  <w:style w:type="paragraph" w:customStyle="1" w:styleId="chapter">
    <w:name w:val="chapter"/>
    <w:basedOn w:val="Normal"/>
    <w:rsid w:val="00AC49CE"/>
    <w:pPr>
      <w:spacing w:before="100" w:beforeAutospacing="1" w:after="100" w:afterAutospacing="1" w:line="240" w:lineRule="auto"/>
    </w:pPr>
    <w:rPr>
      <w:rFonts w:ascii="Times New Roman" w:eastAsia="Times New Roman" w:hAnsi="Times New Roman" w:cs="Times New Roman"/>
      <w:szCs w:val="24"/>
      <w:lang w:eastAsia="en-CA"/>
    </w:rPr>
  </w:style>
  <w:style w:type="paragraph" w:styleId="BlockText">
    <w:name w:val="Block Text"/>
    <w:basedOn w:val="Normal"/>
    <w:rsid w:val="00AC49CE"/>
    <w:pPr>
      <w:spacing w:after="120" w:line="240" w:lineRule="auto"/>
      <w:ind w:left="1440" w:right="1440"/>
    </w:pPr>
    <w:rPr>
      <w:rFonts w:ascii="Times New Roman" w:eastAsia="Times New Roman" w:hAnsi="Times New Roman" w:cs="Times New Roman"/>
      <w:snapToGrid w:val="0"/>
      <w:sz w:val="20"/>
      <w:szCs w:val="20"/>
      <w:lang w:eastAsia="en-CA"/>
    </w:rPr>
  </w:style>
  <w:style w:type="paragraph" w:styleId="BodyText">
    <w:name w:val="Body Text"/>
    <w:basedOn w:val="Normal"/>
    <w:link w:val="BodyTextChar"/>
    <w:rsid w:val="00AC49CE"/>
    <w:pPr>
      <w:spacing w:after="120" w:line="240" w:lineRule="auto"/>
    </w:pPr>
    <w:rPr>
      <w:rFonts w:ascii="Times New Roman" w:eastAsia="Times New Roman" w:hAnsi="Times New Roman" w:cs="Times New Roman"/>
      <w:snapToGrid w:val="0"/>
      <w:sz w:val="20"/>
      <w:szCs w:val="20"/>
      <w:lang w:eastAsia="en-CA"/>
    </w:rPr>
  </w:style>
  <w:style w:type="character" w:customStyle="1" w:styleId="BodyTextChar">
    <w:name w:val="Body Text Char"/>
    <w:basedOn w:val="DefaultParagraphFont"/>
    <w:link w:val="BodyText"/>
    <w:rsid w:val="00AC49CE"/>
    <w:rPr>
      <w:rFonts w:ascii="Times New Roman" w:eastAsia="Times New Roman" w:hAnsi="Times New Roman" w:cs="Times New Roman"/>
      <w:snapToGrid w:val="0"/>
      <w:sz w:val="20"/>
      <w:szCs w:val="20"/>
      <w:lang w:eastAsia="en-CA"/>
    </w:rPr>
  </w:style>
  <w:style w:type="paragraph" w:styleId="Salutation">
    <w:name w:val="Salutation"/>
    <w:basedOn w:val="Normal"/>
    <w:next w:val="Normal"/>
    <w:link w:val="SalutationChar"/>
    <w:rsid w:val="00AC49CE"/>
    <w:pPr>
      <w:spacing w:after="0" w:line="240" w:lineRule="auto"/>
    </w:pPr>
    <w:rPr>
      <w:rFonts w:ascii="Times New Roman" w:eastAsia="Times New Roman" w:hAnsi="Times New Roman" w:cs="Times New Roman"/>
      <w:snapToGrid w:val="0"/>
      <w:sz w:val="20"/>
      <w:szCs w:val="20"/>
      <w:lang w:eastAsia="en-CA"/>
    </w:rPr>
  </w:style>
  <w:style w:type="character" w:customStyle="1" w:styleId="SalutationChar">
    <w:name w:val="Salutation Char"/>
    <w:basedOn w:val="DefaultParagraphFont"/>
    <w:link w:val="Salutation"/>
    <w:rsid w:val="00AC49CE"/>
    <w:rPr>
      <w:rFonts w:ascii="Times New Roman" w:eastAsia="Times New Roman" w:hAnsi="Times New Roman" w:cs="Times New Roman"/>
      <w:snapToGrid w:val="0"/>
      <w:sz w:val="20"/>
      <w:szCs w:val="20"/>
      <w:lang w:eastAsia="en-CA"/>
    </w:rPr>
  </w:style>
  <w:style w:type="paragraph" w:styleId="Signature">
    <w:name w:val="Signature"/>
    <w:basedOn w:val="Normal"/>
    <w:link w:val="SignatureChar"/>
    <w:rsid w:val="00AC49CE"/>
    <w:pPr>
      <w:spacing w:after="0" w:line="240" w:lineRule="auto"/>
      <w:ind w:left="4252"/>
    </w:pPr>
    <w:rPr>
      <w:rFonts w:ascii="Times New Roman" w:eastAsia="Times New Roman" w:hAnsi="Times New Roman" w:cs="Times New Roman"/>
      <w:snapToGrid w:val="0"/>
      <w:sz w:val="20"/>
      <w:szCs w:val="20"/>
      <w:lang w:eastAsia="en-CA"/>
    </w:rPr>
  </w:style>
  <w:style w:type="character" w:customStyle="1" w:styleId="SignatureChar">
    <w:name w:val="Signature Char"/>
    <w:basedOn w:val="DefaultParagraphFont"/>
    <w:link w:val="Signature"/>
    <w:rsid w:val="00AC49CE"/>
    <w:rPr>
      <w:rFonts w:ascii="Times New Roman" w:eastAsia="Times New Roman" w:hAnsi="Times New Roman" w:cs="Times New Roman"/>
      <w:snapToGrid w:val="0"/>
      <w:sz w:val="20"/>
      <w:szCs w:val="20"/>
      <w:lang w:eastAsia="en-CA"/>
    </w:rPr>
  </w:style>
  <w:style w:type="paragraph" w:customStyle="1" w:styleId="assent">
    <w:name w:val="assent"/>
    <w:rsid w:val="00AC49CE"/>
    <w:pPr>
      <w:keepNext/>
      <w:tabs>
        <w:tab w:val="left" w:pos="0"/>
      </w:tabs>
      <w:suppressAutoHyphens/>
      <w:spacing w:before="190" w:after="558" w:line="219" w:lineRule="exact"/>
      <w:jc w:val="right"/>
    </w:pPr>
    <w:rPr>
      <w:rFonts w:ascii="Times New Roman" w:eastAsia="Times New Roman" w:hAnsi="Times New Roman" w:cs="Times New Roman"/>
      <w:i/>
      <w:sz w:val="21"/>
      <w:szCs w:val="20"/>
    </w:rPr>
  </w:style>
  <w:style w:type="paragraph" w:customStyle="1" w:styleId="section">
    <w:name w:val="section"/>
    <w:link w:val="sectionChar"/>
    <w:rsid w:val="00AC49CE"/>
    <w:pPr>
      <w:spacing w:before="100" w:after="0" w:line="209" w:lineRule="exact"/>
      <w:jc w:val="both"/>
    </w:pPr>
    <w:rPr>
      <w:rFonts w:ascii="Times New Roman" w:eastAsia="Times New Roman" w:hAnsi="Times New Roman" w:cs="Times New Roman"/>
      <w:sz w:val="20"/>
      <w:szCs w:val="20"/>
    </w:rPr>
  </w:style>
  <w:style w:type="character" w:customStyle="1" w:styleId="subsectionChar">
    <w:name w:val="subsection Char"/>
    <w:link w:val="subsection"/>
    <w:locked/>
    <w:rsid w:val="00AC49CE"/>
    <w:rPr>
      <w:rFonts w:ascii="Times New Roman" w:eastAsia="Times New Roman" w:hAnsi="Times New Roman" w:cs="Times New Roman"/>
      <w:sz w:val="24"/>
      <w:szCs w:val="24"/>
      <w:lang w:eastAsia="en-CA"/>
    </w:rPr>
  </w:style>
  <w:style w:type="paragraph" w:customStyle="1" w:styleId="subsubpara">
    <w:name w:val="subsubpara"/>
    <w:basedOn w:val="paragraph"/>
    <w:rsid w:val="00AC49CE"/>
    <w:pPr>
      <w:tabs>
        <w:tab w:val="right" w:pos="1315"/>
        <w:tab w:val="left" w:pos="1435"/>
      </w:tabs>
      <w:spacing w:before="111" w:beforeAutospacing="0" w:after="0" w:afterAutospacing="0" w:line="209" w:lineRule="exact"/>
      <w:ind w:left="1435" w:hanging="1435"/>
      <w:jc w:val="both"/>
    </w:pPr>
    <w:rPr>
      <w:sz w:val="20"/>
      <w:szCs w:val="20"/>
      <w:lang w:eastAsia="en-US"/>
    </w:rPr>
  </w:style>
  <w:style w:type="paragraph" w:customStyle="1" w:styleId="comment">
    <w:name w:val="comment"/>
    <w:rsid w:val="00AC49CE"/>
    <w:pPr>
      <w:tabs>
        <w:tab w:val="left" w:pos="0"/>
        <w:tab w:val="left" w:pos="720"/>
        <w:tab w:val="left" w:pos="1440"/>
        <w:tab w:val="left" w:pos="2160"/>
      </w:tabs>
      <w:suppressAutoHyphens/>
      <w:spacing w:before="120" w:after="120" w:line="240" w:lineRule="auto"/>
    </w:pPr>
    <w:rPr>
      <w:rFonts w:ascii="Times New Roman" w:eastAsia="Times New Roman" w:hAnsi="Times New Roman" w:cs="Times New Roman"/>
      <w:sz w:val="20"/>
      <w:szCs w:val="20"/>
    </w:rPr>
  </w:style>
  <w:style w:type="paragraph" w:customStyle="1" w:styleId="definition">
    <w:name w:val="definition"/>
    <w:rsid w:val="00AC49CE"/>
    <w:pPr>
      <w:tabs>
        <w:tab w:val="left" w:pos="0"/>
      </w:tabs>
      <w:spacing w:before="111" w:after="0" w:line="209" w:lineRule="exact"/>
      <w:ind w:left="189" w:hanging="189"/>
      <w:jc w:val="both"/>
    </w:pPr>
    <w:rPr>
      <w:rFonts w:ascii="Times New Roman" w:eastAsia="Times New Roman" w:hAnsi="Times New Roman" w:cs="Times New Roman"/>
      <w:sz w:val="20"/>
      <w:szCs w:val="20"/>
    </w:rPr>
  </w:style>
  <w:style w:type="paragraph" w:styleId="E-mailSignature">
    <w:name w:val="E-mail Signature"/>
    <w:basedOn w:val="Normal"/>
    <w:link w:val="E-mailSignatureChar"/>
    <w:rsid w:val="00AC49CE"/>
    <w:pPr>
      <w:spacing w:after="0" w:line="240" w:lineRule="auto"/>
    </w:pPr>
    <w:rPr>
      <w:rFonts w:ascii="Times New Roman" w:eastAsia="Times New Roman" w:hAnsi="Times New Roman" w:cs="Times New Roman"/>
      <w:snapToGrid w:val="0"/>
      <w:sz w:val="20"/>
      <w:szCs w:val="20"/>
      <w:lang w:eastAsia="en-CA"/>
    </w:rPr>
  </w:style>
  <w:style w:type="character" w:customStyle="1" w:styleId="E-mailSignatureChar">
    <w:name w:val="E-mail Signature Char"/>
    <w:basedOn w:val="DefaultParagraphFont"/>
    <w:link w:val="E-mailSignature"/>
    <w:rsid w:val="00AC49CE"/>
    <w:rPr>
      <w:rFonts w:ascii="Times New Roman" w:eastAsia="Times New Roman" w:hAnsi="Times New Roman" w:cs="Times New Roman"/>
      <w:snapToGrid w:val="0"/>
      <w:sz w:val="20"/>
      <w:szCs w:val="20"/>
      <w:lang w:eastAsia="en-CA"/>
    </w:rPr>
  </w:style>
  <w:style w:type="paragraph" w:customStyle="1" w:styleId="ellipsis">
    <w:name w:val="ellipsis"/>
    <w:rsid w:val="00AC49CE"/>
    <w:pPr>
      <w:tabs>
        <w:tab w:val="left" w:pos="0"/>
      </w:tabs>
      <w:spacing w:before="111" w:after="0" w:line="209" w:lineRule="exact"/>
      <w:jc w:val="center"/>
    </w:pPr>
    <w:rPr>
      <w:rFonts w:ascii="Times New Roman" w:eastAsia="Times New Roman" w:hAnsi="Times New Roman" w:cs="Times New Roman"/>
      <w:sz w:val="20"/>
      <w:szCs w:val="20"/>
    </w:rPr>
  </w:style>
  <w:style w:type="paragraph" w:customStyle="1" w:styleId="footnote">
    <w:name w:val="footnote"/>
    <w:rsid w:val="00AC49CE"/>
    <w:pPr>
      <w:tabs>
        <w:tab w:val="left" w:pos="0"/>
      </w:tabs>
      <w:spacing w:before="111" w:after="0" w:line="209" w:lineRule="exact"/>
      <w:jc w:val="right"/>
    </w:pPr>
    <w:rPr>
      <w:rFonts w:ascii="Times New Roman" w:eastAsia="Times New Roman" w:hAnsi="Times New Roman" w:cs="Times New Roman"/>
      <w:sz w:val="18"/>
      <w:szCs w:val="20"/>
    </w:rPr>
  </w:style>
  <w:style w:type="character" w:styleId="LineNumber">
    <w:name w:val="line number"/>
    <w:basedOn w:val="DefaultParagraphFont"/>
    <w:rsid w:val="00AC49CE"/>
  </w:style>
  <w:style w:type="paragraph" w:customStyle="1" w:styleId="line">
    <w:name w:val="line"/>
    <w:rsid w:val="00AC49CE"/>
    <w:pPr>
      <w:tabs>
        <w:tab w:val="left" w:pos="0"/>
      </w:tabs>
      <w:spacing w:before="60" w:after="60" w:line="209" w:lineRule="exact"/>
      <w:jc w:val="center"/>
    </w:pPr>
    <w:rPr>
      <w:rFonts w:ascii="Times New Roman" w:eastAsia="Times New Roman" w:hAnsi="Times New Roman" w:cs="Times New Roman"/>
      <w:sz w:val="20"/>
      <w:szCs w:val="20"/>
    </w:rPr>
  </w:style>
  <w:style w:type="paragraph" w:styleId="PlainText">
    <w:name w:val="Plain Text"/>
    <w:basedOn w:val="Normal"/>
    <w:link w:val="PlainTextChar"/>
    <w:rsid w:val="00AC49CE"/>
    <w:pPr>
      <w:spacing w:after="0" w:line="240" w:lineRule="auto"/>
    </w:pPr>
    <w:rPr>
      <w:rFonts w:ascii="Courier New" w:eastAsia="Times New Roman" w:hAnsi="Courier New" w:cs="Courier New"/>
      <w:snapToGrid w:val="0"/>
      <w:sz w:val="20"/>
      <w:szCs w:val="20"/>
      <w:lang w:eastAsia="en-CA"/>
    </w:rPr>
  </w:style>
  <w:style w:type="character" w:customStyle="1" w:styleId="PlainTextChar">
    <w:name w:val="Plain Text Char"/>
    <w:basedOn w:val="DefaultParagraphFont"/>
    <w:link w:val="PlainText"/>
    <w:rsid w:val="00AC49CE"/>
    <w:rPr>
      <w:rFonts w:ascii="Courier New" w:eastAsia="Times New Roman" w:hAnsi="Courier New" w:cs="Courier New"/>
      <w:snapToGrid w:val="0"/>
      <w:sz w:val="20"/>
      <w:szCs w:val="20"/>
      <w:lang w:eastAsia="en-CA"/>
    </w:rPr>
  </w:style>
  <w:style w:type="paragraph" w:styleId="TableofAuthorities">
    <w:name w:val="table of authorities"/>
    <w:basedOn w:val="Normal"/>
    <w:next w:val="Normal"/>
    <w:semiHidden/>
    <w:rsid w:val="00AC49CE"/>
    <w:pPr>
      <w:spacing w:after="0" w:line="240" w:lineRule="auto"/>
      <w:ind w:left="200" w:hanging="200"/>
    </w:pPr>
    <w:rPr>
      <w:rFonts w:ascii="Times New Roman" w:eastAsia="Times New Roman" w:hAnsi="Times New Roman" w:cs="Times New Roman"/>
      <w:snapToGrid w:val="0"/>
      <w:sz w:val="20"/>
      <w:szCs w:val="20"/>
      <w:lang w:eastAsia="en-CA"/>
    </w:rPr>
  </w:style>
  <w:style w:type="paragraph" w:styleId="BodyText2">
    <w:name w:val="Body Text 2"/>
    <w:basedOn w:val="Normal"/>
    <w:link w:val="BodyText2Char"/>
    <w:rsid w:val="00AC49CE"/>
    <w:pPr>
      <w:spacing w:after="120" w:line="480" w:lineRule="auto"/>
    </w:pPr>
    <w:rPr>
      <w:rFonts w:ascii="Times New Roman" w:eastAsia="Times New Roman" w:hAnsi="Times New Roman" w:cs="Times New Roman"/>
      <w:snapToGrid w:val="0"/>
      <w:sz w:val="20"/>
      <w:szCs w:val="20"/>
      <w:lang w:eastAsia="en-CA"/>
    </w:rPr>
  </w:style>
  <w:style w:type="character" w:customStyle="1" w:styleId="BodyText2Char">
    <w:name w:val="Body Text 2 Char"/>
    <w:basedOn w:val="DefaultParagraphFont"/>
    <w:link w:val="BodyText2"/>
    <w:rsid w:val="00AC49CE"/>
    <w:rPr>
      <w:rFonts w:ascii="Times New Roman" w:eastAsia="Times New Roman" w:hAnsi="Times New Roman" w:cs="Times New Roman"/>
      <w:snapToGrid w:val="0"/>
      <w:sz w:val="20"/>
      <w:szCs w:val="20"/>
      <w:lang w:eastAsia="en-CA"/>
    </w:rPr>
  </w:style>
  <w:style w:type="paragraph" w:customStyle="1" w:styleId="EndTumble">
    <w:name w:val="End Tumble"/>
    <w:rsid w:val="00AC49CE"/>
    <w:pPr>
      <w:tabs>
        <w:tab w:val="left" w:pos="0"/>
      </w:tabs>
      <w:suppressAutoHyphens/>
      <w:spacing w:before="120" w:after="0" w:line="200" w:lineRule="exact"/>
      <w:jc w:val="both"/>
    </w:pPr>
    <w:rPr>
      <w:rFonts w:ascii="Times New Roman" w:eastAsia="Times New Roman" w:hAnsi="Times New Roman" w:cs="Times New Roman"/>
      <w:sz w:val="20"/>
      <w:szCs w:val="20"/>
    </w:rPr>
  </w:style>
  <w:style w:type="paragraph" w:customStyle="1" w:styleId="table">
    <w:name w:val="table"/>
    <w:rsid w:val="00AC49CE"/>
    <w:pPr>
      <w:suppressAutoHyphens/>
      <w:spacing w:before="11" w:after="0" w:line="189" w:lineRule="exact"/>
    </w:pPr>
    <w:rPr>
      <w:rFonts w:ascii="Times New Roman" w:eastAsia="Times New Roman" w:hAnsi="Times New Roman" w:cs="Times New Roman"/>
      <w:sz w:val="18"/>
      <w:szCs w:val="20"/>
    </w:rPr>
  </w:style>
  <w:style w:type="paragraph" w:styleId="TOAHeading">
    <w:name w:val="toa heading"/>
    <w:basedOn w:val="Normal"/>
    <w:next w:val="Normal"/>
    <w:semiHidden/>
    <w:rsid w:val="00AC49CE"/>
    <w:pPr>
      <w:spacing w:before="120" w:after="0" w:line="240" w:lineRule="auto"/>
    </w:pPr>
    <w:rPr>
      <w:rFonts w:ascii="Arial" w:eastAsia="Times New Roman" w:hAnsi="Arial" w:cs="Arial"/>
      <w:b/>
      <w:bCs/>
      <w:snapToGrid w:val="0"/>
      <w:szCs w:val="24"/>
      <w:lang w:eastAsia="en-CA"/>
    </w:rPr>
  </w:style>
  <w:style w:type="paragraph" w:customStyle="1" w:styleId="toc">
    <w:name w:val="toc"/>
    <w:rsid w:val="00AC49CE"/>
    <w:pPr>
      <w:keepNext/>
      <w:tabs>
        <w:tab w:val="left" w:pos="0"/>
      </w:tabs>
      <w:suppressAutoHyphens/>
      <w:spacing w:before="300" w:after="120" w:line="209" w:lineRule="exact"/>
      <w:jc w:val="center"/>
    </w:pPr>
    <w:rPr>
      <w:rFonts w:ascii="Times New Roman" w:eastAsia="Times New Roman" w:hAnsi="Times New Roman" w:cs="Times New Roman"/>
      <w:b/>
      <w:caps/>
      <w:sz w:val="19"/>
      <w:szCs w:val="20"/>
    </w:rPr>
  </w:style>
  <w:style w:type="paragraph" w:customStyle="1" w:styleId="headnote">
    <w:name w:val="headnote"/>
    <w:link w:val="headnoteChar"/>
    <w:rsid w:val="00AC49CE"/>
    <w:pPr>
      <w:keepNext/>
      <w:keepLines/>
      <w:tabs>
        <w:tab w:val="left" w:pos="0"/>
      </w:tabs>
      <w:suppressAutoHyphens/>
      <w:spacing w:before="120" w:after="0" w:line="180" w:lineRule="exact"/>
    </w:pPr>
    <w:rPr>
      <w:rFonts w:ascii="Times New Roman" w:eastAsia="Times New Roman" w:hAnsi="Times New Roman" w:cs="Times New Roman"/>
      <w:b/>
      <w:sz w:val="20"/>
      <w:szCs w:val="20"/>
    </w:rPr>
  </w:style>
  <w:style w:type="character" w:customStyle="1" w:styleId="headnoteChar">
    <w:name w:val="headnote Char"/>
    <w:link w:val="headnote"/>
    <w:locked/>
    <w:rsid w:val="00AC49CE"/>
    <w:rPr>
      <w:rFonts w:ascii="Times New Roman" w:eastAsia="Times New Roman" w:hAnsi="Times New Roman" w:cs="Times New Roman"/>
      <w:b/>
      <w:sz w:val="20"/>
      <w:szCs w:val="20"/>
    </w:rPr>
  </w:style>
  <w:style w:type="paragraph" w:styleId="Caption">
    <w:name w:val="caption"/>
    <w:basedOn w:val="Normal"/>
    <w:next w:val="Normal"/>
    <w:qFormat/>
    <w:rsid w:val="00AC49CE"/>
    <w:pPr>
      <w:spacing w:before="120" w:after="120" w:line="240" w:lineRule="auto"/>
    </w:pPr>
    <w:rPr>
      <w:rFonts w:ascii="Times New Roman" w:eastAsia="Times New Roman" w:hAnsi="Times New Roman" w:cs="Times New Roman"/>
      <w:b/>
      <w:bCs/>
      <w:snapToGrid w:val="0"/>
      <w:sz w:val="20"/>
      <w:szCs w:val="20"/>
      <w:lang w:eastAsia="en-CA"/>
    </w:rPr>
  </w:style>
  <w:style w:type="paragraph" w:styleId="Closing">
    <w:name w:val="Closing"/>
    <w:basedOn w:val="Normal"/>
    <w:link w:val="ClosingChar"/>
    <w:rsid w:val="00AC49CE"/>
    <w:pPr>
      <w:spacing w:after="0" w:line="240" w:lineRule="auto"/>
      <w:ind w:left="4252"/>
    </w:pPr>
    <w:rPr>
      <w:rFonts w:ascii="Times New Roman" w:eastAsia="Times New Roman" w:hAnsi="Times New Roman" w:cs="Times New Roman"/>
      <w:snapToGrid w:val="0"/>
      <w:sz w:val="20"/>
      <w:szCs w:val="20"/>
      <w:lang w:eastAsia="en-CA"/>
    </w:rPr>
  </w:style>
  <w:style w:type="character" w:customStyle="1" w:styleId="ClosingChar">
    <w:name w:val="Closing Char"/>
    <w:basedOn w:val="DefaultParagraphFont"/>
    <w:link w:val="Closing"/>
    <w:rsid w:val="00AC49CE"/>
    <w:rPr>
      <w:rFonts w:ascii="Times New Roman" w:eastAsia="Times New Roman" w:hAnsi="Times New Roman" w:cs="Times New Roman"/>
      <w:snapToGrid w:val="0"/>
      <w:sz w:val="20"/>
      <w:szCs w:val="20"/>
      <w:lang w:eastAsia="en-CA"/>
    </w:rPr>
  </w:style>
  <w:style w:type="paragraph" w:styleId="DocumentMap">
    <w:name w:val="Document Map"/>
    <w:basedOn w:val="Normal"/>
    <w:link w:val="DocumentMapChar"/>
    <w:semiHidden/>
    <w:rsid w:val="00AC49CE"/>
    <w:pPr>
      <w:shd w:val="clear" w:color="auto" w:fill="000080"/>
      <w:spacing w:after="0" w:line="240" w:lineRule="auto"/>
    </w:pPr>
    <w:rPr>
      <w:rFonts w:ascii="Tahoma" w:eastAsia="Times New Roman" w:hAnsi="Tahoma" w:cs="Tahoma"/>
      <w:snapToGrid w:val="0"/>
      <w:sz w:val="20"/>
      <w:szCs w:val="20"/>
      <w:lang w:eastAsia="en-CA"/>
    </w:rPr>
  </w:style>
  <w:style w:type="character" w:customStyle="1" w:styleId="DocumentMapChar">
    <w:name w:val="Document Map Char"/>
    <w:basedOn w:val="DefaultParagraphFont"/>
    <w:link w:val="DocumentMap"/>
    <w:semiHidden/>
    <w:rsid w:val="00AC49CE"/>
    <w:rPr>
      <w:rFonts w:ascii="Tahoma" w:eastAsia="Times New Roman" w:hAnsi="Tahoma" w:cs="Tahoma"/>
      <w:snapToGrid w:val="0"/>
      <w:sz w:val="20"/>
      <w:szCs w:val="20"/>
      <w:shd w:val="clear" w:color="auto" w:fill="000080"/>
      <w:lang w:eastAsia="en-CA"/>
    </w:rPr>
  </w:style>
  <w:style w:type="character" w:styleId="EndnoteReference">
    <w:name w:val="endnote reference"/>
    <w:semiHidden/>
    <w:rsid w:val="00AC49CE"/>
    <w:rPr>
      <w:vertAlign w:val="superscript"/>
    </w:rPr>
  </w:style>
  <w:style w:type="paragraph" w:styleId="EndnoteText">
    <w:name w:val="endnote text"/>
    <w:basedOn w:val="Normal"/>
    <w:link w:val="EndnoteTextChar"/>
    <w:semiHidden/>
    <w:rsid w:val="00AC49CE"/>
    <w:pPr>
      <w:spacing w:after="0" w:line="240" w:lineRule="auto"/>
    </w:pPr>
    <w:rPr>
      <w:rFonts w:ascii="Times New Roman" w:eastAsia="Times New Roman" w:hAnsi="Times New Roman" w:cs="Times New Roman"/>
      <w:snapToGrid w:val="0"/>
      <w:sz w:val="20"/>
      <w:szCs w:val="20"/>
      <w:lang w:eastAsia="en-CA"/>
    </w:rPr>
  </w:style>
  <w:style w:type="character" w:customStyle="1" w:styleId="EndnoteTextChar">
    <w:name w:val="Endnote Text Char"/>
    <w:basedOn w:val="DefaultParagraphFont"/>
    <w:link w:val="EndnoteText"/>
    <w:semiHidden/>
    <w:rsid w:val="00AC49CE"/>
    <w:rPr>
      <w:rFonts w:ascii="Times New Roman" w:eastAsia="Times New Roman" w:hAnsi="Times New Roman" w:cs="Times New Roman"/>
      <w:snapToGrid w:val="0"/>
      <w:sz w:val="20"/>
      <w:szCs w:val="20"/>
      <w:lang w:eastAsia="en-CA"/>
    </w:rPr>
  </w:style>
  <w:style w:type="paragraph" w:styleId="EnvelopeAddress">
    <w:name w:val="envelope address"/>
    <w:basedOn w:val="Normal"/>
    <w:rsid w:val="00AC49CE"/>
    <w:pPr>
      <w:framePr w:w="7920" w:h="1980" w:hRule="exact" w:hSpace="180" w:wrap="auto" w:hAnchor="page" w:xAlign="center" w:yAlign="bottom"/>
      <w:spacing w:after="0" w:line="240" w:lineRule="auto"/>
      <w:ind w:left="2880"/>
    </w:pPr>
    <w:rPr>
      <w:rFonts w:ascii="Arial" w:eastAsia="Times New Roman" w:hAnsi="Arial" w:cs="Arial"/>
      <w:snapToGrid w:val="0"/>
      <w:szCs w:val="24"/>
      <w:lang w:eastAsia="en-CA"/>
    </w:rPr>
  </w:style>
  <w:style w:type="paragraph" w:styleId="EnvelopeReturn">
    <w:name w:val="envelope return"/>
    <w:basedOn w:val="Normal"/>
    <w:rsid w:val="00AC49CE"/>
    <w:pPr>
      <w:spacing w:after="0" w:line="240" w:lineRule="auto"/>
    </w:pPr>
    <w:rPr>
      <w:rFonts w:ascii="Arial" w:eastAsia="Times New Roman" w:hAnsi="Arial" w:cs="Arial"/>
      <w:snapToGrid w:val="0"/>
      <w:sz w:val="20"/>
      <w:szCs w:val="20"/>
      <w:lang w:eastAsia="en-CA"/>
    </w:rPr>
  </w:style>
  <w:style w:type="character" w:styleId="HTMLAcronym">
    <w:name w:val="HTML Acronym"/>
    <w:basedOn w:val="DefaultParagraphFont"/>
    <w:rsid w:val="00AC49CE"/>
  </w:style>
  <w:style w:type="paragraph" w:styleId="HTMLAddress">
    <w:name w:val="HTML Address"/>
    <w:basedOn w:val="Normal"/>
    <w:link w:val="HTMLAddressChar"/>
    <w:rsid w:val="00AC49CE"/>
    <w:pPr>
      <w:spacing w:after="0" w:line="240" w:lineRule="auto"/>
    </w:pPr>
    <w:rPr>
      <w:rFonts w:ascii="Times New Roman" w:eastAsia="Times New Roman" w:hAnsi="Times New Roman" w:cs="Times New Roman"/>
      <w:i/>
      <w:iCs/>
      <w:snapToGrid w:val="0"/>
      <w:sz w:val="20"/>
      <w:szCs w:val="20"/>
      <w:lang w:eastAsia="en-CA"/>
    </w:rPr>
  </w:style>
  <w:style w:type="character" w:customStyle="1" w:styleId="HTMLAddressChar">
    <w:name w:val="HTML Address Char"/>
    <w:basedOn w:val="DefaultParagraphFont"/>
    <w:link w:val="HTMLAddress"/>
    <w:rsid w:val="00AC49CE"/>
    <w:rPr>
      <w:rFonts w:ascii="Times New Roman" w:eastAsia="Times New Roman" w:hAnsi="Times New Roman" w:cs="Times New Roman"/>
      <w:i/>
      <w:iCs/>
      <w:snapToGrid w:val="0"/>
      <w:sz w:val="20"/>
      <w:szCs w:val="20"/>
      <w:lang w:eastAsia="en-CA"/>
    </w:rPr>
  </w:style>
  <w:style w:type="character" w:styleId="HTMLCite">
    <w:name w:val="HTML Cite"/>
    <w:rsid w:val="00AC49CE"/>
    <w:rPr>
      <w:i/>
      <w:iCs/>
    </w:rPr>
  </w:style>
  <w:style w:type="character" w:styleId="HTMLCode">
    <w:name w:val="HTML Code"/>
    <w:rsid w:val="00AC49CE"/>
    <w:rPr>
      <w:rFonts w:ascii="Courier New" w:hAnsi="Courier New"/>
      <w:sz w:val="20"/>
      <w:szCs w:val="20"/>
    </w:rPr>
  </w:style>
  <w:style w:type="character" w:styleId="HTMLDefinition">
    <w:name w:val="HTML Definition"/>
    <w:rsid w:val="00AC49CE"/>
    <w:rPr>
      <w:i/>
      <w:iCs/>
    </w:rPr>
  </w:style>
  <w:style w:type="character" w:styleId="HTMLKeyboard">
    <w:name w:val="HTML Keyboard"/>
    <w:rsid w:val="00AC49CE"/>
    <w:rPr>
      <w:rFonts w:ascii="Courier New" w:hAnsi="Courier New"/>
      <w:sz w:val="20"/>
      <w:szCs w:val="20"/>
    </w:rPr>
  </w:style>
  <w:style w:type="paragraph" w:styleId="HTMLPreformatted">
    <w:name w:val="HTML Preformatted"/>
    <w:basedOn w:val="Normal"/>
    <w:link w:val="HTMLPreformattedChar"/>
    <w:rsid w:val="00AC49CE"/>
    <w:pPr>
      <w:spacing w:after="0" w:line="240" w:lineRule="auto"/>
    </w:pPr>
    <w:rPr>
      <w:rFonts w:ascii="Courier New" w:eastAsia="Times New Roman" w:hAnsi="Courier New" w:cs="Courier New"/>
      <w:snapToGrid w:val="0"/>
      <w:sz w:val="20"/>
      <w:szCs w:val="20"/>
      <w:lang w:eastAsia="en-CA"/>
    </w:rPr>
  </w:style>
  <w:style w:type="character" w:customStyle="1" w:styleId="HTMLPreformattedChar">
    <w:name w:val="HTML Preformatted Char"/>
    <w:basedOn w:val="DefaultParagraphFont"/>
    <w:link w:val="HTMLPreformatted"/>
    <w:rsid w:val="00AC49CE"/>
    <w:rPr>
      <w:rFonts w:ascii="Courier New" w:eastAsia="Times New Roman" w:hAnsi="Courier New" w:cs="Courier New"/>
      <w:snapToGrid w:val="0"/>
      <w:sz w:val="20"/>
      <w:szCs w:val="20"/>
      <w:lang w:eastAsia="en-CA"/>
    </w:rPr>
  </w:style>
  <w:style w:type="character" w:styleId="HTMLSample">
    <w:name w:val="HTML Sample"/>
    <w:rsid w:val="00AC49CE"/>
    <w:rPr>
      <w:rFonts w:ascii="Courier New" w:hAnsi="Courier New"/>
    </w:rPr>
  </w:style>
  <w:style w:type="character" w:styleId="HTMLTypewriter">
    <w:name w:val="HTML Typewriter"/>
    <w:rsid w:val="00AC49CE"/>
    <w:rPr>
      <w:rFonts w:ascii="Courier New" w:hAnsi="Courier New"/>
      <w:sz w:val="20"/>
      <w:szCs w:val="20"/>
    </w:rPr>
  </w:style>
  <w:style w:type="character" w:styleId="HTMLVariable">
    <w:name w:val="HTML Variable"/>
    <w:rsid w:val="00AC49CE"/>
    <w:rPr>
      <w:i/>
      <w:iCs/>
    </w:rPr>
  </w:style>
  <w:style w:type="paragraph" w:styleId="Index2">
    <w:name w:val="index 2"/>
    <w:basedOn w:val="Normal"/>
    <w:next w:val="Normal"/>
    <w:autoRedefine/>
    <w:semiHidden/>
    <w:rsid w:val="00AC49CE"/>
    <w:pPr>
      <w:spacing w:after="0" w:line="240" w:lineRule="auto"/>
      <w:ind w:left="400" w:hanging="200"/>
    </w:pPr>
    <w:rPr>
      <w:rFonts w:ascii="Times New Roman" w:eastAsia="Times New Roman" w:hAnsi="Times New Roman" w:cs="Times New Roman"/>
      <w:snapToGrid w:val="0"/>
      <w:sz w:val="20"/>
      <w:szCs w:val="20"/>
      <w:lang w:eastAsia="en-CA"/>
    </w:rPr>
  </w:style>
  <w:style w:type="paragraph" w:styleId="Index3">
    <w:name w:val="index 3"/>
    <w:basedOn w:val="Normal"/>
    <w:next w:val="Normal"/>
    <w:autoRedefine/>
    <w:semiHidden/>
    <w:rsid w:val="00AC49CE"/>
    <w:pPr>
      <w:spacing w:after="0" w:line="240" w:lineRule="auto"/>
      <w:ind w:left="600" w:hanging="200"/>
    </w:pPr>
    <w:rPr>
      <w:rFonts w:ascii="Times New Roman" w:eastAsia="Times New Roman" w:hAnsi="Times New Roman" w:cs="Times New Roman"/>
      <w:snapToGrid w:val="0"/>
      <w:sz w:val="20"/>
      <w:szCs w:val="20"/>
      <w:lang w:eastAsia="en-CA"/>
    </w:rPr>
  </w:style>
  <w:style w:type="paragraph" w:styleId="Index4">
    <w:name w:val="index 4"/>
    <w:basedOn w:val="Normal"/>
    <w:next w:val="Normal"/>
    <w:autoRedefine/>
    <w:semiHidden/>
    <w:rsid w:val="00AC49CE"/>
    <w:pPr>
      <w:spacing w:after="0" w:line="240" w:lineRule="auto"/>
      <w:ind w:left="800" w:hanging="200"/>
    </w:pPr>
    <w:rPr>
      <w:rFonts w:ascii="Times New Roman" w:eastAsia="Times New Roman" w:hAnsi="Times New Roman" w:cs="Times New Roman"/>
      <w:snapToGrid w:val="0"/>
      <w:sz w:val="20"/>
      <w:szCs w:val="20"/>
      <w:lang w:eastAsia="en-CA"/>
    </w:rPr>
  </w:style>
  <w:style w:type="paragraph" w:styleId="Index5">
    <w:name w:val="index 5"/>
    <w:basedOn w:val="Normal"/>
    <w:next w:val="Normal"/>
    <w:autoRedefine/>
    <w:semiHidden/>
    <w:rsid w:val="00AC49CE"/>
    <w:pPr>
      <w:spacing w:after="0" w:line="240" w:lineRule="auto"/>
      <w:ind w:left="1000" w:hanging="200"/>
    </w:pPr>
    <w:rPr>
      <w:rFonts w:ascii="Times New Roman" w:eastAsia="Times New Roman" w:hAnsi="Times New Roman" w:cs="Times New Roman"/>
      <w:snapToGrid w:val="0"/>
      <w:sz w:val="20"/>
      <w:szCs w:val="20"/>
      <w:lang w:eastAsia="en-CA"/>
    </w:rPr>
  </w:style>
  <w:style w:type="paragraph" w:styleId="Index6">
    <w:name w:val="index 6"/>
    <w:basedOn w:val="Normal"/>
    <w:next w:val="Normal"/>
    <w:autoRedefine/>
    <w:semiHidden/>
    <w:rsid w:val="00AC49CE"/>
    <w:pPr>
      <w:spacing w:after="0" w:line="240" w:lineRule="auto"/>
      <w:ind w:left="1200" w:hanging="200"/>
    </w:pPr>
    <w:rPr>
      <w:rFonts w:ascii="Times New Roman" w:eastAsia="Times New Roman" w:hAnsi="Times New Roman" w:cs="Times New Roman"/>
      <w:snapToGrid w:val="0"/>
      <w:sz w:val="20"/>
      <w:szCs w:val="20"/>
      <w:lang w:eastAsia="en-CA"/>
    </w:rPr>
  </w:style>
  <w:style w:type="paragraph" w:styleId="Index7">
    <w:name w:val="index 7"/>
    <w:basedOn w:val="Normal"/>
    <w:next w:val="Normal"/>
    <w:autoRedefine/>
    <w:semiHidden/>
    <w:rsid w:val="00AC49CE"/>
    <w:pPr>
      <w:spacing w:after="0" w:line="240" w:lineRule="auto"/>
      <w:ind w:left="1400" w:hanging="200"/>
    </w:pPr>
    <w:rPr>
      <w:rFonts w:ascii="Times New Roman" w:eastAsia="Times New Roman" w:hAnsi="Times New Roman" w:cs="Times New Roman"/>
      <w:snapToGrid w:val="0"/>
      <w:sz w:val="20"/>
      <w:szCs w:val="20"/>
      <w:lang w:eastAsia="en-CA"/>
    </w:rPr>
  </w:style>
  <w:style w:type="paragraph" w:styleId="Index8">
    <w:name w:val="index 8"/>
    <w:basedOn w:val="Normal"/>
    <w:next w:val="Normal"/>
    <w:autoRedefine/>
    <w:semiHidden/>
    <w:rsid w:val="00AC49CE"/>
    <w:pPr>
      <w:spacing w:after="0" w:line="240" w:lineRule="auto"/>
      <w:ind w:left="1600" w:hanging="200"/>
    </w:pPr>
    <w:rPr>
      <w:rFonts w:ascii="Times New Roman" w:eastAsia="Times New Roman" w:hAnsi="Times New Roman" w:cs="Times New Roman"/>
      <w:snapToGrid w:val="0"/>
      <w:sz w:val="20"/>
      <w:szCs w:val="20"/>
      <w:lang w:eastAsia="en-CA"/>
    </w:rPr>
  </w:style>
  <w:style w:type="paragraph" w:styleId="Index9">
    <w:name w:val="index 9"/>
    <w:basedOn w:val="Normal"/>
    <w:next w:val="Normal"/>
    <w:autoRedefine/>
    <w:semiHidden/>
    <w:rsid w:val="00AC49CE"/>
    <w:pPr>
      <w:spacing w:after="0" w:line="240" w:lineRule="auto"/>
      <w:ind w:left="1800" w:hanging="200"/>
    </w:pPr>
    <w:rPr>
      <w:rFonts w:ascii="Times New Roman" w:eastAsia="Times New Roman" w:hAnsi="Times New Roman" w:cs="Times New Roman"/>
      <w:snapToGrid w:val="0"/>
      <w:sz w:val="20"/>
      <w:szCs w:val="20"/>
      <w:lang w:eastAsia="en-CA"/>
    </w:rPr>
  </w:style>
  <w:style w:type="paragraph" w:styleId="IndexHeading">
    <w:name w:val="index heading"/>
    <w:basedOn w:val="Normal"/>
    <w:next w:val="Index1"/>
    <w:semiHidden/>
    <w:rsid w:val="00AC49CE"/>
    <w:pPr>
      <w:spacing w:after="0" w:line="240" w:lineRule="auto"/>
    </w:pPr>
    <w:rPr>
      <w:rFonts w:ascii="Arial" w:eastAsia="Times New Roman" w:hAnsi="Arial" w:cs="Arial"/>
      <w:b/>
      <w:bCs/>
      <w:snapToGrid w:val="0"/>
      <w:sz w:val="20"/>
      <w:szCs w:val="20"/>
      <w:lang w:eastAsia="en-CA"/>
    </w:rPr>
  </w:style>
  <w:style w:type="paragraph" w:styleId="List">
    <w:name w:val="List"/>
    <w:basedOn w:val="Normal"/>
    <w:rsid w:val="00AC49CE"/>
    <w:pPr>
      <w:spacing w:after="0" w:line="240" w:lineRule="auto"/>
      <w:ind w:left="283" w:hanging="283"/>
    </w:pPr>
    <w:rPr>
      <w:rFonts w:ascii="Times New Roman" w:eastAsia="Times New Roman" w:hAnsi="Times New Roman" w:cs="Times New Roman"/>
      <w:snapToGrid w:val="0"/>
      <w:sz w:val="20"/>
      <w:szCs w:val="20"/>
      <w:lang w:eastAsia="en-CA"/>
    </w:rPr>
  </w:style>
  <w:style w:type="paragraph" w:styleId="List2">
    <w:name w:val="List 2"/>
    <w:basedOn w:val="Normal"/>
    <w:rsid w:val="00AC49CE"/>
    <w:pPr>
      <w:spacing w:after="0" w:line="240" w:lineRule="auto"/>
      <w:ind w:left="566" w:hanging="283"/>
    </w:pPr>
    <w:rPr>
      <w:rFonts w:ascii="Times New Roman" w:eastAsia="Times New Roman" w:hAnsi="Times New Roman" w:cs="Times New Roman"/>
      <w:snapToGrid w:val="0"/>
      <w:sz w:val="20"/>
      <w:szCs w:val="20"/>
      <w:lang w:eastAsia="en-CA"/>
    </w:rPr>
  </w:style>
  <w:style w:type="paragraph" w:styleId="List3">
    <w:name w:val="List 3"/>
    <w:basedOn w:val="Normal"/>
    <w:rsid w:val="00AC49CE"/>
    <w:pPr>
      <w:spacing w:after="0" w:line="240" w:lineRule="auto"/>
      <w:ind w:left="849" w:hanging="283"/>
    </w:pPr>
    <w:rPr>
      <w:rFonts w:ascii="Times New Roman" w:eastAsia="Times New Roman" w:hAnsi="Times New Roman" w:cs="Times New Roman"/>
      <w:snapToGrid w:val="0"/>
      <w:sz w:val="20"/>
      <w:szCs w:val="20"/>
      <w:lang w:eastAsia="en-CA"/>
    </w:rPr>
  </w:style>
  <w:style w:type="paragraph" w:styleId="List4">
    <w:name w:val="List 4"/>
    <w:basedOn w:val="Normal"/>
    <w:rsid w:val="00AC49CE"/>
    <w:pPr>
      <w:spacing w:after="0" w:line="240" w:lineRule="auto"/>
      <w:ind w:left="1132" w:hanging="283"/>
    </w:pPr>
    <w:rPr>
      <w:rFonts w:ascii="Times New Roman" w:eastAsia="Times New Roman" w:hAnsi="Times New Roman" w:cs="Times New Roman"/>
      <w:snapToGrid w:val="0"/>
      <w:sz w:val="20"/>
      <w:szCs w:val="20"/>
      <w:lang w:eastAsia="en-CA"/>
    </w:rPr>
  </w:style>
  <w:style w:type="paragraph" w:styleId="List5">
    <w:name w:val="List 5"/>
    <w:basedOn w:val="Normal"/>
    <w:rsid w:val="00AC49CE"/>
    <w:pPr>
      <w:spacing w:after="0" w:line="240" w:lineRule="auto"/>
      <w:ind w:left="1415" w:hanging="283"/>
    </w:pPr>
    <w:rPr>
      <w:rFonts w:ascii="Times New Roman" w:eastAsia="Times New Roman" w:hAnsi="Times New Roman" w:cs="Times New Roman"/>
      <w:snapToGrid w:val="0"/>
      <w:sz w:val="20"/>
      <w:szCs w:val="20"/>
      <w:lang w:eastAsia="en-CA"/>
    </w:rPr>
  </w:style>
  <w:style w:type="paragraph" w:styleId="ListBullet">
    <w:name w:val="List Bullet"/>
    <w:basedOn w:val="Normal"/>
    <w:autoRedefine/>
    <w:rsid w:val="00AC49CE"/>
    <w:pPr>
      <w:numPr>
        <w:numId w:val="25"/>
      </w:numPr>
      <w:spacing w:after="0" w:line="240" w:lineRule="auto"/>
    </w:pPr>
    <w:rPr>
      <w:rFonts w:ascii="Times New Roman" w:eastAsia="Times New Roman" w:hAnsi="Times New Roman" w:cs="Times New Roman"/>
      <w:snapToGrid w:val="0"/>
      <w:sz w:val="20"/>
      <w:szCs w:val="20"/>
      <w:lang w:eastAsia="en-CA"/>
    </w:rPr>
  </w:style>
  <w:style w:type="paragraph" w:styleId="ListBullet2">
    <w:name w:val="List Bullet 2"/>
    <w:basedOn w:val="Normal"/>
    <w:autoRedefine/>
    <w:rsid w:val="00AC49CE"/>
    <w:pPr>
      <w:numPr>
        <w:numId w:val="26"/>
      </w:numPr>
      <w:spacing w:after="0" w:line="240" w:lineRule="auto"/>
    </w:pPr>
    <w:rPr>
      <w:rFonts w:ascii="Times New Roman" w:eastAsia="Times New Roman" w:hAnsi="Times New Roman" w:cs="Times New Roman"/>
      <w:snapToGrid w:val="0"/>
      <w:sz w:val="20"/>
      <w:szCs w:val="20"/>
      <w:lang w:eastAsia="en-CA"/>
    </w:rPr>
  </w:style>
  <w:style w:type="paragraph" w:styleId="ListBullet3">
    <w:name w:val="List Bullet 3"/>
    <w:basedOn w:val="Normal"/>
    <w:autoRedefine/>
    <w:rsid w:val="00AC49CE"/>
    <w:pPr>
      <w:numPr>
        <w:numId w:val="27"/>
      </w:numPr>
      <w:spacing w:after="0" w:line="240" w:lineRule="auto"/>
    </w:pPr>
    <w:rPr>
      <w:rFonts w:ascii="Times New Roman" w:eastAsia="Times New Roman" w:hAnsi="Times New Roman" w:cs="Times New Roman"/>
      <w:snapToGrid w:val="0"/>
      <w:sz w:val="20"/>
      <w:szCs w:val="20"/>
      <w:lang w:eastAsia="en-CA"/>
    </w:rPr>
  </w:style>
  <w:style w:type="paragraph" w:styleId="ListBullet4">
    <w:name w:val="List Bullet 4"/>
    <w:basedOn w:val="Normal"/>
    <w:autoRedefine/>
    <w:rsid w:val="00AC49CE"/>
    <w:pPr>
      <w:numPr>
        <w:numId w:val="28"/>
      </w:numPr>
      <w:spacing w:after="0" w:line="240" w:lineRule="auto"/>
    </w:pPr>
    <w:rPr>
      <w:rFonts w:ascii="Times New Roman" w:eastAsia="Times New Roman" w:hAnsi="Times New Roman" w:cs="Times New Roman"/>
      <w:snapToGrid w:val="0"/>
      <w:sz w:val="20"/>
      <w:szCs w:val="20"/>
      <w:lang w:eastAsia="en-CA"/>
    </w:rPr>
  </w:style>
  <w:style w:type="paragraph" w:styleId="ListBullet5">
    <w:name w:val="List Bullet 5"/>
    <w:basedOn w:val="Normal"/>
    <w:autoRedefine/>
    <w:rsid w:val="00AC49CE"/>
    <w:pPr>
      <w:numPr>
        <w:numId w:val="29"/>
      </w:numPr>
      <w:spacing w:after="0" w:line="240" w:lineRule="auto"/>
    </w:pPr>
    <w:rPr>
      <w:rFonts w:ascii="Times New Roman" w:eastAsia="Times New Roman" w:hAnsi="Times New Roman" w:cs="Times New Roman"/>
      <w:snapToGrid w:val="0"/>
      <w:sz w:val="20"/>
      <w:szCs w:val="20"/>
      <w:lang w:eastAsia="en-CA"/>
    </w:rPr>
  </w:style>
  <w:style w:type="paragraph" w:styleId="MacroText">
    <w:name w:val="macro"/>
    <w:link w:val="MacroTextChar"/>
    <w:semiHidden/>
    <w:rsid w:val="00AC49C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US"/>
    </w:rPr>
  </w:style>
  <w:style w:type="character" w:customStyle="1" w:styleId="MacroTextChar">
    <w:name w:val="Macro Text Char"/>
    <w:basedOn w:val="DefaultParagraphFont"/>
    <w:link w:val="MacroText"/>
    <w:semiHidden/>
    <w:rsid w:val="00AC49CE"/>
    <w:rPr>
      <w:rFonts w:ascii="Courier New" w:eastAsia="Times New Roman" w:hAnsi="Courier New" w:cs="Courier New"/>
      <w:sz w:val="20"/>
      <w:szCs w:val="20"/>
      <w:lang w:val="en-US"/>
    </w:rPr>
  </w:style>
  <w:style w:type="paragraph" w:styleId="MessageHeader">
    <w:name w:val="Message Header"/>
    <w:basedOn w:val="Normal"/>
    <w:link w:val="MessageHeaderChar"/>
    <w:rsid w:val="00AC49C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napToGrid w:val="0"/>
      <w:szCs w:val="24"/>
      <w:lang w:eastAsia="en-CA"/>
    </w:rPr>
  </w:style>
  <w:style w:type="character" w:customStyle="1" w:styleId="MessageHeaderChar">
    <w:name w:val="Message Header Char"/>
    <w:basedOn w:val="DefaultParagraphFont"/>
    <w:link w:val="MessageHeader"/>
    <w:rsid w:val="00AC49CE"/>
    <w:rPr>
      <w:rFonts w:ascii="Arial" w:eastAsia="Times New Roman" w:hAnsi="Arial" w:cs="Arial"/>
      <w:snapToGrid w:val="0"/>
      <w:sz w:val="24"/>
      <w:szCs w:val="24"/>
      <w:shd w:val="pct20" w:color="auto" w:fill="auto"/>
      <w:lang w:eastAsia="en-CA"/>
    </w:rPr>
  </w:style>
  <w:style w:type="paragraph" w:styleId="NormalIndent">
    <w:name w:val="Normal Indent"/>
    <w:basedOn w:val="Normal"/>
    <w:rsid w:val="00AC49CE"/>
    <w:pPr>
      <w:spacing w:after="0" w:line="240" w:lineRule="auto"/>
      <w:ind w:left="720"/>
    </w:pPr>
    <w:rPr>
      <w:rFonts w:ascii="Times New Roman" w:eastAsia="Times New Roman" w:hAnsi="Times New Roman" w:cs="Times New Roman"/>
      <w:snapToGrid w:val="0"/>
      <w:sz w:val="20"/>
      <w:szCs w:val="20"/>
      <w:lang w:eastAsia="en-CA"/>
    </w:rPr>
  </w:style>
  <w:style w:type="paragraph" w:styleId="NoteHeading">
    <w:name w:val="Note Heading"/>
    <w:basedOn w:val="Normal"/>
    <w:next w:val="Normal"/>
    <w:link w:val="NoteHeadingChar"/>
    <w:rsid w:val="00AC49CE"/>
    <w:pPr>
      <w:spacing w:after="0" w:line="240" w:lineRule="auto"/>
    </w:pPr>
    <w:rPr>
      <w:rFonts w:ascii="Times New Roman" w:eastAsia="Times New Roman" w:hAnsi="Times New Roman" w:cs="Times New Roman"/>
      <w:snapToGrid w:val="0"/>
      <w:sz w:val="20"/>
      <w:szCs w:val="20"/>
      <w:lang w:eastAsia="en-CA"/>
    </w:rPr>
  </w:style>
  <w:style w:type="character" w:customStyle="1" w:styleId="NoteHeadingChar">
    <w:name w:val="Note Heading Char"/>
    <w:basedOn w:val="DefaultParagraphFont"/>
    <w:link w:val="NoteHeading"/>
    <w:rsid w:val="00AC49CE"/>
    <w:rPr>
      <w:rFonts w:ascii="Times New Roman" w:eastAsia="Times New Roman" w:hAnsi="Times New Roman" w:cs="Times New Roman"/>
      <w:snapToGrid w:val="0"/>
      <w:sz w:val="20"/>
      <w:szCs w:val="20"/>
      <w:lang w:eastAsia="en-CA"/>
    </w:rPr>
  </w:style>
  <w:style w:type="paragraph" w:customStyle="1" w:styleId="paranoindt">
    <w:name w:val="paranoindt"/>
    <w:rsid w:val="00AC49CE"/>
    <w:pPr>
      <w:tabs>
        <w:tab w:val="right" w:pos="239"/>
        <w:tab w:val="left" w:pos="279"/>
      </w:tabs>
      <w:spacing w:before="96" w:after="0" w:line="224" w:lineRule="exact"/>
      <w:jc w:val="both"/>
    </w:pPr>
    <w:rPr>
      <w:rFonts w:ascii="Times New Roman" w:eastAsia="Times New Roman" w:hAnsi="Times New Roman" w:cs="Times New Roman"/>
      <w:sz w:val="20"/>
      <w:szCs w:val="20"/>
    </w:rPr>
  </w:style>
  <w:style w:type="character" w:styleId="PageNumber">
    <w:name w:val="page number"/>
    <w:rsid w:val="00AC49CE"/>
  </w:style>
  <w:style w:type="paragraph" w:styleId="Date">
    <w:name w:val="Date"/>
    <w:basedOn w:val="Normal"/>
    <w:next w:val="Normal"/>
    <w:link w:val="DateChar"/>
    <w:rsid w:val="00AC49CE"/>
    <w:pPr>
      <w:spacing w:after="0" w:line="240" w:lineRule="auto"/>
    </w:pPr>
    <w:rPr>
      <w:rFonts w:ascii="Times New Roman" w:eastAsia="Times New Roman" w:hAnsi="Times New Roman" w:cs="Times New Roman"/>
      <w:snapToGrid w:val="0"/>
      <w:sz w:val="20"/>
      <w:szCs w:val="20"/>
      <w:lang w:eastAsia="en-CA"/>
    </w:rPr>
  </w:style>
  <w:style w:type="character" w:customStyle="1" w:styleId="DateChar">
    <w:name w:val="Date Char"/>
    <w:basedOn w:val="DefaultParagraphFont"/>
    <w:link w:val="Date"/>
    <w:rsid w:val="00AC49CE"/>
    <w:rPr>
      <w:rFonts w:ascii="Times New Roman" w:eastAsia="Times New Roman" w:hAnsi="Times New Roman" w:cs="Times New Roman"/>
      <w:snapToGrid w:val="0"/>
      <w:sz w:val="20"/>
      <w:szCs w:val="20"/>
      <w:lang w:eastAsia="en-CA"/>
    </w:rPr>
  </w:style>
  <w:style w:type="paragraph" w:styleId="ListContinue">
    <w:name w:val="List Continue"/>
    <w:basedOn w:val="Normal"/>
    <w:rsid w:val="00AC49CE"/>
    <w:pPr>
      <w:spacing w:after="120" w:line="240" w:lineRule="auto"/>
      <w:ind w:left="283"/>
    </w:pPr>
    <w:rPr>
      <w:rFonts w:ascii="Times New Roman" w:eastAsia="Times New Roman" w:hAnsi="Times New Roman" w:cs="Times New Roman"/>
      <w:snapToGrid w:val="0"/>
      <w:sz w:val="20"/>
      <w:szCs w:val="20"/>
      <w:lang w:eastAsia="en-CA"/>
    </w:rPr>
  </w:style>
  <w:style w:type="paragraph" w:styleId="ListContinue2">
    <w:name w:val="List Continue 2"/>
    <w:basedOn w:val="Normal"/>
    <w:rsid w:val="00AC49CE"/>
    <w:pPr>
      <w:spacing w:after="120" w:line="240" w:lineRule="auto"/>
      <w:ind w:left="566"/>
    </w:pPr>
    <w:rPr>
      <w:rFonts w:ascii="Times New Roman" w:eastAsia="Times New Roman" w:hAnsi="Times New Roman" w:cs="Times New Roman"/>
      <w:snapToGrid w:val="0"/>
      <w:sz w:val="20"/>
      <w:szCs w:val="20"/>
      <w:lang w:eastAsia="en-CA"/>
    </w:rPr>
  </w:style>
  <w:style w:type="paragraph" w:styleId="ListContinue3">
    <w:name w:val="List Continue 3"/>
    <w:basedOn w:val="Normal"/>
    <w:rsid w:val="00AC49CE"/>
    <w:pPr>
      <w:spacing w:after="120" w:line="240" w:lineRule="auto"/>
      <w:ind w:left="849"/>
    </w:pPr>
    <w:rPr>
      <w:rFonts w:ascii="Times New Roman" w:eastAsia="Times New Roman" w:hAnsi="Times New Roman" w:cs="Times New Roman"/>
      <w:snapToGrid w:val="0"/>
      <w:sz w:val="20"/>
      <w:szCs w:val="20"/>
      <w:lang w:eastAsia="en-CA"/>
    </w:rPr>
  </w:style>
  <w:style w:type="paragraph" w:styleId="ListContinue4">
    <w:name w:val="List Continue 4"/>
    <w:basedOn w:val="Normal"/>
    <w:rsid w:val="00AC49CE"/>
    <w:pPr>
      <w:spacing w:after="120" w:line="240" w:lineRule="auto"/>
      <w:ind w:left="1132"/>
    </w:pPr>
    <w:rPr>
      <w:rFonts w:ascii="Times New Roman" w:eastAsia="Times New Roman" w:hAnsi="Times New Roman" w:cs="Times New Roman"/>
      <w:snapToGrid w:val="0"/>
      <w:sz w:val="20"/>
      <w:szCs w:val="20"/>
      <w:lang w:eastAsia="en-CA"/>
    </w:rPr>
  </w:style>
  <w:style w:type="paragraph" w:customStyle="1" w:styleId="equation">
    <w:name w:val="equation"/>
    <w:rsid w:val="00AC49CE"/>
    <w:pPr>
      <w:suppressAutoHyphens/>
      <w:spacing w:before="111" w:after="0" w:line="240" w:lineRule="auto"/>
      <w:jc w:val="center"/>
    </w:pPr>
    <w:rPr>
      <w:rFonts w:ascii="Times New Roman" w:eastAsia="Times New Roman" w:hAnsi="Times New Roman" w:cs="Times New Roman"/>
      <w:sz w:val="20"/>
      <w:szCs w:val="20"/>
    </w:rPr>
  </w:style>
  <w:style w:type="paragraph" w:customStyle="1" w:styleId="subpara">
    <w:name w:val="subpara"/>
    <w:basedOn w:val="paragraph"/>
    <w:rsid w:val="00AC49CE"/>
    <w:pPr>
      <w:tabs>
        <w:tab w:val="right" w:pos="837"/>
        <w:tab w:val="left" w:pos="956"/>
      </w:tabs>
      <w:spacing w:before="111" w:beforeAutospacing="0" w:after="0" w:afterAutospacing="0" w:line="209" w:lineRule="exact"/>
      <w:ind w:left="955" w:hanging="955"/>
      <w:jc w:val="both"/>
    </w:pPr>
    <w:rPr>
      <w:sz w:val="20"/>
      <w:szCs w:val="20"/>
      <w:lang w:eastAsia="en-US"/>
    </w:rPr>
  </w:style>
  <w:style w:type="paragraph" w:customStyle="1" w:styleId="TOCid">
    <w:name w:val="TOCid"/>
    <w:basedOn w:val="table"/>
    <w:rsid w:val="00AC49CE"/>
    <w:rPr>
      <w:color w:val="0000FF"/>
      <w:u w:val="single" w:color="0000FF"/>
    </w:rPr>
  </w:style>
  <w:style w:type="paragraph" w:customStyle="1" w:styleId="heading10">
    <w:name w:val="heading1"/>
    <w:rsid w:val="00AC49CE"/>
    <w:pPr>
      <w:keepNext/>
      <w:keepLines/>
      <w:tabs>
        <w:tab w:val="left" w:pos="0"/>
      </w:tabs>
      <w:suppressAutoHyphens/>
      <w:spacing w:before="150" w:after="0" w:line="209" w:lineRule="exact"/>
      <w:jc w:val="center"/>
    </w:pPr>
    <w:rPr>
      <w:rFonts w:ascii="Times New Roman" w:eastAsia="Times New Roman" w:hAnsi="Times New Roman" w:cs="Times New Roman"/>
      <w:smallCaps/>
      <w:sz w:val="21"/>
      <w:szCs w:val="20"/>
    </w:rPr>
  </w:style>
  <w:style w:type="paragraph" w:styleId="BodyText3">
    <w:name w:val="Body Text 3"/>
    <w:basedOn w:val="Normal"/>
    <w:link w:val="BodyText3Char"/>
    <w:rsid w:val="00AC49CE"/>
    <w:pPr>
      <w:spacing w:after="120" w:line="240" w:lineRule="auto"/>
    </w:pPr>
    <w:rPr>
      <w:rFonts w:ascii="Times New Roman" w:eastAsia="Times New Roman" w:hAnsi="Times New Roman" w:cs="Times New Roman"/>
      <w:snapToGrid w:val="0"/>
      <w:sz w:val="16"/>
      <w:szCs w:val="16"/>
      <w:lang w:eastAsia="en-CA"/>
    </w:rPr>
  </w:style>
  <w:style w:type="character" w:customStyle="1" w:styleId="BodyText3Char">
    <w:name w:val="Body Text 3 Char"/>
    <w:basedOn w:val="DefaultParagraphFont"/>
    <w:link w:val="BodyText3"/>
    <w:rsid w:val="00AC49CE"/>
    <w:rPr>
      <w:rFonts w:ascii="Times New Roman" w:eastAsia="Times New Roman" w:hAnsi="Times New Roman" w:cs="Times New Roman"/>
      <w:snapToGrid w:val="0"/>
      <w:sz w:val="16"/>
      <w:szCs w:val="16"/>
      <w:lang w:eastAsia="en-CA"/>
    </w:rPr>
  </w:style>
  <w:style w:type="paragraph" w:styleId="BodyTextFirstIndent">
    <w:name w:val="Body Text First Indent"/>
    <w:basedOn w:val="BodyText"/>
    <w:link w:val="BodyTextFirstIndentChar"/>
    <w:rsid w:val="00AC49CE"/>
    <w:pPr>
      <w:ind w:firstLine="210"/>
    </w:pPr>
  </w:style>
  <w:style w:type="character" w:customStyle="1" w:styleId="BodyTextFirstIndentChar">
    <w:name w:val="Body Text First Indent Char"/>
    <w:basedOn w:val="BodyTextChar"/>
    <w:link w:val="BodyTextFirstIndent"/>
    <w:rsid w:val="00AC49CE"/>
    <w:rPr>
      <w:rFonts w:ascii="Times New Roman" w:eastAsia="Times New Roman" w:hAnsi="Times New Roman" w:cs="Times New Roman"/>
      <w:snapToGrid w:val="0"/>
      <w:sz w:val="20"/>
      <w:szCs w:val="20"/>
      <w:lang w:eastAsia="en-CA"/>
    </w:rPr>
  </w:style>
  <w:style w:type="paragraph" w:styleId="BodyTextIndent">
    <w:name w:val="Body Text Indent"/>
    <w:basedOn w:val="Normal"/>
    <w:link w:val="BodyTextIndentChar"/>
    <w:rsid w:val="00AC49CE"/>
    <w:pPr>
      <w:spacing w:after="120" w:line="240" w:lineRule="auto"/>
      <w:ind w:left="283"/>
    </w:pPr>
    <w:rPr>
      <w:rFonts w:ascii="Times New Roman" w:eastAsia="Times New Roman" w:hAnsi="Times New Roman" w:cs="Times New Roman"/>
      <w:snapToGrid w:val="0"/>
      <w:sz w:val="20"/>
      <w:szCs w:val="20"/>
      <w:lang w:eastAsia="en-CA"/>
    </w:rPr>
  </w:style>
  <w:style w:type="character" w:customStyle="1" w:styleId="BodyTextIndentChar">
    <w:name w:val="Body Text Indent Char"/>
    <w:basedOn w:val="DefaultParagraphFont"/>
    <w:link w:val="BodyTextIndent"/>
    <w:rsid w:val="00AC49CE"/>
    <w:rPr>
      <w:rFonts w:ascii="Times New Roman" w:eastAsia="Times New Roman" w:hAnsi="Times New Roman" w:cs="Times New Roman"/>
      <w:snapToGrid w:val="0"/>
      <w:sz w:val="20"/>
      <w:szCs w:val="20"/>
      <w:lang w:eastAsia="en-CA"/>
    </w:rPr>
  </w:style>
  <w:style w:type="paragraph" w:styleId="BodyTextFirstIndent2">
    <w:name w:val="Body Text First Indent 2"/>
    <w:basedOn w:val="BodyTextIndent"/>
    <w:link w:val="BodyTextFirstIndent2Char"/>
    <w:rsid w:val="00AC49CE"/>
    <w:pPr>
      <w:ind w:firstLine="210"/>
    </w:pPr>
  </w:style>
  <w:style w:type="character" w:customStyle="1" w:styleId="BodyTextFirstIndent2Char">
    <w:name w:val="Body Text First Indent 2 Char"/>
    <w:basedOn w:val="BodyTextIndentChar"/>
    <w:link w:val="BodyTextFirstIndent2"/>
    <w:rsid w:val="00AC49CE"/>
    <w:rPr>
      <w:rFonts w:ascii="Times New Roman" w:eastAsia="Times New Roman" w:hAnsi="Times New Roman" w:cs="Times New Roman"/>
      <w:snapToGrid w:val="0"/>
      <w:sz w:val="20"/>
      <w:szCs w:val="20"/>
      <w:lang w:eastAsia="en-CA"/>
    </w:rPr>
  </w:style>
  <w:style w:type="paragraph" w:styleId="ListContinue5">
    <w:name w:val="List Continue 5"/>
    <w:basedOn w:val="Normal"/>
    <w:rsid w:val="00AC49CE"/>
    <w:pPr>
      <w:spacing w:after="120" w:line="240" w:lineRule="auto"/>
      <w:ind w:left="1415"/>
    </w:pPr>
    <w:rPr>
      <w:rFonts w:ascii="Times New Roman" w:eastAsia="Times New Roman" w:hAnsi="Times New Roman" w:cs="Times New Roman"/>
      <w:snapToGrid w:val="0"/>
      <w:sz w:val="20"/>
      <w:szCs w:val="20"/>
      <w:lang w:eastAsia="en-CA"/>
    </w:rPr>
  </w:style>
  <w:style w:type="paragraph" w:styleId="ListNumber">
    <w:name w:val="List Number"/>
    <w:basedOn w:val="Normal"/>
    <w:rsid w:val="00AC49CE"/>
    <w:pPr>
      <w:numPr>
        <w:numId w:val="2"/>
      </w:numPr>
      <w:spacing w:after="0" w:line="240" w:lineRule="auto"/>
    </w:pPr>
    <w:rPr>
      <w:rFonts w:ascii="Times New Roman" w:eastAsia="Times New Roman" w:hAnsi="Times New Roman" w:cs="Times New Roman"/>
      <w:snapToGrid w:val="0"/>
      <w:sz w:val="20"/>
      <w:szCs w:val="20"/>
      <w:lang w:eastAsia="en-CA"/>
    </w:rPr>
  </w:style>
  <w:style w:type="paragraph" w:styleId="ListNumber2">
    <w:name w:val="List Number 2"/>
    <w:basedOn w:val="Normal"/>
    <w:rsid w:val="00AC49CE"/>
    <w:pPr>
      <w:numPr>
        <w:numId w:val="1"/>
      </w:numPr>
      <w:spacing w:after="0" w:line="240" w:lineRule="auto"/>
    </w:pPr>
    <w:rPr>
      <w:rFonts w:ascii="Times New Roman" w:eastAsia="Times New Roman" w:hAnsi="Times New Roman" w:cs="Times New Roman"/>
      <w:snapToGrid w:val="0"/>
      <w:sz w:val="20"/>
      <w:szCs w:val="20"/>
      <w:lang w:eastAsia="en-CA"/>
    </w:rPr>
  </w:style>
  <w:style w:type="paragraph" w:styleId="BodyTextIndent2">
    <w:name w:val="Body Text Indent 2"/>
    <w:basedOn w:val="Normal"/>
    <w:link w:val="BodyTextIndent2Char"/>
    <w:rsid w:val="00AC49CE"/>
    <w:pPr>
      <w:numPr>
        <w:numId w:val="30"/>
      </w:numPr>
      <w:tabs>
        <w:tab w:val="clear" w:pos="926"/>
      </w:tabs>
      <w:spacing w:after="120" w:line="480" w:lineRule="auto"/>
      <w:ind w:left="283" w:firstLine="0"/>
    </w:pPr>
    <w:rPr>
      <w:rFonts w:ascii="Times New Roman" w:eastAsia="Times New Roman" w:hAnsi="Times New Roman" w:cs="Times New Roman"/>
      <w:snapToGrid w:val="0"/>
      <w:sz w:val="20"/>
      <w:szCs w:val="20"/>
      <w:lang w:eastAsia="en-CA"/>
    </w:rPr>
  </w:style>
  <w:style w:type="character" w:customStyle="1" w:styleId="BodyTextIndent2Char">
    <w:name w:val="Body Text Indent 2 Char"/>
    <w:basedOn w:val="DefaultParagraphFont"/>
    <w:link w:val="BodyTextIndent2"/>
    <w:rsid w:val="00AC49CE"/>
    <w:rPr>
      <w:rFonts w:ascii="Times New Roman" w:eastAsia="Times New Roman" w:hAnsi="Times New Roman" w:cs="Times New Roman"/>
      <w:snapToGrid w:val="0"/>
      <w:sz w:val="20"/>
      <w:szCs w:val="20"/>
      <w:lang w:eastAsia="en-CA"/>
    </w:rPr>
  </w:style>
  <w:style w:type="paragraph" w:styleId="ListNumber3">
    <w:name w:val="List Number 3"/>
    <w:basedOn w:val="Normal"/>
    <w:rsid w:val="00AC49CE"/>
    <w:pPr>
      <w:spacing w:after="0" w:line="240" w:lineRule="auto"/>
      <w:ind w:left="1080" w:hanging="360"/>
    </w:pPr>
    <w:rPr>
      <w:rFonts w:ascii="Times New Roman" w:eastAsia="Times New Roman" w:hAnsi="Times New Roman" w:cs="Times New Roman"/>
      <w:snapToGrid w:val="0"/>
      <w:sz w:val="20"/>
      <w:szCs w:val="20"/>
      <w:lang w:eastAsia="en-CA"/>
    </w:rPr>
  </w:style>
  <w:style w:type="paragraph" w:styleId="BodyTextIndent3">
    <w:name w:val="Body Text Indent 3"/>
    <w:basedOn w:val="Normal"/>
    <w:link w:val="BodyTextIndent3Char"/>
    <w:rsid w:val="00AC49CE"/>
    <w:pPr>
      <w:spacing w:after="120" w:line="240" w:lineRule="auto"/>
      <w:ind w:left="283"/>
    </w:pPr>
    <w:rPr>
      <w:rFonts w:ascii="Times New Roman" w:eastAsia="Times New Roman" w:hAnsi="Times New Roman" w:cs="Times New Roman"/>
      <w:snapToGrid w:val="0"/>
      <w:sz w:val="16"/>
      <w:szCs w:val="16"/>
      <w:lang w:eastAsia="en-CA"/>
    </w:rPr>
  </w:style>
  <w:style w:type="character" w:customStyle="1" w:styleId="BodyTextIndent3Char">
    <w:name w:val="Body Text Indent 3 Char"/>
    <w:basedOn w:val="DefaultParagraphFont"/>
    <w:link w:val="BodyTextIndent3"/>
    <w:uiPriority w:val="99"/>
    <w:rsid w:val="00AC49CE"/>
    <w:rPr>
      <w:rFonts w:ascii="Times New Roman" w:eastAsia="Times New Roman" w:hAnsi="Times New Roman" w:cs="Times New Roman"/>
      <w:snapToGrid w:val="0"/>
      <w:sz w:val="16"/>
      <w:szCs w:val="16"/>
      <w:lang w:eastAsia="en-CA"/>
    </w:rPr>
  </w:style>
  <w:style w:type="paragraph" w:styleId="ListNumber4">
    <w:name w:val="List Number 4"/>
    <w:basedOn w:val="Normal"/>
    <w:rsid w:val="00AC49CE"/>
    <w:pPr>
      <w:numPr>
        <w:numId w:val="31"/>
      </w:numPr>
      <w:tabs>
        <w:tab w:val="clear" w:pos="1492"/>
        <w:tab w:val="num" w:pos="1440"/>
      </w:tabs>
      <w:spacing w:after="0" w:line="240" w:lineRule="auto"/>
      <w:ind w:left="1440"/>
    </w:pPr>
    <w:rPr>
      <w:rFonts w:ascii="Times New Roman" w:eastAsia="Times New Roman" w:hAnsi="Times New Roman" w:cs="Times New Roman"/>
      <w:snapToGrid w:val="0"/>
      <w:sz w:val="20"/>
      <w:szCs w:val="20"/>
      <w:lang w:eastAsia="en-CA"/>
    </w:rPr>
  </w:style>
  <w:style w:type="paragraph" w:styleId="ListNumber5">
    <w:name w:val="List Number 5"/>
    <w:basedOn w:val="Normal"/>
    <w:rsid w:val="00AC49CE"/>
    <w:pPr>
      <w:spacing w:after="0" w:line="240" w:lineRule="auto"/>
      <w:ind w:left="1080" w:hanging="360"/>
    </w:pPr>
    <w:rPr>
      <w:rFonts w:ascii="Times New Roman" w:eastAsia="Times New Roman" w:hAnsi="Times New Roman" w:cs="Times New Roman"/>
      <w:snapToGrid w:val="0"/>
      <w:sz w:val="20"/>
      <w:szCs w:val="20"/>
      <w:lang w:eastAsia="en-CA"/>
    </w:rPr>
  </w:style>
  <w:style w:type="paragraph" w:customStyle="1" w:styleId="heading20">
    <w:name w:val="heading2"/>
    <w:rsid w:val="00AC49CE"/>
    <w:pPr>
      <w:keepNext/>
      <w:keepLines/>
      <w:tabs>
        <w:tab w:val="left" w:pos="0"/>
      </w:tabs>
      <w:suppressAutoHyphens/>
      <w:spacing w:before="150" w:after="0" w:line="209" w:lineRule="exact"/>
      <w:jc w:val="center"/>
    </w:pPr>
    <w:rPr>
      <w:rFonts w:ascii="Times New Roman" w:eastAsia="Times New Roman" w:hAnsi="Times New Roman" w:cs="Times New Roman"/>
      <w:smallCaps/>
      <w:sz w:val="20"/>
      <w:szCs w:val="20"/>
    </w:rPr>
  </w:style>
  <w:style w:type="paragraph" w:customStyle="1" w:styleId="heading30">
    <w:name w:val="heading3"/>
    <w:rsid w:val="00AC49CE"/>
    <w:pPr>
      <w:keepNext/>
      <w:keepLines/>
      <w:tabs>
        <w:tab w:val="left" w:pos="0"/>
      </w:tabs>
      <w:suppressAutoHyphens/>
      <w:spacing w:before="150" w:after="0" w:line="209" w:lineRule="exact"/>
      <w:jc w:val="center"/>
    </w:pPr>
    <w:rPr>
      <w:rFonts w:ascii="Times New Roman" w:eastAsia="Times New Roman" w:hAnsi="Times New Roman" w:cs="Times New Roman"/>
      <w:sz w:val="20"/>
      <w:szCs w:val="20"/>
    </w:rPr>
  </w:style>
  <w:style w:type="paragraph" w:customStyle="1" w:styleId="headingx">
    <w:name w:val="headingx"/>
    <w:rsid w:val="00AC49CE"/>
    <w:pPr>
      <w:keepNext/>
      <w:keepLines/>
      <w:tabs>
        <w:tab w:val="left" w:pos="0"/>
      </w:tabs>
      <w:suppressAutoHyphens/>
      <w:spacing w:before="150" w:after="0" w:line="209" w:lineRule="exact"/>
      <w:jc w:val="center"/>
    </w:pPr>
    <w:rPr>
      <w:rFonts w:ascii="Times New Roman" w:eastAsia="Times New Roman" w:hAnsi="Times New Roman" w:cs="Times New Roman"/>
      <w:caps/>
      <w:sz w:val="19"/>
      <w:szCs w:val="20"/>
    </w:rPr>
  </w:style>
  <w:style w:type="paragraph" w:customStyle="1" w:styleId="insert">
    <w:name w:val="insert"/>
    <w:rsid w:val="00AC49CE"/>
    <w:pPr>
      <w:keepNext/>
      <w:spacing w:before="230" w:after="0" w:line="179" w:lineRule="exact"/>
      <w:jc w:val="both"/>
    </w:pPr>
    <w:rPr>
      <w:rFonts w:ascii="Times New Roman" w:eastAsia="Times New Roman" w:hAnsi="Times New Roman" w:cs="Times New Roman"/>
      <w:b/>
      <w:i/>
      <w:sz w:val="20"/>
      <w:szCs w:val="20"/>
    </w:rPr>
  </w:style>
  <w:style w:type="paragraph" w:customStyle="1" w:styleId="longtitle">
    <w:name w:val="longtitle"/>
    <w:rsid w:val="00AC49CE"/>
    <w:pPr>
      <w:keepNext/>
      <w:tabs>
        <w:tab w:val="left" w:pos="0"/>
      </w:tabs>
      <w:suppressAutoHyphens/>
      <w:spacing w:before="420" w:after="1036" w:line="239" w:lineRule="exact"/>
      <w:jc w:val="center"/>
    </w:pPr>
    <w:rPr>
      <w:rFonts w:ascii="Times New Roman" w:eastAsia="Times New Roman" w:hAnsi="Times New Roman" w:cs="Times New Roman"/>
      <w:b/>
      <w:sz w:val="23"/>
      <w:szCs w:val="20"/>
    </w:rPr>
  </w:style>
  <w:style w:type="paragraph" w:customStyle="1" w:styleId="minnote">
    <w:name w:val="minnote"/>
    <w:rsid w:val="00AC49CE"/>
    <w:pPr>
      <w:tabs>
        <w:tab w:val="left" w:pos="0"/>
        <w:tab w:val="left" w:pos="1440"/>
        <w:tab w:val="left" w:pos="2880"/>
        <w:tab w:val="left" w:pos="4320"/>
      </w:tabs>
      <w:spacing w:before="91" w:after="209" w:line="189" w:lineRule="exact"/>
      <w:jc w:val="both"/>
    </w:pPr>
    <w:rPr>
      <w:rFonts w:ascii="Times New Roman" w:eastAsia="Times New Roman" w:hAnsi="Times New Roman" w:cs="Times New Roman"/>
      <w:i/>
      <w:sz w:val="18"/>
      <w:szCs w:val="20"/>
    </w:rPr>
  </w:style>
  <w:style w:type="paragraph" w:customStyle="1" w:styleId="number">
    <w:name w:val="number"/>
    <w:rsid w:val="00AC49CE"/>
    <w:pPr>
      <w:tabs>
        <w:tab w:val="left" w:pos="0"/>
        <w:tab w:val="right" w:pos="4680"/>
      </w:tabs>
      <w:spacing w:before="402" w:after="0" w:line="258" w:lineRule="atLeast"/>
      <w:jc w:val="both"/>
    </w:pPr>
    <w:rPr>
      <w:rFonts w:ascii="Times New Roman" w:eastAsia="Times New Roman" w:hAnsi="Times New Roman" w:cs="Times New Roman"/>
      <w:b/>
      <w:sz w:val="23"/>
      <w:szCs w:val="20"/>
    </w:rPr>
  </w:style>
  <w:style w:type="paragraph" w:customStyle="1" w:styleId="parawindt">
    <w:name w:val="parawindt"/>
    <w:rsid w:val="00AC49CE"/>
    <w:pPr>
      <w:tabs>
        <w:tab w:val="right" w:pos="239"/>
        <w:tab w:val="left" w:pos="279"/>
      </w:tabs>
      <w:spacing w:before="96" w:after="0" w:line="224" w:lineRule="exact"/>
      <w:ind w:left="279"/>
      <w:jc w:val="both"/>
    </w:pPr>
    <w:rPr>
      <w:rFonts w:ascii="Times New Roman" w:eastAsia="Times New Roman" w:hAnsi="Times New Roman" w:cs="Times New Roman"/>
      <w:sz w:val="20"/>
      <w:szCs w:val="20"/>
    </w:rPr>
  </w:style>
  <w:style w:type="paragraph" w:customStyle="1" w:styleId="parawtab">
    <w:name w:val="parawtab"/>
    <w:rsid w:val="00AC49CE"/>
    <w:pPr>
      <w:tabs>
        <w:tab w:val="right" w:pos="239"/>
        <w:tab w:val="left" w:pos="279"/>
      </w:tabs>
      <w:spacing w:before="96" w:after="0" w:line="224" w:lineRule="exact"/>
      <w:jc w:val="both"/>
    </w:pPr>
    <w:rPr>
      <w:rFonts w:ascii="Times New Roman" w:eastAsia="Times New Roman" w:hAnsi="Times New Roman" w:cs="Times New Roman"/>
      <w:sz w:val="20"/>
      <w:szCs w:val="20"/>
    </w:rPr>
  </w:style>
  <w:style w:type="paragraph" w:customStyle="1" w:styleId="partnum">
    <w:name w:val="partnum"/>
    <w:rsid w:val="00AC49CE"/>
    <w:pPr>
      <w:keepNext/>
      <w:keepLines/>
      <w:tabs>
        <w:tab w:val="left" w:pos="0"/>
      </w:tabs>
      <w:suppressAutoHyphens/>
      <w:spacing w:before="150" w:after="0" w:line="209" w:lineRule="exact"/>
      <w:jc w:val="center"/>
    </w:pPr>
    <w:rPr>
      <w:rFonts w:ascii="Times New Roman" w:eastAsia="Times New Roman" w:hAnsi="Times New Roman" w:cs="Times New Roman"/>
      <w:b/>
      <w:caps/>
      <w:sz w:val="19"/>
      <w:szCs w:val="20"/>
    </w:rPr>
  </w:style>
  <w:style w:type="paragraph" w:customStyle="1" w:styleId="Pheading1">
    <w:name w:val="Pheading1"/>
    <w:basedOn w:val="heading10"/>
    <w:rsid w:val="00AC49CE"/>
    <w:rPr>
      <w:b/>
    </w:rPr>
  </w:style>
  <w:style w:type="paragraph" w:customStyle="1" w:styleId="Pheading2">
    <w:name w:val="Pheading2"/>
    <w:basedOn w:val="heading20"/>
    <w:rsid w:val="00AC49CE"/>
    <w:rPr>
      <w:b/>
    </w:rPr>
  </w:style>
  <w:style w:type="paragraph" w:customStyle="1" w:styleId="Pheading3">
    <w:name w:val="Pheading3"/>
    <w:basedOn w:val="heading30"/>
    <w:rsid w:val="00AC49CE"/>
    <w:rPr>
      <w:b/>
    </w:rPr>
  </w:style>
  <w:style w:type="paragraph" w:customStyle="1" w:styleId="Pheadingx">
    <w:name w:val="Pheadingx"/>
    <w:basedOn w:val="headingx"/>
    <w:rsid w:val="00AC49CE"/>
    <w:rPr>
      <w:b/>
    </w:rPr>
  </w:style>
  <w:style w:type="paragraph" w:customStyle="1" w:styleId="Pparagraph">
    <w:name w:val="Pparagraph"/>
    <w:basedOn w:val="paragraph"/>
    <w:rsid w:val="00AC49CE"/>
    <w:pPr>
      <w:tabs>
        <w:tab w:val="right" w:pos="418"/>
        <w:tab w:val="left" w:pos="538"/>
      </w:tabs>
      <w:spacing w:before="111" w:beforeAutospacing="0" w:after="0" w:afterAutospacing="0" w:line="209" w:lineRule="exact"/>
      <w:ind w:left="538" w:hanging="538"/>
      <w:jc w:val="both"/>
    </w:pPr>
    <w:rPr>
      <w:b/>
      <w:sz w:val="20"/>
      <w:szCs w:val="20"/>
      <w:lang w:eastAsia="en-US"/>
    </w:rPr>
  </w:style>
  <w:style w:type="paragraph" w:customStyle="1" w:styleId="preamble">
    <w:name w:val="preamble"/>
    <w:rsid w:val="00AC49CE"/>
    <w:pPr>
      <w:tabs>
        <w:tab w:val="left" w:pos="189"/>
      </w:tabs>
      <w:spacing w:before="111" w:after="0" w:line="209" w:lineRule="exact"/>
      <w:jc w:val="both"/>
    </w:pPr>
    <w:rPr>
      <w:rFonts w:ascii="Times New Roman" w:eastAsia="Times New Roman" w:hAnsi="Times New Roman" w:cs="Times New Roman"/>
      <w:sz w:val="20"/>
      <w:szCs w:val="20"/>
    </w:rPr>
  </w:style>
  <w:style w:type="paragraph" w:customStyle="1" w:styleId="Psection">
    <w:name w:val="Psection"/>
    <w:basedOn w:val="section"/>
    <w:rsid w:val="00AC49CE"/>
    <w:rPr>
      <w:b/>
    </w:rPr>
  </w:style>
  <w:style w:type="paragraph" w:customStyle="1" w:styleId="tableheading">
    <w:name w:val="tableheading"/>
    <w:rsid w:val="00AC49CE"/>
    <w:pPr>
      <w:keepNext/>
      <w:keepLines/>
      <w:tabs>
        <w:tab w:val="left" w:pos="0"/>
      </w:tabs>
      <w:suppressAutoHyphens/>
      <w:spacing w:after="139" w:line="300" w:lineRule="exact"/>
      <w:jc w:val="center"/>
    </w:pPr>
    <w:rPr>
      <w:rFonts w:ascii="Times New Roman" w:eastAsia="Times New Roman" w:hAnsi="Times New Roman" w:cs="Times New Roman"/>
      <w:caps/>
      <w:sz w:val="20"/>
      <w:szCs w:val="20"/>
    </w:rPr>
  </w:style>
  <w:style w:type="paragraph" w:customStyle="1" w:styleId="Psubpara">
    <w:name w:val="Psubpara"/>
    <w:basedOn w:val="subpara"/>
    <w:rsid w:val="00AC49CE"/>
    <w:rPr>
      <w:b/>
    </w:rPr>
  </w:style>
  <w:style w:type="paragraph" w:customStyle="1" w:styleId="Psubsection">
    <w:name w:val="Psubsection"/>
    <w:basedOn w:val="subsection"/>
    <w:rsid w:val="00AC49CE"/>
    <w:pPr>
      <w:spacing w:beforeAutospacing="0" w:after="0" w:afterAutospacing="0" w:line="209" w:lineRule="exact"/>
      <w:jc w:val="both"/>
    </w:pPr>
    <w:rPr>
      <w:b/>
      <w:sz w:val="20"/>
      <w:szCs w:val="20"/>
      <w:lang w:eastAsia="en-US"/>
    </w:rPr>
  </w:style>
  <w:style w:type="paragraph" w:customStyle="1" w:styleId="Psubsubpara">
    <w:name w:val="Psubsubpara"/>
    <w:basedOn w:val="subsubpara"/>
    <w:rsid w:val="00AC49CE"/>
    <w:rPr>
      <w:b/>
    </w:rPr>
  </w:style>
  <w:style w:type="paragraph" w:customStyle="1" w:styleId="Psubsubsubpara">
    <w:name w:val="Psubsubsubpara"/>
    <w:basedOn w:val="subsubsubpara"/>
    <w:rsid w:val="00AC49CE"/>
    <w:rPr>
      <w:b/>
    </w:rPr>
  </w:style>
  <w:style w:type="paragraph" w:customStyle="1" w:styleId="subsubsubpara">
    <w:name w:val="subsubsubpara"/>
    <w:basedOn w:val="paragraph"/>
    <w:rsid w:val="00AC49CE"/>
    <w:pPr>
      <w:tabs>
        <w:tab w:val="right" w:pos="1675"/>
        <w:tab w:val="left" w:pos="1793"/>
      </w:tabs>
      <w:spacing w:before="111" w:beforeAutospacing="0" w:after="0" w:afterAutospacing="0" w:line="209" w:lineRule="exact"/>
      <w:ind w:left="1793" w:hanging="1793"/>
      <w:jc w:val="both"/>
    </w:pPr>
    <w:rPr>
      <w:sz w:val="20"/>
      <w:szCs w:val="20"/>
      <w:lang w:eastAsia="en-US"/>
    </w:rPr>
  </w:style>
  <w:style w:type="paragraph" w:customStyle="1" w:styleId="scanned">
    <w:name w:val="scanned"/>
    <w:rsid w:val="00AC49CE"/>
    <w:pPr>
      <w:spacing w:before="151" w:after="0" w:line="240" w:lineRule="auto"/>
      <w:jc w:val="both"/>
    </w:pPr>
    <w:rPr>
      <w:rFonts w:ascii="Times New Roman" w:eastAsia="Times New Roman" w:hAnsi="Times New Roman" w:cs="Times New Roman"/>
      <w:sz w:val="20"/>
      <w:szCs w:val="20"/>
    </w:rPr>
  </w:style>
  <w:style w:type="paragraph" w:customStyle="1" w:styleId="schedule">
    <w:name w:val="schedule"/>
    <w:rsid w:val="00AC49CE"/>
    <w:pPr>
      <w:keepNext/>
      <w:keepLines/>
      <w:tabs>
        <w:tab w:val="left" w:pos="0"/>
      </w:tabs>
      <w:suppressAutoHyphens/>
      <w:spacing w:before="150" w:after="60" w:line="209" w:lineRule="exact"/>
      <w:jc w:val="center"/>
    </w:pPr>
    <w:rPr>
      <w:rFonts w:ascii="Times New Roman" w:eastAsia="Times New Roman" w:hAnsi="Times New Roman" w:cs="Times New Roman"/>
      <w:caps/>
      <w:sz w:val="20"/>
      <w:szCs w:val="20"/>
    </w:rPr>
  </w:style>
  <w:style w:type="paragraph" w:customStyle="1" w:styleId="note">
    <w:name w:val="note"/>
    <w:rsid w:val="00AC49CE"/>
    <w:pPr>
      <w:tabs>
        <w:tab w:val="left" w:pos="-578"/>
        <w:tab w:val="left" w:pos="578"/>
      </w:tabs>
      <w:spacing w:after="140" w:line="180" w:lineRule="exact"/>
      <w:jc w:val="both"/>
    </w:pPr>
    <w:rPr>
      <w:rFonts w:ascii="Times New Roman" w:eastAsia="Times New Roman" w:hAnsi="Times New Roman" w:cs="Times New Roman"/>
      <w:sz w:val="20"/>
      <w:szCs w:val="20"/>
    </w:rPr>
  </w:style>
  <w:style w:type="paragraph" w:customStyle="1" w:styleId="parawindt2">
    <w:name w:val="parawindt2"/>
    <w:basedOn w:val="parawindt"/>
    <w:rsid w:val="00AC49CE"/>
    <w:pPr>
      <w:ind w:left="557"/>
    </w:pPr>
  </w:style>
  <w:style w:type="paragraph" w:customStyle="1" w:styleId="StartTumble">
    <w:name w:val="Start Tumble"/>
    <w:rsid w:val="00AC49CE"/>
    <w:pPr>
      <w:tabs>
        <w:tab w:val="left" w:pos="0"/>
      </w:tabs>
      <w:suppressAutoHyphens/>
      <w:spacing w:before="111" w:after="0" w:line="200" w:lineRule="exact"/>
      <w:jc w:val="both"/>
    </w:pPr>
    <w:rPr>
      <w:rFonts w:ascii="Times New Roman" w:eastAsia="Times New Roman" w:hAnsi="Times New Roman" w:cs="Times New Roman"/>
      <w:sz w:val="20"/>
      <w:szCs w:val="20"/>
    </w:rPr>
  </w:style>
  <w:style w:type="paragraph" w:customStyle="1" w:styleId="tochead1">
    <w:name w:val="tochead1"/>
    <w:rsid w:val="00AC49CE"/>
    <w:pPr>
      <w:keepNext/>
      <w:keepLines/>
      <w:tabs>
        <w:tab w:val="left" w:pos="0"/>
      </w:tabs>
      <w:suppressAutoHyphens/>
      <w:spacing w:before="80" w:after="40" w:line="189" w:lineRule="exact"/>
      <w:jc w:val="center"/>
    </w:pPr>
    <w:rPr>
      <w:rFonts w:ascii="Times New Roman" w:eastAsia="Times New Roman" w:hAnsi="Times New Roman" w:cs="Times New Roman"/>
      <w:smallCaps/>
      <w:sz w:val="18"/>
      <w:szCs w:val="20"/>
    </w:rPr>
  </w:style>
  <w:style w:type="paragraph" w:customStyle="1" w:styleId="Yellipsis">
    <w:name w:val="Yellipsis"/>
    <w:basedOn w:val="ellipsis"/>
    <w:rsid w:val="00AC49CE"/>
    <w:pPr>
      <w:shd w:val="clear" w:color="auto" w:fill="D9D9D9"/>
    </w:pPr>
  </w:style>
  <w:style w:type="paragraph" w:customStyle="1" w:styleId="Ypartheading">
    <w:name w:val="Ypartheading"/>
    <w:basedOn w:val="partheading"/>
    <w:rsid w:val="00AC49CE"/>
    <w:pPr>
      <w:shd w:val="clear" w:color="auto" w:fill="D9D9D9"/>
    </w:pPr>
  </w:style>
  <w:style w:type="paragraph" w:customStyle="1" w:styleId="partheading">
    <w:name w:val="partheading"/>
    <w:rsid w:val="00AC49CE"/>
    <w:pPr>
      <w:keepNext/>
      <w:keepLines/>
      <w:tabs>
        <w:tab w:val="left" w:pos="0"/>
      </w:tabs>
      <w:suppressAutoHyphens/>
      <w:spacing w:before="150" w:after="0" w:line="209" w:lineRule="exact"/>
      <w:jc w:val="center"/>
    </w:pPr>
    <w:rPr>
      <w:rFonts w:ascii="Times New Roman" w:eastAsia="Times New Roman" w:hAnsi="Times New Roman" w:cs="Times New Roman"/>
      <w:b/>
      <w:caps/>
      <w:sz w:val="19"/>
      <w:szCs w:val="20"/>
    </w:rPr>
  </w:style>
  <w:style w:type="paragraph" w:customStyle="1" w:styleId="Ytable">
    <w:name w:val="Ytable"/>
    <w:basedOn w:val="table"/>
    <w:rsid w:val="00AC49CE"/>
    <w:pPr>
      <w:shd w:val="clear" w:color="auto" w:fill="D9D9D9"/>
    </w:pPr>
  </w:style>
  <w:style w:type="paragraph" w:customStyle="1" w:styleId="Ytoc">
    <w:name w:val="Ytoc"/>
    <w:basedOn w:val="toc"/>
    <w:rsid w:val="00AC49CE"/>
    <w:pPr>
      <w:shd w:val="clear" w:color="auto" w:fill="D9D9D9"/>
    </w:pPr>
  </w:style>
  <w:style w:type="paragraph" w:customStyle="1" w:styleId="PrAssent">
    <w:name w:val="PrAssent"/>
    <w:rsid w:val="00AC49CE"/>
    <w:pPr>
      <w:tabs>
        <w:tab w:val="left" w:pos="0"/>
        <w:tab w:val="left" w:pos="720"/>
        <w:tab w:val="left" w:pos="1440"/>
        <w:tab w:val="left" w:pos="2160"/>
      </w:tabs>
      <w:spacing w:after="418" w:line="233" w:lineRule="atLeast"/>
      <w:jc w:val="right"/>
    </w:pPr>
    <w:rPr>
      <w:rFonts w:ascii="Times New Roman" w:eastAsia="Times New Roman" w:hAnsi="Times New Roman" w:cs="Times New Roman"/>
      <w:i/>
      <w:sz w:val="21"/>
      <w:szCs w:val="20"/>
    </w:rPr>
  </w:style>
  <w:style w:type="paragraph" w:customStyle="1" w:styleId="Ypreamble">
    <w:name w:val="Ypreamble"/>
    <w:basedOn w:val="preamble"/>
    <w:rsid w:val="00AC49CE"/>
    <w:pPr>
      <w:shd w:val="clear" w:color="auto" w:fill="D9D9D9"/>
      <w:tabs>
        <w:tab w:val="left" w:pos="0"/>
      </w:tabs>
    </w:pPr>
  </w:style>
  <w:style w:type="paragraph" w:customStyle="1" w:styleId="Ypartnum">
    <w:name w:val="Ypartnum"/>
    <w:basedOn w:val="partnum"/>
    <w:rsid w:val="00AC49CE"/>
    <w:pPr>
      <w:shd w:val="clear" w:color="auto" w:fill="D9D9D9"/>
    </w:pPr>
  </w:style>
  <w:style w:type="paragraph" w:customStyle="1" w:styleId="Yheading1">
    <w:name w:val="Yheading1"/>
    <w:basedOn w:val="heading10"/>
    <w:rsid w:val="00AC49CE"/>
    <w:pPr>
      <w:shd w:val="clear" w:color="auto" w:fill="D9D9D9"/>
    </w:pPr>
  </w:style>
  <w:style w:type="paragraph" w:customStyle="1" w:styleId="Yheading2">
    <w:name w:val="Yheading2"/>
    <w:basedOn w:val="heading20"/>
    <w:rsid w:val="00AC49CE"/>
    <w:pPr>
      <w:shd w:val="clear" w:color="auto" w:fill="D9D9D9"/>
    </w:pPr>
  </w:style>
  <w:style w:type="paragraph" w:customStyle="1" w:styleId="Yheading3">
    <w:name w:val="Yheading3"/>
    <w:basedOn w:val="heading30"/>
    <w:rsid w:val="00AC49CE"/>
    <w:pPr>
      <w:shd w:val="clear" w:color="auto" w:fill="D9D9D9"/>
    </w:pPr>
  </w:style>
  <w:style w:type="paragraph" w:customStyle="1" w:styleId="Ytableheading">
    <w:name w:val="Ytableheading"/>
    <w:basedOn w:val="tableheading"/>
    <w:rsid w:val="00AC49CE"/>
    <w:pPr>
      <w:shd w:val="clear" w:color="auto" w:fill="D9D9D9"/>
    </w:pPr>
  </w:style>
  <w:style w:type="paragraph" w:customStyle="1" w:styleId="Ydefinition">
    <w:name w:val="Ydefinition"/>
    <w:basedOn w:val="definition"/>
    <w:rsid w:val="00AC49CE"/>
    <w:pPr>
      <w:shd w:val="clear" w:color="auto" w:fill="D9D9D9"/>
    </w:pPr>
  </w:style>
  <w:style w:type="paragraph" w:customStyle="1" w:styleId="Ysection">
    <w:name w:val="Ysection"/>
    <w:basedOn w:val="section"/>
    <w:rsid w:val="00AC49CE"/>
    <w:pPr>
      <w:shd w:val="clear" w:color="auto" w:fill="D9D9D9"/>
    </w:pPr>
  </w:style>
  <w:style w:type="paragraph" w:customStyle="1" w:styleId="Ysubsection">
    <w:name w:val="Ysubsection"/>
    <w:basedOn w:val="subsection"/>
    <w:rsid w:val="00AC49CE"/>
    <w:pPr>
      <w:shd w:val="clear" w:color="auto" w:fill="D9D9D9"/>
      <w:spacing w:beforeAutospacing="0" w:after="0" w:afterAutospacing="0" w:line="209" w:lineRule="exact"/>
      <w:jc w:val="both"/>
    </w:pPr>
    <w:rPr>
      <w:sz w:val="20"/>
      <w:szCs w:val="20"/>
      <w:lang w:eastAsia="en-US"/>
    </w:rPr>
  </w:style>
  <w:style w:type="paragraph" w:customStyle="1" w:styleId="Yparagraph">
    <w:name w:val="Yparagraph"/>
    <w:basedOn w:val="paragraph"/>
    <w:rsid w:val="00AC49CE"/>
    <w:pPr>
      <w:shd w:val="clear" w:color="auto" w:fill="D9D9D9"/>
      <w:tabs>
        <w:tab w:val="right" w:pos="418"/>
        <w:tab w:val="left" w:pos="538"/>
      </w:tabs>
      <w:spacing w:before="111" w:beforeAutospacing="0" w:after="0" w:afterAutospacing="0" w:line="209" w:lineRule="exact"/>
      <w:ind w:left="538" w:hanging="538"/>
      <w:jc w:val="both"/>
    </w:pPr>
    <w:rPr>
      <w:sz w:val="20"/>
      <w:szCs w:val="20"/>
      <w:lang w:eastAsia="en-US"/>
    </w:rPr>
  </w:style>
  <w:style w:type="paragraph" w:customStyle="1" w:styleId="Yparanoindt">
    <w:name w:val="Yparanoindt"/>
    <w:basedOn w:val="paranoindt"/>
    <w:rsid w:val="00AC49CE"/>
    <w:pPr>
      <w:shd w:val="clear" w:color="auto" w:fill="D9D9D9"/>
    </w:pPr>
  </w:style>
  <w:style w:type="paragraph" w:customStyle="1" w:styleId="Yparawindt">
    <w:name w:val="Yparawindt"/>
    <w:basedOn w:val="parawindt"/>
    <w:rsid w:val="00AC49CE"/>
    <w:pPr>
      <w:shd w:val="clear" w:color="auto" w:fill="D9D9D9"/>
      <w:ind w:left="278"/>
    </w:pPr>
  </w:style>
  <w:style w:type="paragraph" w:customStyle="1" w:styleId="Yparawtab">
    <w:name w:val="Yparawtab"/>
    <w:basedOn w:val="parawtab"/>
    <w:rsid w:val="00AC49CE"/>
    <w:pPr>
      <w:shd w:val="clear" w:color="auto" w:fill="D9D9D9"/>
    </w:pPr>
  </w:style>
  <w:style w:type="paragraph" w:customStyle="1" w:styleId="Ysubpara">
    <w:name w:val="Ysubpara"/>
    <w:basedOn w:val="subpara"/>
    <w:rsid w:val="00AC49CE"/>
    <w:pPr>
      <w:shd w:val="clear" w:color="auto" w:fill="D9D9D9"/>
    </w:pPr>
  </w:style>
  <w:style w:type="paragraph" w:customStyle="1" w:styleId="Ysubsubpara">
    <w:name w:val="Ysubsubpara"/>
    <w:basedOn w:val="subsubpara"/>
    <w:rsid w:val="00AC49CE"/>
    <w:pPr>
      <w:shd w:val="clear" w:color="auto" w:fill="D9D9D9"/>
    </w:pPr>
  </w:style>
  <w:style w:type="paragraph" w:customStyle="1" w:styleId="Ysubsubsubpara">
    <w:name w:val="Ysubsubsubpara"/>
    <w:basedOn w:val="subsubsubpara"/>
    <w:rsid w:val="00AC49CE"/>
    <w:pPr>
      <w:shd w:val="clear" w:color="auto" w:fill="D9D9D9"/>
    </w:pPr>
  </w:style>
  <w:style w:type="paragraph" w:customStyle="1" w:styleId="Yequation">
    <w:name w:val="Yequation"/>
    <w:basedOn w:val="equation"/>
    <w:rsid w:val="00AC49CE"/>
    <w:pPr>
      <w:shd w:val="clear" w:color="auto" w:fill="D9D9D9"/>
    </w:pPr>
  </w:style>
  <w:style w:type="character" w:customStyle="1" w:styleId="StatuteName">
    <w:name w:val="StatuteName"/>
    <w:rsid w:val="00AC49CE"/>
    <w:rPr>
      <w:rFonts w:ascii="Times New Roman" w:hAnsi="Times New Roman"/>
      <w:smallCaps/>
      <w:sz w:val="20"/>
    </w:rPr>
  </w:style>
  <w:style w:type="character" w:customStyle="1" w:styleId="StatuteChap">
    <w:name w:val="StatuteChap"/>
    <w:rsid w:val="00AC49CE"/>
    <w:rPr>
      <w:rFonts w:ascii="Times New Roman" w:hAnsi="Times New Roman"/>
      <w:sz w:val="20"/>
    </w:rPr>
  </w:style>
  <w:style w:type="paragraph" w:customStyle="1" w:styleId="StatuteHeader">
    <w:name w:val="StatuteHeader"/>
    <w:rsid w:val="00AC49CE"/>
    <w:pPr>
      <w:tabs>
        <w:tab w:val="center" w:pos="5040"/>
        <w:tab w:val="right" w:pos="10080"/>
      </w:tabs>
      <w:spacing w:after="0" w:line="240" w:lineRule="auto"/>
    </w:pPr>
    <w:rPr>
      <w:rFonts w:ascii="Times New Roman" w:eastAsia="Times New Roman" w:hAnsi="Times New Roman" w:cs="Times New Roman"/>
      <w:i/>
      <w:sz w:val="20"/>
      <w:szCs w:val="24"/>
    </w:rPr>
  </w:style>
  <w:style w:type="character" w:customStyle="1" w:styleId="StatutePageNum">
    <w:name w:val="StatutePageNum"/>
    <w:rsid w:val="00AC49CE"/>
    <w:rPr>
      <w:rFonts w:ascii="Times New Roman" w:hAnsi="Times New Roman"/>
      <w:sz w:val="20"/>
      <w:lang w:val="en-CA"/>
    </w:rPr>
  </w:style>
  <w:style w:type="paragraph" w:customStyle="1" w:styleId="TOCheadCenter">
    <w:name w:val="TOCheadCenter"/>
    <w:basedOn w:val="table"/>
    <w:rsid w:val="00AC49CE"/>
    <w:pPr>
      <w:jc w:val="center"/>
    </w:pPr>
    <w:rPr>
      <w:smallCaps/>
      <w:color w:val="0000FF"/>
      <w:u w:val="single" w:color="0000FF"/>
    </w:rPr>
  </w:style>
  <w:style w:type="paragraph" w:customStyle="1" w:styleId="TOCtable">
    <w:name w:val="TOCtable"/>
    <w:basedOn w:val="table"/>
    <w:rsid w:val="00AC49CE"/>
    <w:rPr>
      <w:color w:val="0000FF"/>
      <w:u w:val="single" w:color="0000FF"/>
    </w:rPr>
  </w:style>
  <w:style w:type="paragraph" w:customStyle="1" w:styleId="TOCschedCenter">
    <w:name w:val="TOCschedCenter"/>
    <w:basedOn w:val="TOCpartCenter"/>
    <w:rsid w:val="00AC49CE"/>
    <w:rPr>
      <w:b w:val="0"/>
    </w:rPr>
  </w:style>
  <w:style w:type="paragraph" w:customStyle="1" w:styleId="TOCpartCenter">
    <w:name w:val="TOCpartCenter"/>
    <w:basedOn w:val="table"/>
    <w:rsid w:val="00AC49CE"/>
    <w:pPr>
      <w:jc w:val="center"/>
    </w:pPr>
    <w:rPr>
      <w:b/>
    </w:rPr>
  </w:style>
  <w:style w:type="paragraph" w:customStyle="1" w:styleId="issue">
    <w:name w:val="issue"/>
    <w:rsid w:val="00AC49CE"/>
    <w:pPr>
      <w:tabs>
        <w:tab w:val="left" w:pos="0"/>
      </w:tabs>
      <w:spacing w:before="71" w:after="717" w:line="190" w:lineRule="exact"/>
    </w:pPr>
    <w:rPr>
      <w:rFonts w:ascii="Times New Roman" w:eastAsia="Times New Roman" w:hAnsi="Times New Roman" w:cs="Times New Roman"/>
      <w:sz w:val="20"/>
      <w:szCs w:val="20"/>
    </w:rPr>
  </w:style>
  <w:style w:type="paragraph" w:customStyle="1" w:styleId="Pnote">
    <w:name w:val="Pnote"/>
    <w:rsid w:val="00AC49CE"/>
    <w:pPr>
      <w:shd w:val="pct15" w:color="auto" w:fill="FFFFFF"/>
      <w:tabs>
        <w:tab w:val="left" w:pos="0"/>
      </w:tabs>
      <w:spacing w:before="100" w:after="0" w:line="179" w:lineRule="exact"/>
      <w:jc w:val="both"/>
    </w:pPr>
    <w:rPr>
      <w:rFonts w:ascii="Times New Roman" w:eastAsia="Times New Roman" w:hAnsi="Times New Roman" w:cs="Times New Roman"/>
      <w:b/>
      <w:sz w:val="16"/>
      <w:szCs w:val="20"/>
    </w:rPr>
  </w:style>
  <w:style w:type="paragraph" w:customStyle="1" w:styleId="Standard">
    <w:name w:val="Standard"/>
    <w:basedOn w:val="section"/>
    <w:rsid w:val="00AC49CE"/>
  </w:style>
  <w:style w:type="paragraph" w:customStyle="1" w:styleId="act">
    <w:name w:val="act"/>
    <w:rsid w:val="00AC49CE"/>
    <w:pPr>
      <w:keepNext/>
      <w:tabs>
        <w:tab w:val="left" w:pos="0"/>
      </w:tabs>
      <w:suppressAutoHyphens/>
      <w:spacing w:before="140" w:after="0" w:line="190" w:lineRule="exact"/>
      <w:jc w:val="center"/>
    </w:pPr>
    <w:rPr>
      <w:rFonts w:ascii="Times New Roman" w:eastAsia="Times New Roman" w:hAnsi="Times New Roman" w:cs="Times New Roman"/>
      <w:i/>
      <w:sz w:val="20"/>
      <w:szCs w:val="20"/>
    </w:rPr>
  </w:style>
  <w:style w:type="paragraph" w:customStyle="1" w:styleId="Yheadingx">
    <w:name w:val="Yheadingx"/>
    <w:basedOn w:val="headingx"/>
    <w:rsid w:val="00AC49CE"/>
    <w:pPr>
      <w:shd w:val="clear" w:color="auto" w:fill="D9D9D9"/>
    </w:pPr>
  </w:style>
  <w:style w:type="paragraph" w:customStyle="1" w:styleId="Yschedule">
    <w:name w:val="Yschedule"/>
    <w:basedOn w:val="schedule"/>
    <w:rsid w:val="00AC49CE"/>
    <w:pPr>
      <w:shd w:val="clear" w:color="auto" w:fill="D9D9D9"/>
    </w:pPr>
  </w:style>
  <w:style w:type="paragraph" w:customStyle="1" w:styleId="commiss">
    <w:name w:val="commiss"/>
    <w:rsid w:val="00AC49CE"/>
    <w:pPr>
      <w:keepNext/>
      <w:tabs>
        <w:tab w:val="left" w:pos="0"/>
      </w:tabs>
      <w:suppressAutoHyphens/>
      <w:spacing w:after="478" w:line="190" w:lineRule="exact"/>
      <w:jc w:val="right"/>
    </w:pPr>
    <w:rPr>
      <w:rFonts w:ascii="Times New Roman" w:eastAsia="Times New Roman" w:hAnsi="Times New Roman" w:cs="Times New Roman"/>
      <w:smallCaps/>
      <w:sz w:val="20"/>
      <w:szCs w:val="20"/>
    </w:rPr>
  </w:style>
  <w:style w:type="paragraph" w:customStyle="1" w:styleId="form">
    <w:name w:val="form"/>
    <w:rsid w:val="00AC49CE"/>
    <w:pPr>
      <w:keepNext/>
      <w:tabs>
        <w:tab w:val="left" w:pos="0"/>
      </w:tabs>
      <w:suppressAutoHyphens/>
      <w:spacing w:before="140" w:after="0" w:line="190" w:lineRule="exact"/>
      <w:jc w:val="center"/>
    </w:pPr>
    <w:rPr>
      <w:rFonts w:ascii="Times New Roman" w:eastAsia="Times New Roman" w:hAnsi="Times New Roman" w:cs="Times New Roman"/>
      <w:caps/>
      <w:sz w:val="20"/>
      <w:szCs w:val="20"/>
    </w:rPr>
  </w:style>
  <w:style w:type="paragraph" w:customStyle="1" w:styleId="regnumber">
    <w:name w:val="regnumber"/>
    <w:rsid w:val="00AC49CE"/>
    <w:pPr>
      <w:keepNext/>
      <w:tabs>
        <w:tab w:val="left" w:pos="0"/>
        <w:tab w:val="right" w:pos="14400"/>
      </w:tabs>
      <w:spacing w:after="140" w:line="224" w:lineRule="exact"/>
      <w:jc w:val="center"/>
    </w:pPr>
    <w:rPr>
      <w:rFonts w:ascii="Times New Roman" w:eastAsia="Times New Roman" w:hAnsi="Times New Roman" w:cs="Times New Roman"/>
      <w:b/>
      <w:caps/>
      <w:sz w:val="23"/>
      <w:szCs w:val="20"/>
    </w:rPr>
  </w:style>
  <w:style w:type="paragraph" w:customStyle="1" w:styleId="regtitle">
    <w:name w:val="regtitle"/>
    <w:rsid w:val="00AC49CE"/>
    <w:pPr>
      <w:keepNext/>
      <w:tabs>
        <w:tab w:val="left" w:pos="0"/>
        <w:tab w:val="right" w:pos="14400"/>
      </w:tabs>
      <w:suppressAutoHyphens/>
      <w:spacing w:after="139" w:line="224" w:lineRule="exact"/>
      <w:jc w:val="center"/>
    </w:pPr>
    <w:rPr>
      <w:rFonts w:ascii="Times New Roman" w:eastAsia="Times New Roman" w:hAnsi="Times New Roman" w:cs="Times New Roman"/>
      <w:b/>
      <w:caps/>
      <w:sz w:val="23"/>
      <w:szCs w:val="20"/>
    </w:rPr>
  </w:style>
  <w:style w:type="paragraph" w:customStyle="1" w:styleId="ruleb">
    <w:name w:val="ruleb"/>
    <w:rsid w:val="00AC49CE"/>
    <w:pPr>
      <w:tabs>
        <w:tab w:val="left" w:pos="0"/>
      </w:tabs>
      <w:suppressAutoHyphens/>
      <w:spacing w:before="139" w:after="0" w:line="190" w:lineRule="exact"/>
    </w:pPr>
    <w:rPr>
      <w:rFonts w:ascii="Times New Roman" w:eastAsia="Times New Roman" w:hAnsi="Times New Roman" w:cs="Times New Roman"/>
      <w:b/>
      <w:sz w:val="20"/>
      <w:szCs w:val="20"/>
    </w:rPr>
  </w:style>
  <w:style w:type="paragraph" w:customStyle="1" w:styleId="rulec">
    <w:name w:val="rulec"/>
    <w:rsid w:val="00AC49CE"/>
    <w:pPr>
      <w:tabs>
        <w:tab w:val="left" w:pos="0"/>
      </w:tabs>
      <w:suppressAutoHyphens/>
      <w:spacing w:before="139" w:after="0" w:line="190" w:lineRule="exact"/>
      <w:jc w:val="center"/>
    </w:pPr>
    <w:rPr>
      <w:rFonts w:ascii="Times New Roman" w:eastAsia="Times New Roman" w:hAnsi="Times New Roman" w:cs="Times New Roman"/>
      <w:b/>
      <w:caps/>
      <w:sz w:val="20"/>
      <w:szCs w:val="20"/>
    </w:rPr>
  </w:style>
  <w:style w:type="paragraph" w:customStyle="1" w:styleId="rulei">
    <w:name w:val="rulei"/>
    <w:rsid w:val="00AC49CE"/>
    <w:pPr>
      <w:tabs>
        <w:tab w:val="left" w:pos="0"/>
      </w:tabs>
      <w:suppressAutoHyphens/>
      <w:spacing w:before="139" w:after="0" w:line="190" w:lineRule="exact"/>
    </w:pPr>
    <w:rPr>
      <w:rFonts w:ascii="Times New Roman" w:eastAsia="Times New Roman" w:hAnsi="Times New Roman" w:cs="Times New Roman"/>
      <w:b/>
      <w:i/>
      <w:sz w:val="20"/>
      <w:szCs w:val="20"/>
    </w:rPr>
  </w:style>
  <w:style w:type="paragraph" w:customStyle="1" w:styleId="rulel">
    <w:name w:val="rulel"/>
    <w:rsid w:val="00AC49CE"/>
    <w:pPr>
      <w:tabs>
        <w:tab w:val="left" w:pos="0"/>
      </w:tabs>
      <w:suppressAutoHyphens/>
      <w:spacing w:before="139" w:after="0" w:line="190" w:lineRule="exact"/>
    </w:pPr>
    <w:rPr>
      <w:rFonts w:ascii="Times New Roman" w:eastAsia="Times New Roman" w:hAnsi="Times New Roman" w:cs="Times New Roman"/>
      <w:b/>
      <w:caps/>
      <w:sz w:val="20"/>
      <w:szCs w:val="20"/>
    </w:rPr>
  </w:style>
  <w:style w:type="paragraph" w:customStyle="1" w:styleId="subject">
    <w:name w:val="subject"/>
    <w:rsid w:val="00AC49CE"/>
    <w:pPr>
      <w:keepNext/>
      <w:tabs>
        <w:tab w:val="left" w:pos="0"/>
      </w:tabs>
      <w:suppressAutoHyphens/>
      <w:spacing w:before="140" w:after="0" w:line="190" w:lineRule="exact"/>
      <w:jc w:val="center"/>
    </w:pPr>
    <w:rPr>
      <w:rFonts w:ascii="Times New Roman" w:eastAsia="Times New Roman" w:hAnsi="Times New Roman" w:cs="Times New Roman"/>
      <w:caps/>
      <w:sz w:val="20"/>
      <w:szCs w:val="20"/>
    </w:rPr>
  </w:style>
  <w:style w:type="paragraph" w:customStyle="1" w:styleId="tocpartnum">
    <w:name w:val="tocpartnum"/>
    <w:rsid w:val="00AC49CE"/>
    <w:pPr>
      <w:keepNext/>
      <w:keepLines/>
      <w:tabs>
        <w:tab w:val="left" w:pos="0"/>
      </w:tabs>
      <w:suppressAutoHyphens/>
      <w:spacing w:before="120" w:after="40" w:line="179" w:lineRule="exact"/>
      <w:jc w:val="center"/>
    </w:pPr>
    <w:rPr>
      <w:rFonts w:ascii="Times" w:eastAsia="Times New Roman" w:hAnsi="Times" w:cs="Times New Roman"/>
      <w:b/>
      <w:caps/>
      <w:sz w:val="19"/>
      <w:szCs w:val="20"/>
    </w:rPr>
  </w:style>
  <w:style w:type="paragraph" w:customStyle="1" w:styleId="Yminnote">
    <w:name w:val="Yminnote"/>
    <w:basedOn w:val="minnote"/>
    <w:rsid w:val="00AC49CE"/>
    <w:pPr>
      <w:shd w:val="clear" w:color="auto" w:fill="D9D9D9"/>
    </w:pPr>
  </w:style>
  <w:style w:type="paragraph" w:customStyle="1" w:styleId="version">
    <w:name w:val="version"/>
    <w:rsid w:val="00AC49CE"/>
    <w:pPr>
      <w:tabs>
        <w:tab w:val="left" w:pos="0"/>
      </w:tabs>
      <w:spacing w:before="139" w:after="0" w:line="190" w:lineRule="exact"/>
    </w:pPr>
    <w:rPr>
      <w:rFonts w:ascii="Times New Roman" w:eastAsia="Times New Roman" w:hAnsi="Times New Roman" w:cs="Times New Roman"/>
      <w:b/>
      <w:i/>
      <w:sz w:val="20"/>
      <w:szCs w:val="20"/>
    </w:rPr>
  </w:style>
  <w:style w:type="paragraph" w:customStyle="1" w:styleId="ActTitle">
    <w:name w:val="ActTitle"/>
    <w:rsid w:val="00AC49CE"/>
    <w:pPr>
      <w:keepNext/>
      <w:tabs>
        <w:tab w:val="left" w:pos="0"/>
      </w:tabs>
      <w:suppressAutoHyphens/>
      <w:spacing w:line="270" w:lineRule="exact"/>
      <w:jc w:val="center"/>
    </w:pPr>
    <w:rPr>
      <w:rFonts w:ascii="Times New Roman" w:eastAsia="Times New Roman" w:hAnsi="Times New Roman" w:cs="Times New Roman"/>
      <w:b/>
      <w:caps/>
      <w:sz w:val="23"/>
      <w:szCs w:val="20"/>
    </w:rPr>
  </w:style>
  <w:style w:type="paragraph" w:customStyle="1" w:styleId="regaction">
    <w:name w:val="regaction"/>
    <w:rsid w:val="00AC49CE"/>
    <w:pPr>
      <w:keepNext/>
      <w:suppressAutoHyphens/>
      <w:spacing w:after="0" w:line="240" w:lineRule="auto"/>
      <w:jc w:val="center"/>
    </w:pPr>
    <w:rPr>
      <w:rFonts w:ascii="Times New Roman" w:eastAsia="Times New Roman" w:hAnsi="Times New Roman" w:cs="Times New Roman"/>
      <w:snapToGrid w:val="0"/>
      <w:sz w:val="20"/>
      <w:szCs w:val="20"/>
    </w:rPr>
  </w:style>
  <w:style w:type="paragraph" w:customStyle="1" w:styleId="dated">
    <w:name w:val="dated"/>
    <w:rsid w:val="00AC49CE"/>
    <w:pPr>
      <w:keepNext/>
      <w:tabs>
        <w:tab w:val="left" w:pos="0"/>
      </w:tabs>
      <w:spacing w:before="289" w:after="239" w:line="190" w:lineRule="exact"/>
    </w:pPr>
    <w:rPr>
      <w:rFonts w:ascii="Times New Roman" w:eastAsia="Times New Roman" w:hAnsi="Times New Roman" w:cs="Times New Roman"/>
      <w:sz w:val="20"/>
      <w:szCs w:val="20"/>
    </w:rPr>
  </w:style>
  <w:style w:type="paragraph" w:customStyle="1" w:styleId="madeappfiled">
    <w:name w:val="made/app/filed"/>
    <w:rsid w:val="00AC49CE"/>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120" w:line="190" w:lineRule="exact"/>
      <w:jc w:val="center"/>
    </w:pPr>
    <w:rPr>
      <w:rFonts w:ascii="Times New Roman" w:eastAsia="Times New Roman" w:hAnsi="Times New Roman" w:cs="Times New Roman"/>
      <w:sz w:val="20"/>
      <w:szCs w:val="20"/>
    </w:rPr>
  </w:style>
  <w:style w:type="paragraph" w:customStyle="1" w:styleId="regtitleold">
    <w:name w:val="regtitleold"/>
    <w:basedOn w:val="regtitle"/>
    <w:rsid w:val="00AC49CE"/>
    <w:rPr>
      <w:rFonts w:ascii="Times New (W1)" w:hAnsi="Times New (W1)"/>
      <w:b w:val="0"/>
      <w:sz w:val="20"/>
    </w:rPr>
  </w:style>
  <w:style w:type="paragraph" w:customStyle="1" w:styleId="Yact">
    <w:name w:val="Yact"/>
    <w:basedOn w:val="act"/>
    <w:rsid w:val="00AC49CE"/>
    <w:pPr>
      <w:shd w:val="clear" w:color="auto" w:fill="D9D9D9"/>
    </w:pPr>
  </w:style>
  <w:style w:type="paragraph" w:customStyle="1" w:styleId="Yform">
    <w:name w:val="Yform"/>
    <w:basedOn w:val="form"/>
    <w:rsid w:val="00AC49CE"/>
    <w:pPr>
      <w:shd w:val="clear" w:color="auto" w:fill="D9D9D9"/>
    </w:pPr>
  </w:style>
  <w:style w:type="paragraph" w:customStyle="1" w:styleId="Yruleb">
    <w:name w:val="Yruleb"/>
    <w:basedOn w:val="ruleb"/>
    <w:rsid w:val="00AC49CE"/>
    <w:pPr>
      <w:shd w:val="clear" w:color="auto" w:fill="D9D9D9"/>
    </w:pPr>
  </w:style>
  <w:style w:type="paragraph" w:customStyle="1" w:styleId="Yrulel">
    <w:name w:val="Yrulel"/>
    <w:basedOn w:val="rulel"/>
    <w:rsid w:val="00AC49CE"/>
    <w:pPr>
      <w:shd w:val="clear" w:color="auto" w:fill="D9D9D9"/>
    </w:pPr>
  </w:style>
  <w:style w:type="paragraph" w:customStyle="1" w:styleId="Yrulec">
    <w:name w:val="Yrulec"/>
    <w:basedOn w:val="rulec"/>
    <w:rsid w:val="00AC49CE"/>
    <w:pPr>
      <w:shd w:val="clear" w:color="auto" w:fill="D9D9D9"/>
    </w:pPr>
  </w:style>
  <w:style w:type="paragraph" w:customStyle="1" w:styleId="Yrulei">
    <w:name w:val="Yrulei"/>
    <w:basedOn w:val="rulei"/>
    <w:rsid w:val="00AC49CE"/>
    <w:pPr>
      <w:shd w:val="clear" w:color="auto" w:fill="D9D9D9"/>
    </w:pPr>
  </w:style>
  <w:style w:type="paragraph" w:customStyle="1" w:styleId="Ysubject">
    <w:name w:val="Ysubject"/>
    <w:basedOn w:val="subject"/>
    <w:rsid w:val="00AC49CE"/>
    <w:pPr>
      <w:shd w:val="clear" w:color="auto" w:fill="D9D9D9"/>
    </w:pPr>
  </w:style>
  <w:style w:type="paragraph" w:customStyle="1" w:styleId="Yheadnote">
    <w:name w:val="Yheadnote"/>
    <w:basedOn w:val="headnote"/>
    <w:rsid w:val="00AC49CE"/>
    <w:pPr>
      <w:shd w:val="clear" w:color="auto" w:fill="D9D9D9"/>
    </w:pPr>
  </w:style>
  <w:style w:type="paragraph" w:customStyle="1" w:styleId="TOChead">
    <w:name w:val="TOChead"/>
    <w:basedOn w:val="table"/>
    <w:rsid w:val="00AC49CE"/>
    <w:rPr>
      <w:color w:val="0000FF"/>
      <w:u w:val="single" w:color="0000FF"/>
    </w:rPr>
  </w:style>
  <w:style w:type="character" w:customStyle="1" w:styleId="ovbold">
    <w:name w:val="ovbold"/>
    <w:rsid w:val="00AC49CE"/>
    <w:rPr>
      <w:b/>
    </w:rPr>
  </w:style>
  <w:style w:type="character" w:customStyle="1" w:styleId="ovregular">
    <w:name w:val="ovregular"/>
    <w:rsid w:val="00AC49CE"/>
    <w:rPr>
      <w:b/>
    </w:rPr>
  </w:style>
  <w:style w:type="character" w:customStyle="1" w:styleId="ovitalicbold">
    <w:name w:val="ovitalicbold"/>
    <w:rsid w:val="00AC49CE"/>
    <w:rPr>
      <w:b/>
      <w:i/>
    </w:rPr>
  </w:style>
  <w:style w:type="paragraph" w:customStyle="1" w:styleId="parawindt3">
    <w:name w:val="parawindt3"/>
    <w:basedOn w:val="parawindt"/>
    <w:rsid w:val="00AC49CE"/>
    <w:pPr>
      <w:ind w:left="835"/>
    </w:pPr>
  </w:style>
  <w:style w:type="paragraph" w:customStyle="1" w:styleId="TOCpartLeft">
    <w:name w:val="TOCpartLeft"/>
    <w:basedOn w:val="table"/>
    <w:rsid w:val="00AC49CE"/>
    <w:rPr>
      <w:b/>
    </w:rPr>
  </w:style>
  <w:style w:type="character" w:customStyle="1" w:styleId="UnderBlue">
    <w:name w:val="UnderBlue"/>
    <w:rsid w:val="00AC49CE"/>
    <w:rPr>
      <w:color w:val="0000FF"/>
      <w:u w:val="single" w:color="0000FF"/>
    </w:rPr>
  </w:style>
  <w:style w:type="paragraph" w:customStyle="1" w:styleId="TOCschedLeft">
    <w:name w:val="TOCschedLeft"/>
    <w:basedOn w:val="TOCpartLeft"/>
    <w:rsid w:val="00AC49CE"/>
    <w:rPr>
      <w:b w:val="0"/>
    </w:rPr>
  </w:style>
  <w:style w:type="paragraph" w:customStyle="1" w:styleId="TOCheadLeft">
    <w:name w:val="TOCheadLeft"/>
    <w:basedOn w:val="TOCheadCenter"/>
    <w:rsid w:val="00AC49CE"/>
    <w:pPr>
      <w:jc w:val="left"/>
    </w:pPr>
  </w:style>
  <w:style w:type="paragraph" w:customStyle="1" w:styleId="Yfootnote">
    <w:name w:val="Yfootnote"/>
    <w:basedOn w:val="footnote"/>
    <w:rsid w:val="00AC49CE"/>
    <w:pPr>
      <w:shd w:val="clear" w:color="auto" w:fill="D9D9D9"/>
    </w:pPr>
  </w:style>
  <w:style w:type="paragraph" w:customStyle="1" w:styleId="Yfootnoteleft">
    <w:name w:val="Yfootnoteleft"/>
    <w:basedOn w:val="footnoteLeft"/>
    <w:rsid w:val="00AC49CE"/>
    <w:pPr>
      <w:shd w:val="clear" w:color="auto" w:fill="D9D9D9"/>
    </w:pPr>
  </w:style>
  <w:style w:type="paragraph" w:customStyle="1" w:styleId="footnoteLeft">
    <w:name w:val="footnoteLeft"/>
    <w:basedOn w:val="footnote"/>
    <w:rsid w:val="00AC49CE"/>
    <w:pPr>
      <w:jc w:val="both"/>
    </w:pPr>
  </w:style>
  <w:style w:type="paragraph" w:customStyle="1" w:styleId="TOCpart">
    <w:name w:val="TOCpart"/>
    <w:basedOn w:val="table"/>
    <w:rsid w:val="00AC49CE"/>
    <w:rPr>
      <w:b/>
      <w:color w:val="0000FF"/>
      <w:u w:val="single" w:color="0000FF"/>
    </w:rPr>
  </w:style>
  <w:style w:type="paragraph" w:customStyle="1" w:styleId="TOCsched">
    <w:name w:val="TOCsched"/>
    <w:basedOn w:val="table"/>
    <w:rsid w:val="00AC49CE"/>
    <w:rPr>
      <w:color w:val="0000FF"/>
      <w:u w:val="single" w:color="0000FF"/>
    </w:rPr>
  </w:style>
  <w:style w:type="character" w:customStyle="1" w:styleId="ovallcaps">
    <w:name w:val="ovallcaps"/>
    <w:rsid w:val="00AC49CE"/>
    <w:rPr>
      <w:caps/>
    </w:rPr>
  </w:style>
  <w:style w:type="character" w:customStyle="1" w:styleId="ovboldallcaps">
    <w:name w:val="ovboldallcaps"/>
    <w:rsid w:val="00AC49CE"/>
    <w:rPr>
      <w:b/>
      <w:caps/>
    </w:rPr>
  </w:style>
  <w:style w:type="paragraph" w:customStyle="1" w:styleId="OLCheader">
    <w:name w:val="OLCheader"/>
    <w:rsid w:val="00AC49CE"/>
    <w:pPr>
      <w:widowControl w:val="0"/>
      <w:tabs>
        <w:tab w:val="center" w:pos="5160"/>
        <w:tab w:val="right" w:pos="10080"/>
      </w:tabs>
      <w:spacing w:after="0" w:line="160" w:lineRule="exact"/>
    </w:pPr>
    <w:rPr>
      <w:rFonts w:ascii="Times New Roman" w:eastAsia="Times New Roman" w:hAnsi="Times New Roman" w:cs="Times New Roman"/>
      <w:snapToGrid w:val="0"/>
      <w:sz w:val="20"/>
      <w:szCs w:val="20"/>
    </w:rPr>
  </w:style>
  <w:style w:type="paragraph" w:customStyle="1" w:styleId="OLCfooter">
    <w:name w:val="OLCfooter"/>
    <w:rsid w:val="00AC49CE"/>
    <w:pPr>
      <w:widowControl w:val="0"/>
      <w:tabs>
        <w:tab w:val="center" w:pos="5160"/>
        <w:tab w:val="right" w:pos="10080"/>
      </w:tabs>
      <w:spacing w:before="70" w:after="0" w:line="240" w:lineRule="auto"/>
      <w:jc w:val="center"/>
    </w:pPr>
    <w:rPr>
      <w:rFonts w:ascii="Times New Roman" w:eastAsia="Times New Roman" w:hAnsi="Times New Roman" w:cs="Times New Roman"/>
      <w:snapToGrid w:val="0"/>
      <w:sz w:val="20"/>
      <w:szCs w:val="20"/>
    </w:rPr>
  </w:style>
  <w:style w:type="paragraph" w:customStyle="1" w:styleId="headnoteitalic">
    <w:name w:val="headnoteitalic"/>
    <w:basedOn w:val="headnote"/>
    <w:rsid w:val="00AC49CE"/>
    <w:rPr>
      <w:i/>
    </w:rPr>
  </w:style>
  <w:style w:type="paragraph" w:customStyle="1" w:styleId="Pschedule">
    <w:name w:val="Pschedule"/>
    <w:basedOn w:val="schedule"/>
    <w:rsid w:val="00AC49CE"/>
    <w:rPr>
      <w:b/>
    </w:rPr>
  </w:style>
  <w:style w:type="paragraph" w:customStyle="1" w:styleId="rsignature">
    <w:name w:val="rsignature"/>
    <w:rsid w:val="00AC49CE"/>
    <w:pPr>
      <w:keepNext/>
      <w:tabs>
        <w:tab w:val="left" w:pos="0"/>
      </w:tabs>
      <w:suppressAutoHyphens/>
      <w:spacing w:before="49" w:after="0" w:line="190" w:lineRule="exact"/>
      <w:jc w:val="right"/>
    </w:pPr>
    <w:rPr>
      <w:rFonts w:ascii="Times New Roman" w:eastAsia="Times New Roman" w:hAnsi="Times New Roman" w:cs="Times New Roman"/>
      <w:smallCaps/>
      <w:sz w:val="20"/>
      <w:szCs w:val="20"/>
    </w:rPr>
  </w:style>
  <w:style w:type="paragraph" w:customStyle="1" w:styleId="lsignature">
    <w:name w:val="lsignature"/>
    <w:rsid w:val="00AC49CE"/>
    <w:pPr>
      <w:keepNext/>
      <w:tabs>
        <w:tab w:val="left" w:pos="0"/>
      </w:tabs>
      <w:suppressAutoHyphens/>
      <w:spacing w:before="49" w:after="0" w:line="190" w:lineRule="exact"/>
    </w:pPr>
    <w:rPr>
      <w:rFonts w:ascii="Times New Roman" w:eastAsia="Times New Roman" w:hAnsi="Times New Roman" w:cs="Times New Roman"/>
      <w:smallCaps/>
      <w:sz w:val="20"/>
      <w:szCs w:val="20"/>
    </w:rPr>
  </w:style>
  <w:style w:type="paragraph" w:customStyle="1" w:styleId="rsigntit">
    <w:name w:val="rsigntit"/>
    <w:rsid w:val="00AC49CE"/>
    <w:pPr>
      <w:keepNext/>
      <w:tabs>
        <w:tab w:val="left" w:pos="0"/>
      </w:tabs>
      <w:suppressAutoHyphens/>
      <w:spacing w:after="239" w:line="190" w:lineRule="exact"/>
      <w:jc w:val="right"/>
    </w:pPr>
    <w:rPr>
      <w:rFonts w:ascii="Times New Roman" w:eastAsia="Times New Roman" w:hAnsi="Times New Roman" w:cs="Times New Roman"/>
      <w:i/>
      <w:sz w:val="20"/>
      <w:szCs w:val="20"/>
    </w:rPr>
  </w:style>
  <w:style w:type="paragraph" w:customStyle="1" w:styleId="lsigntit">
    <w:name w:val="lsigntit"/>
    <w:rsid w:val="00AC49CE"/>
    <w:pPr>
      <w:keepNext/>
      <w:tabs>
        <w:tab w:val="left" w:pos="0"/>
      </w:tabs>
      <w:suppressAutoHyphens/>
      <w:spacing w:after="239" w:line="190" w:lineRule="exact"/>
    </w:pPr>
    <w:rPr>
      <w:rFonts w:ascii="Times New Roman" w:eastAsia="Times New Roman" w:hAnsi="Times New Roman" w:cs="Times New Roman"/>
      <w:i/>
      <w:sz w:val="20"/>
      <w:szCs w:val="20"/>
    </w:rPr>
  </w:style>
  <w:style w:type="paragraph" w:customStyle="1" w:styleId="Signature1">
    <w:name w:val="Signature1"/>
    <w:basedOn w:val="rsignature"/>
    <w:rsid w:val="00AC49CE"/>
  </w:style>
  <w:style w:type="paragraph" w:customStyle="1" w:styleId="signtit">
    <w:name w:val="signtit"/>
    <w:basedOn w:val="rsigntit"/>
    <w:rsid w:val="00AC49CE"/>
  </w:style>
  <w:style w:type="paragraph" w:customStyle="1" w:styleId="certify">
    <w:name w:val="certify"/>
    <w:basedOn w:val="dated"/>
    <w:rsid w:val="00AC49CE"/>
  </w:style>
  <w:style w:type="paragraph" w:customStyle="1" w:styleId="ConsolidationPeriod">
    <w:name w:val="ConsolidationPeriod"/>
    <w:rsid w:val="00AC49CE"/>
    <w:pPr>
      <w:widowControl w:val="0"/>
      <w:spacing w:before="90" w:after="0" w:line="190" w:lineRule="exact"/>
    </w:pPr>
    <w:rPr>
      <w:rFonts w:ascii="Times New Roman" w:eastAsia="Times New Roman" w:hAnsi="Times New Roman" w:cs="Times New Roman"/>
      <w:bCs/>
      <w:snapToGrid w:val="0"/>
      <w:color w:val="FF0000"/>
      <w:sz w:val="18"/>
      <w:szCs w:val="20"/>
    </w:rPr>
  </w:style>
  <w:style w:type="paragraph" w:customStyle="1" w:styleId="Yparawindt2">
    <w:name w:val="Yparawindt2"/>
    <w:basedOn w:val="parawindt2"/>
    <w:rsid w:val="00AC49CE"/>
    <w:pPr>
      <w:shd w:val="clear" w:color="auto" w:fill="D9D9D9"/>
    </w:pPr>
  </w:style>
  <w:style w:type="paragraph" w:customStyle="1" w:styleId="Yparawindt3">
    <w:name w:val="Yparawindt3"/>
    <w:basedOn w:val="parawindt3"/>
    <w:rsid w:val="00AC49CE"/>
    <w:pPr>
      <w:shd w:val="clear" w:color="auto" w:fill="D9D9D9"/>
    </w:pPr>
  </w:style>
  <w:style w:type="paragraph" w:customStyle="1" w:styleId="Yregtitle">
    <w:name w:val="Yregtitle"/>
    <w:basedOn w:val="regtitle"/>
    <w:rsid w:val="00AC49CE"/>
    <w:pPr>
      <w:shd w:val="clear" w:color="auto" w:fill="D9D9D9"/>
    </w:pPr>
  </w:style>
  <w:style w:type="paragraph" w:customStyle="1" w:styleId="YTOCpartLeft">
    <w:name w:val="YTOCpartLeft"/>
    <w:basedOn w:val="TOCpartLeft"/>
    <w:rsid w:val="00AC49CE"/>
    <w:pPr>
      <w:shd w:val="clear" w:color="auto" w:fill="D9D9D9"/>
    </w:pPr>
  </w:style>
  <w:style w:type="paragraph" w:customStyle="1" w:styleId="YTOCid">
    <w:name w:val="YTOCid"/>
    <w:basedOn w:val="TOCid"/>
    <w:rsid w:val="00AC49CE"/>
    <w:pPr>
      <w:shd w:val="clear" w:color="auto" w:fill="D9D9D9"/>
    </w:pPr>
  </w:style>
  <w:style w:type="paragraph" w:customStyle="1" w:styleId="YTOCSched">
    <w:name w:val="YTOCSched"/>
    <w:basedOn w:val="TOCsched"/>
    <w:rsid w:val="00AC49CE"/>
    <w:pPr>
      <w:shd w:val="clear" w:color="auto" w:fill="D9D9D9"/>
    </w:pPr>
  </w:style>
  <w:style w:type="paragraph" w:customStyle="1" w:styleId="YTOCTable">
    <w:name w:val="YTOCTable"/>
    <w:basedOn w:val="TOCtable"/>
    <w:rsid w:val="00AC49CE"/>
    <w:pPr>
      <w:shd w:val="clear" w:color="auto" w:fill="D9D9D9"/>
    </w:pPr>
  </w:style>
  <w:style w:type="paragraph" w:customStyle="1" w:styleId="YTOCheadLeft">
    <w:name w:val="YTOCheadLeft"/>
    <w:basedOn w:val="TOCheadLeft"/>
    <w:rsid w:val="00AC49CE"/>
    <w:pPr>
      <w:shd w:val="clear" w:color="auto" w:fill="D9D9D9"/>
    </w:pPr>
  </w:style>
  <w:style w:type="paragraph" w:customStyle="1" w:styleId="YTOCPartCenter">
    <w:name w:val="YTOCPartCenter"/>
    <w:basedOn w:val="TOCpartCenter"/>
    <w:rsid w:val="00AC49CE"/>
    <w:pPr>
      <w:shd w:val="clear" w:color="auto" w:fill="D9D9D9"/>
    </w:pPr>
  </w:style>
  <w:style w:type="paragraph" w:customStyle="1" w:styleId="YTOCHeadCenter">
    <w:name w:val="YTOCHeadCenter"/>
    <w:basedOn w:val="TOCheadCenter"/>
    <w:rsid w:val="00AC49CE"/>
    <w:pPr>
      <w:shd w:val="clear" w:color="auto" w:fill="D9D9D9"/>
    </w:pPr>
  </w:style>
  <w:style w:type="paragraph" w:customStyle="1" w:styleId="YTOCHead">
    <w:name w:val="YTOCHead"/>
    <w:basedOn w:val="TOChead"/>
    <w:rsid w:val="00AC49CE"/>
    <w:pPr>
      <w:shd w:val="clear" w:color="auto" w:fill="D9D9D9"/>
    </w:pPr>
  </w:style>
  <w:style w:type="paragraph" w:customStyle="1" w:styleId="TOCForm">
    <w:name w:val="TOCForm"/>
    <w:basedOn w:val="TOChead"/>
    <w:rsid w:val="00AC49CE"/>
  </w:style>
  <w:style w:type="paragraph" w:customStyle="1" w:styleId="YTOCForm">
    <w:name w:val="YTOCForm"/>
    <w:basedOn w:val="TOCForm"/>
    <w:rsid w:val="00AC49CE"/>
    <w:pPr>
      <w:shd w:val="clear" w:color="auto" w:fill="D9D9D9"/>
    </w:pPr>
  </w:style>
  <w:style w:type="character" w:customStyle="1" w:styleId="ovenglish">
    <w:name w:val="ovenglish"/>
    <w:uiPriority w:val="1"/>
    <w:rsid w:val="00AC49CE"/>
    <w:rPr>
      <w:lang w:val="en-CA"/>
    </w:rPr>
  </w:style>
  <w:style w:type="character" w:customStyle="1" w:styleId="ovfrench">
    <w:name w:val="ovfrench"/>
    <w:uiPriority w:val="1"/>
    <w:rsid w:val="00AC49CE"/>
    <w:rPr>
      <w:lang w:val="fr-CA"/>
    </w:rPr>
  </w:style>
  <w:style w:type="paragraph" w:customStyle="1" w:styleId="Notice">
    <w:name w:val="Notice"/>
    <w:rsid w:val="00AC49CE"/>
    <w:pPr>
      <w:tabs>
        <w:tab w:val="left" w:pos="0"/>
        <w:tab w:val="left" w:pos="1440"/>
        <w:tab w:val="left" w:pos="2880"/>
        <w:tab w:val="left" w:pos="4320"/>
      </w:tabs>
      <w:spacing w:before="80" w:after="0" w:line="189" w:lineRule="exact"/>
      <w:jc w:val="both"/>
    </w:pPr>
    <w:rPr>
      <w:rFonts w:ascii="Times New Roman" w:eastAsia="Times New Roman" w:hAnsi="Times New Roman" w:cs="Times New Roman"/>
      <w:color w:val="FF0000"/>
      <w:sz w:val="18"/>
      <w:szCs w:val="20"/>
    </w:rPr>
  </w:style>
  <w:style w:type="paragraph" w:customStyle="1" w:styleId="subsubsubsubcpara">
    <w:name w:val="subsubsubsubcpara"/>
    <w:rsid w:val="00AC49CE"/>
    <w:pPr>
      <w:tabs>
        <w:tab w:val="right" w:pos="2033"/>
        <w:tab w:val="left" w:pos="2153"/>
      </w:tabs>
      <w:snapToGrid w:val="0"/>
      <w:spacing w:before="111" w:after="0" w:line="209" w:lineRule="exact"/>
      <w:ind w:left="2153" w:hanging="2153"/>
      <w:jc w:val="both"/>
    </w:pPr>
    <w:rPr>
      <w:rFonts w:ascii="Times New Roman" w:eastAsia="Times New Roman" w:hAnsi="Times New Roman" w:cs="Times New Roman"/>
      <w:snapToGrid w:val="0"/>
      <w:sz w:val="20"/>
      <w:szCs w:val="20"/>
      <w:lang w:val="en-GB"/>
    </w:rPr>
  </w:style>
  <w:style w:type="paragraph" w:customStyle="1" w:styleId="Psubsubsubsubpara">
    <w:name w:val="Psubsubsubsubpara"/>
    <w:basedOn w:val="subsubsubsubcpara"/>
    <w:qFormat/>
    <w:rsid w:val="00AC49CE"/>
    <w:rPr>
      <w:b/>
      <w:lang w:val="en-US"/>
    </w:rPr>
  </w:style>
  <w:style w:type="paragraph" w:customStyle="1" w:styleId="ConsolidationPeriod-e">
    <w:name w:val="ConsolidationPeriod-e"/>
    <w:rsid w:val="00AC49CE"/>
    <w:pPr>
      <w:widowControl w:val="0"/>
      <w:spacing w:before="90" w:after="0" w:line="190" w:lineRule="exact"/>
    </w:pPr>
    <w:rPr>
      <w:rFonts w:ascii="Times New Roman" w:eastAsia="Times New Roman" w:hAnsi="Times New Roman" w:cs="Times New Roman"/>
      <w:bCs/>
      <w:color w:val="FF0000"/>
      <w:sz w:val="18"/>
      <w:szCs w:val="20"/>
    </w:rPr>
  </w:style>
  <w:style w:type="paragraph" w:customStyle="1" w:styleId="Yclause">
    <w:name w:val="Yclause"/>
    <w:basedOn w:val="Normal"/>
    <w:rsid w:val="00AC49CE"/>
    <w:pPr>
      <w:shd w:val="clear" w:color="auto" w:fill="D9D9D9"/>
      <w:tabs>
        <w:tab w:val="right" w:pos="418"/>
        <w:tab w:val="left" w:pos="538"/>
      </w:tabs>
      <w:spacing w:before="111" w:after="0" w:line="209" w:lineRule="exact"/>
      <w:ind w:left="538" w:hanging="538"/>
      <w:jc w:val="both"/>
    </w:pPr>
    <w:rPr>
      <w:rFonts w:ascii="Times New Roman" w:eastAsia="Times New Roman" w:hAnsi="Times New Roman" w:cs="Times New Roman"/>
      <w:snapToGrid w:val="0"/>
      <w:sz w:val="20"/>
      <w:szCs w:val="20"/>
    </w:rPr>
  </w:style>
  <w:style w:type="character" w:customStyle="1" w:styleId="ovitalic">
    <w:name w:val="ovitalic"/>
    <w:rsid w:val="00AC49CE"/>
    <w:rPr>
      <w:i/>
    </w:rPr>
  </w:style>
  <w:style w:type="character" w:customStyle="1" w:styleId="ovsmallcap">
    <w:name w:val="ovsmallcap"/>
    <w:rsid w:val="00AC49CE"/>
    <w:rPr>
      <w:smallCaps/>
    </w:rPr>
  </w:style>
  <w:style w:type="paragraph" w:customStyle="1" w:styleId="tablelevel1">
    <w:name w:val="tablelevel1"/>
    <w:basedOn w:val="Normal"/>
    <w:rsid w:val="00AC49CE"/>
    <w:pPr>
      <w:tabs>
        <w:tab w:val="right" w:pos="240"/>
        <w:tab w:val="left" w:pos="360"/>
      </w:tabs>
      <w:suppressAutoHyphens/>
      <w:spacing w:before="11" w:after="0" w:line="190" w:lineRule="exact"/>
      <w:ind w:left="360" w:hanging="360"/>
    </w:pPr>
    <w:rPr>
      <w:rFonts w:ascii="Times New Roman" w:eastAsia="Times New Roman" w:hAnsi="Times New Roman" w:cs="Times New Roman"/>
      <w:snapToGrid w:val="0"/>
      <w:sz w:val="18"/>
      <w:szCs w:val="20"/>
      <w:lang w:val="en-GB"/>
    </w:rPr>
  </w:style>
  <w:style w:type="paragraph" w:customStyle="1" w:styleId="tablelevel2">
    <w:name w:val="tablelevel2"/>
    <w:basedOn w:val="Normal"/>
    <w:rsid w:val="00AC49CE"/>
    <w:pPr>
      <w:tabs>
        <w:tab w:val="right" w:pos="480"/>
        <w:tab w:val="left" w:pos="600"/>
      </w:tabs>
      <w:suppressAutoHyphens/>
      <w:spacing w:before="11" w:after="0" w:line="190" w:lineRule="exact"/>
      <w:ind w:left="600" w:hanging="600"/>
    </w:pPr>
    <w:rPr>
      <w:rFonts w:ascii="Times New Roman" w:eastAsia="Times New Roman" w:hAnsi="Times New Roman" w:cs="Times New Roman"/>
      <w:snapToGrid w:val="0"/>
      <w:sz w:val="18"/>
      <w:szCs w:val="20"/>
      <w:lang w:val="en-GB"/>
    </w:rPr>
  </w:style>
  <w:style w:type="paragraph" w:customStyle="1" w:styleId="tablelevel3">
    <w:name w:val="tablelevel3"/>
    <w:basedOn w:val="Normal"/>
    <w:rsid w:val="00AC49CE"/>
    <w:pPr>
      <w:tabs>
        <w:tab w:val="right" w:pos="720"/>
        <w:tab w:val="left" w:pos="840"/>
      </w:tabs>
      <w:suppressAutoHyphens/>
      <w:spacing w:before="11" w:after="0" w:line="190" w:lineRule="exact"/>
      <w:ind w:left="840" w:hanging="840"/>
    </w:pPr>
    <w:rPr>
      <w:rFonts w:ascii="Times New Roman" w:eastAsia="Times New Roman" w:hAnsi="Times New Roman" w:cs="Times New Roman"/>
      <w:snapToGrid w:val="0"/>
      <w:sz w:val="18"/>
      <w:szCs w:val="20"/>
      <w:lang w:val="en-GB"/>
    </w:rPr>
  </w:style>
  <w:style w:type="paragraph" w:customStyle="1" w:styleId="tablelevel4">
    <w:name w:val="tablelevel4"/>
    <w:basedOn w:val="Normal"/>
    <w:rsid w:val="00AC49CE"/>
    <w:pPr>
      <w:tabs>
        <w:tab w:val="right" w:pos="960"/>
        <w:tab w:val="left" w:pos="1080"/>
      </w:tabs>
      <w:suppressAutoHyphens/>
      <w:spacing w:before="11" w:after="0" w:line="190" w:lineRule="exact"/>
      <w:ind w:left="1080" w:hanging="1080"/>
    </w:pPr>
    <w:rPr>
      <w:rFonts w:ascii="Times New Roman" w:eastAsia="Times New Roman" w:hAnsi="Times New Roman" w:cs="Times New Roman"/>
      <w:snapToGrid w:val="0"/>
      <w:sz w:val="18"/>
      <w:szCs w:val="20"/>
      <w:lang w:val="en-GB"/>
    </w:rPr>
  </w:style>
  <w:style w:type="numbering" w:customStyle="1" w:styleId="NoList2">
    <w:name w:val="No List2"/>
    <w:next w:val="NoList"/>
    <w:uiPriority w:val="99"/>
    <w:semiHidden/>
    <w:unhideWhenUsed/>
    <w:rsid w:val="009A3958"/>
  </w:style>
  <w:style w:type="paragraph" w:customStyle="1" w:styleId="PRCitations">
    <w:name w:val="PR Citations"/>
    <w:basedOn w:val="Normal"/>
    <w:rsid w:val="009A3958"/>
    <w:pPr>
      <w:spacing w:after="240" w:line="240" w:lineRule="auto"/>
      <w:ind w:left="2160"/>
      <w:jc w:val="both"/>
    </w:pPr>
    <w:rPr>
      <w:rFonts w:ascii="Arial" w:eastAsia="Calibri" w:hAnsi="Arial" w:cs="Times New Roman"/>
      <w:i/>
      <w:sz w:val="20"/>
      <w:szCs w:val="20"/>
    </w:rPr>
  </w:style>
  <w:style w:type="paragraph" w:customStyle="1" w:styleId="PRStandarddHeadingL2">
    <w:name w:val="PR Standard #'d Heading L2"/>
    <w:basedOn w:val="Normal"/>
    <w:next w:val="PRStandarddParaL1"/>
    <w:qFormat/>
    <w:rsid w:val="009A3958"/>
    <w:pPr>
      <w:keepNext/>
      <w:spacing w:after="240" w:line="240" w:lineRule="auto"/>
      <w:jc w:val="both"/>
    </w:pPr>
    <w:rPr>
      <w:rFonts w:ascii="Arial" w:eastAsia="Calibri" w:hAnsi="Arial" w:cs="Times New Roman"/>
      <w:b/>
      <w:i/>
      <w:sz w:val="23"/>
      <w:szCs w:val="24"/>
    </w:rPr>
  </w:style>
  <w:style w:type="paragraph" w:customStyle="1" w:styleId="PRStandarddHeadingL3">
    <w:name w:val="PR Standard #'d Heading L3"/>
    <w:basedOn w:val="Normal"/>
    <w:next w:val="PRStandarddParaL1"/>
    <w:link w:val="PRStandarddHeadingL3Char"/>
    <w:qFormat/>
    <w:rsid w:val="009A3958"/>
    <w:pPr>
      <w:keepNext/>
      <w:spacing w:after="240" w:line="240" w:lineRule="auto"/>
    </w:pPr>
    <w:rPr>
      <w:rFonts w:ascii="Arial Bold" w:eastAsia="Calibri" w:hAnsi="Arial Bold" w:cs="Times New Roman"/>
      <w:b/>
      <w:sz w:val="23"/>
      <w:szCs w:val="24"/>
    </w:rPr>
  </w:style>
  <w:style w:type="numbering" w:customStyle="1" w:styleId="PRStandarddHeadingScheme">
    <w:name w:val="PR Standard #'d Heading Scheme"/>
    <w:uiPriority w:val="99"/>
    <w:rsid w:val="009A3958"/>
    <w:pPr>
      <w:numPr>
        <w:numId w:val="33"/>
      </w:numPr>
    </w:pPr>
  </w:style>
  <w:style w:type="paragraph" w:customStyle="1" w:styleId="PRIndent5">
    <w:name w:val="PR Indent .5"/>
    <w:basedOn w:val="Normal"/>
    <w:link w:val="PRIndent5Char"/>
    <w:rsid w:val="009A3958"/>
    <w:pPr>
      <w:spacing w:after="240" w:line="240" w:lineRule="auto"/>
      <w:ind w:left="720"/>
      <w:jc w:val="both"/>
    </w:pPr>
    <w:rPr>
      <w:rFonts w:ascii="Arial" w:eastAsia="Calibri" w:hAnsi="Arial" w:cs="Times New Roman"/>
      <w:szCs w:val="24"/>
    </w:rPr>
  </w:style>
  <w:style w:type="character" w:customStyle="1" w:styleId="PRIndent5Char">
    <w:name w:val="PR Indent .5 Char"/>
    <w:link w:val="PRIndent5"/>
    <w:rsid w:val="009A3958"/>
    <w:rPr>
      <w:rFonts w:ascii="Arial" w:eastAsia="Calibri" w:hAnsi="Arial" w:cs="Times New Roman"/>
      <w:sz w:val="24"/>
      <w:szCs w:val="24"/>
    </w:rPr>
  </w:style>
  <w:style w:type="paragraph" w:customStyle="1" w:styleId="PRIndent1">
    <w:name w:val="PR Indent 1"/>
    <w:basedOn w:val="PRIndent5"/>
    <w:link w:val="PRIndent1Char"/>
    <w:rsid w:val="009A3958"/>
  </w:style>
  <w:style w:type="character" w:customStyle="1" w:styleId="PRIndent1Char">
    <w:name w:val="PR Indent 1 Char"/>
    <w:link w:val="PRIndent1"/>
    <w:rsid w:val="009A3958"/>
    <w:rPr>
      <w:rFonts w:ascii="Arial" w:eastAsia="Calibri" w:hAnsi="Arial" w:cs="Times New Roman"/>
      <w:sz w:val="24"/>
      <w:szCs w:val="24"/>
    </w:rPr>
  </w:style>
  <w:style w:type="paragraph" w:customStyle="1" w:styleId="PRIndentLR5">
    <w:name w:val="PR Indent L/R .5"/>
    <w:basedOn w:val="Normal"/>
    <w:link w:val="PRIndentLR5Char"/>
    <w:rsid w:val="009A3958"/>
    <w:pPr>
      <w:spacing w:after="240" w:line="240" w:lineRule="auto"/>
      <w:ind w:left="720" w:right="720"/>
      <w:jc w:val="both"/>
    </w:pPr>
    <w:rPr>
      <w:rFonts w:ascii="Arial" w:eastAsia="Calibri" w:hAnsi="Arial" w:cs="Times New Roman"/>
      <w:szCs w:val="24"/>
    </w:rPr>
  </w:style>
  <w:style w:type="character" w:customStyle="1" w:styleId="PRIndentLR5Char">
    <w:name w:val="PR Indent L/R .5 Char"/>
    <w:link w:val="PRIndentLR5"/>
    <w:rsid w:val="009A3958"/>
    <w:rPr>
      <w:rFonts w:ascii="Arial" w:eastAsia="Calibri" w:hAnsi="Arial" w:cs="Times New Roman"/>
      <w:sz w:val="24"/>
      <w:szCs w:val="24"/>
    </w:rPr>
  </w:style>
  <w:style w:type="paragraph" w:customStyle="1" w:styleId="PRIndentLR1">
    <w:name w:val="PR Indent L/R 1"/>
    <w:basedOn w:val="PRIndentLR5"/>
    <w:link w:val="PRIndentLR1Char"/>
    <w:rsid w:val="009A3958"/>
  </w:style>
  <w:style w:type="character" w:customStyle="1" w:styleId="PRIndentLR1Char">
    <w:name w:val="PR Indent L/R 1 Char"/>
    <w:link w:val="PRIndentLR1"/>
    <w:rsid w:val="009A3958"/>
    <w:rPr>
      <w:rFonts w:ascii="Arial" w:eastAsia="Calibri" w:hAnsi="Arial" w:cs="Times New Roman"/>
      <w:sz w:val="24"/>
      <w:szCs w:val="24"/>
    </w:rPr>
  </w:style>
  <w:style w:type="character" w:customStyle="1" w:styleId="PRPrompt">
    <w:name w:val="PR Prompt"/>
    <w:rsid w:val="009A3958"/>
    <w:rPr>
      <w:color w:val="0000FF"/>
    </w:rPr>
  </w:style>
  <w:style w:type="paragraph" w:customStyle="1" w:styleId="PRStandarddParaL1">
    <w:name w:val="PR Standard #'d Para L1"/>
    <w:qFormat/>
    <w:rsid w:val="009A3958"/>
    <w:pPr>
      <w:numPr>
        <w:numId w:val="34"/>
      </w:numPr>
      <w:spacing w:after="240" w:line="480" w:lineRule="auto"/>
      <w:ind w:left="0" w:firstLine="0"/>
      <w:jc w:val="both"/>
    </w:pPr>
    <w:rPr>
      <w:rFonts w:ascii="Arial" w:eastAsia="Calibri" w:hAnsi="Arial" w:cs="Times New Roman"/>
      <w:sz w:val="24"/>
      <w:szCs w:val="24"/>
    </w:rPr>
  </w:style>
  <w:style w:type="paragraph" w:customStyle="1" w:styleId="PRStandarddParaL2">
    <w:name w:val="PR Standard #'d Para L2"/>
    <w:basedOn w:val="PRStandarddParaL1"/>
    <w:qFormat/>
    <w:rsid w:val="009A3958"/>
    <w:pPr>
      <w:numPr>
        <w:ilvl w:val="1"/>
      </w:numPr>
      <w:ind w:left="0" w:firstLine="0"/>
    </w:pPr>
  </w:style>
  <w:style w:type="paragraph" w:customStyle="1" w:styleId="PRStandarddParaL3">
    <w:name w:val="PR Standard #'d Para L3"/>
    <w:basedOn w:val="PRStandarddParaL2"/>
    <w:qFormat/>
    <w:rsid w:val="009A3958"/>
    <w:pPr>
      <w:numPr>
        <w:ilvl w:val="2"/>
      </w:numPr>
      <w:ind w:left="0" w:firstLine="0"/>
    </w:pPr>
  </w:style>
  <w:style w:type="paragraph" w:customStyle="1" w:styleId="PRStandarddParaL4">
    <w:name w:val="PR Standard #'d Para L4"/>
    <w:basedOn w:val="PRStandarddParaL3"/>
    <w:qFormat/>
    <w:rsid w:val="009A3958"/>
    <w:pPr>
      <w:numPr>
        <w:ilvl w:val="3"/>
      </w:numPr>
    </w:pPr>
  </w:style>
  <w:style w:type="paragraph" w:customStyle="1" w:styleId="PRStandarddParaL5">
    <w:name w:val="PR Standard #'d Para L5"/>
    <w:basedOn w:val="PRStandarddParaL4"/>
    <w:qFormat/>
    <w:rsid w:val="009A3958"/>
    <w:pPr>
      <w:numPr>
        <w:ilvl w:val="4"/>
      </w:numPr>
    </w:pPr>
  </w:style>
  <w:style w:type="paragraph" w:customStyle="1" w:styleId="PRStandarddParaL6">
    <w:name w:val="PR Standard #'d Para L6"/>
    <w:basedOn w:val="PRStandarddParaL5"/>
    <w:qFormat/>
    <w:rsid w:val="009A3958"/>
    <w:pPr>
      <w:numPr>
        <w:ilvl w:val="5"/>
      </w:numPr>
    </w:pPr>
  </w:style>
  <w:style w:type="paragraph" w:customStyle="1" w:styleId="PRStandarddParaL7">
    <w:name w:val="PR Standard #'d Para L7"/>
    <w:basedOn w:val="PRStandarddParaL6"/>
    <w:qFormat/>
    <w:rsid w:val="009A3958"/>
    <w:pPr>
      <w:numPr>
        <w:ilvl w:val="6"/>
      </w:numPr>
    </w:pPr>
  </w:style>
  <w:style w:type="paragraph" w:customStyle="1" w:styleId="PRStandarddParaL8">
    <w:name w:val="PR Standard #'d Para L8"/>
    <w:basedOn w:val="PRStandarddParaL7"/>
    <w:qFormat/>
    <w:rsid w:val="009A3958"/>
    <w:pPr>
      <w:numPr>
        <w:ilvl w:val="7"/>
      </w:numPr>
    </w:pPr>
  </w:style>
  <w:style w:type="paragraph" w:customStyle="1" w:styleId="PRStandarddParaL9">
    <w:name w:val="PR Standard #'d Para L9"/>
    <w:basedOn w:val="PRStandarddParaL8"/>
    <w:qFormat/>
    <w:rsid w:val="009A3958"/>
    <w:pPr>
      <w:numPr>
        <w:ilvl w:val="8"/>
      </w:numPr>
      <w:ind w:left="5760"/>
    </w:pPr>
  </w:style>
  <w:style w:type="numbering" w:customStyle="1" w:styleId="PRStandarddParaScheme">
    <w:name w:val="PR Standard #'d Para Scheme"/>
    <w:uiPriority w:val="99"/>
    <w:rsid w:val="009A3958"/>
    <w:pPr>
      <w:numPr>
        <w:numId w:val="32"/>
      </w:numPr>
    </w:pPr>
  </w:style>
  <w:style w:type="paragraph" w:customStyle="1" w:styleId="PRQuotes">
    <w:name w:val="PR Quotes"/>
    <w:basedOn w:val="Normal"/>
    <w:qFormat/>
    <w:rsid w:val="009A3958"/>
    <w:pPr>
      <w:spacing w:after="240" w:line="240" w:lineRule="auto"/>
      <w:ind w:left="720" w:right="720"/>
      <w:jc w:val="both"/>
    </w:pPr>
    <w:rPr>
      <w:rFonts w:ascii="Arial" w:eastAsia="Calibri" w:hAnsi="Arial" w:cs="Times New Roman"/>
      <w:sz w:val="20"/>
      <w:szCs w:val="20"/>
    </w:rPr>
  </w:style>
  <w:style w:type="table" w:styleId="TableGrid">
    <w:name w:val="Table Grid"/>
    <w:basedOn w:val="TableNormal"/>
    <w:uiPriority w:val="59"/>
    <w:rsid w:val="009A3958"/>
    <w:pPr>
      <w:spacing w:after="0" w:line="240" w:lineRule="auto"/>
    </w:pPr>
    <w:rPr>
      <w:rFonts w:ascii="Arial" w:eastAsia="Calibri" w:hAnsi="Arial"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arypara">
    <w:name w:val="Commentary para"/>
    <w:basedOn w:val="Normal"/>
    <w:link w:val="CommentaryparaChar"/>
    <w:qFormat/>
    <w:rsid w:val="009A3958"/>
    <w:pPr>
      <w:spacing w:before="100" w:beforeAutospacing="1" w:after="0" w:line="240" w:lineRule="auto"/>
      <w:ind w:left="360" w:hanging="360"/>
      <w:jc w:val="both"/>
    </w:pPr>
    <w:rPr>
      <w:rFonts w:ascii="Arial" w:eastAsia="Times New Roman" w:hAnsi="Arial" w:cs="Arial"/>
      <w:color w:val="000000"/>
      <w:szCs w:val="24"/>
      <w:lang w:eastAsia="en-CA"/>
    </w:rPr>
  </w:style>
  <w:style w:type="character" w:customStyle="1" w:styleId="PRStandarddHeadingL3Char">
    <w:name w:val="PR Standard #'d Heading L3 Char"/>
    <w:link w:val="PRStandarddHeadingL3"/>
    <w:rsid w:val="009A3958"/>
    <w:rPr>
      <w:rFonts w:ascii="Arial Bold" w:eastAsia="Calibri" w:hAnsi="Arial Bold" w:cs="Times New Roman"/>
      <w:b/>
      <w:sz w:val="23"/>
      <w:szCs w:val="24"/>
    </w:rPr>
  </w:style>
  <w:style w:type="paragraph" w:customStyle="1" w:styleId="pinpoint">
    <w:name w:val="pinpoint"/>
    <w:basedOn w:val="Normal"/>
    <w:link w:val="pinpointChar"/>
    <w:qFormat/>
    <w:rsid w:val="009A3958"/>
    <w:pPr>
      <w:shd w:val="clear" w:color="auto" w:fill="FFFFFF"/>
      <w:spacing w:before="240" w:after="0" w:line="312" w:lineRule="atLeast"/>
      <w:ind w:left="720" w:hanging="720"/>
      <w:jc w:val="right"/>
      <w:outlineLvl w:val="3"/>
    </w:pPr>
    <w:rPr>
      <w:rFonts w:ascii="Arial" w:eastAsia="Times New Roman" w:hAnsi="Arial" w:cs="Arial"/>
      <w:i/>
      <w:color w:val="000000"/>
      <w:szCs w:val="24"/>
      <w:lang w:eastAsia="en-CA"/>
    </w:rPr>
  </w:style>
  <w:style w:type="character" w:customStyle="1" w:styleId="CommentaryparaChar">
    <w:name w:val="Commentary para Char"/>
    <w:link w:val="Commentarypara"/>
    <w:rsid w:val="009A3958"/>
    <w:rPr>
      <w:rFonts w:ascii="Arial" w:eastAsia="Times New Roman" w:hAnsi="Arial" w:cs="Arial"/>
      <w:color w:val="000000"/>
      <w:sz w:val="24"/>
      <w:szCs w:val="24"/>
      <w:lang w:eastAsia="en-CA"/>
    </w:rPr>
  </w:style>
  <w:style w:type="paragraph" w:customStyle="1" w:styleId="Provision">
    <w:name w:val="Provision"/>
    <w:basedOn w:val="Normal"/>
    <w:link w:val="ProvisionChar"/>
    <w:qFormat/>
    <w:rsid w:val="009A3958"/>
    <w:pPr>
      <w:shd w:val="clear" w:color="auto" w:fill="FFFFFF"/>
      <w:spacing w:before="240" w:after="0" w:line="312" w:lineRule="atLeast"/>
      <w:jc w:val="both"/>
      <w:outlineLvl w:val="3"/>
    </w:pPr>
    <w:rPr>
      <w:rFonts w:ascii="Arial" w:eastAsia="Times New Roman" w:hAnsi="Arial" w:cs="Helvetica"/>
      <w:bCs/>
      <w:color w:val="000000"/>
      <w:lang w:eastAsia="en-CA"/>
    </w:rPr>
  </w:style>
  <w:style w:type="character" w:customStyle="1" w:styleId="pinpointChar">
    <w:name w:val="pinpoint Char"/>
    <w:link w:val="pinpoint"/>
    <w:rsid w:val="009A3958"/>
    <w:rPr>
      <w:rFonts w:ascii="Arial" w:eastAsia="Times New Roman" w:hAnsi="Arial" w:cs="Arial"/>
      <w:i/>
      <w:color w:val="000000"/>
      <w:sz w:val="24"/>
      <w:szCs w:val="24"/>
      <w:shd w:val="clear" w:color="auto" w:fill="FFFFFF"/>
      <w:lang w:eastAsia="en-CA"/>
    </w:rPr>
  </w:style>
  <w:style w:type="character" w:customStyle="1" w:styleId="ProvisionChar">
    <w:name w:val="Provision Char"/>
    <w:link w:val="Provision"/>
    <w:rsid w:val="009A3958"/>
    <w:rPr>
      <w:rFonts w:ascii="Arial" w:eastAsia="Times New Roman" w:hAnsi="Arial" w:cs="Helvetica"/>
      <w:bCs/>
      <w:color w:val="000000"/>
      <w:sz w:val="24"/>
      <w:shd w:val="clear" w:color="auto" w:fill="FFFFFF"/>
      <w:lang w:eastAsia="en-CA"/>
    </w:rPr>
  </w:style>
  <w:style w:type="paragraph" w:customStyle="1" w:styleId="Subcommentary">
    <w:name w:val="Subcommentary"/>
    <w:basedOn w:val="Commentarypara"/>
    <w:qFormat/>
    <w:rsid w:val="009A3958"/>
    <w:pPr>
      <w:numPr>
        <w:numId w:val="35"/>
      </w:numPr>
      <w:spacing w:after="120"/>
      <w:ind w:left="979"/>
    </w:pPr>
    <w:rPr>
      <w:lang w:val="en-GB"/>
    </w:rPr>
  </w:style>
  <w:style w:type="paragraph" w:customStyle="1" w:styleId="OJCRule">
    <w:name w:val="OJC Rule"/>
    <w:basedOn w:val="Provision"/>
    <w:link w:val="OJCRuleChar"/>
    <w:qFormat/>
    <w:rsid w:val="009A3958"/>
    <w:pPr>
      <w:ind w:left="720" w:hanging="720"/>
    </w:pPr>
  </w:style>
  <w:style w:type="character" w:customStyle="1" w:styleId="OJCRuleChar">
    <w:name w:val="OJC Rule Char"/>
    <w:link w:val="OJCRule"/>
    <w:rsid w:val="009A3958"/>
    <w:rPr>
      <w:rFonts w:ascii="Arial" w:eastAsia="Times New Roman" w:hAnsi="Arial" w:cs="Helvetica"/>
      <w:bCs/>
      <w:color w:val="000000"/>
      <w:sz w:val="24"/>
      <w:shd w:val="clear" w:color="auto" w:fill="FFFFFF"/>
      <w:lang w:eastAsia="en-CA"/>
    </w:rPr>
  </w:style>
  <w:style w:type="character" w:customStyle="1" w:styleId="SubprovisionChar">
    <w:name w:val="Subprovision Char"/>
    <w:link w:val="Subprovision"/>
    <w:rsid w:val="009A3958"/>
    <w:rPr>
      <w:rFonts w:ascii="Arial" w:eastAsia="Calibri" w:hAnsi="Arial" w:cs="Times New Roman"/>
      <w:sz w:val="24"/>
      <w:szCs w:val="24"/>
    </w:rPr>
  </w:style>
  <w:style w:type="paragraph" w:customStyle="1" w:styleId="PRv">
    <w:name w:val="PRv"/>
    <w:basedOn w:val="pinpoint"/>
    <w:rsid w:val="009A3958"/>
  </w:style>
  <w:style w:type="paragraph" w:customStyle="1" w:styleId="xxx">
    <w:name w:val="xxx"/>
    <w:basedOn w:val="Subprovision"/>
    <w:rsid w:val="009A3958"/>
    <w:pPr>
      <w:numPr>
        <w:numId w:val="0"/>
      </w:numPr>
      <w:ind w:left="720"/>
    </w:pPr>
  </w:style>
  <w:style w:type="paragraph" w:styleId="Revision">
    <w:name w:val="Revision"/>
    <w:hidden/>
    <w:uiPriority w:val="99"/>
    <w:semiHidden/>
    <w:rsid w:val="009A3958"/>
    <w:pPr>
      <w:spacing w:after="0" w:line="240" w:lineRule="auto"/>
    </w:pPr>
    <w:rPr>
      <w:rFonts w:ascii="Arial" w:eastAsia="Calibri" w:hAnsi="Arial" w:cs="Times New Roman"/>
      <w:sz w:val="24"/>
      <w:szCs w:val="24"/>
    </w:rPr>
  </w:style>
  <w:style w:type="paragraph" w:customStyle="1" w:styleId="Subsubprovision">
    <w:name w:val="Subsubprovision"/>
    <w:basedOn w:val="Subprovision"/>
    <w:qFormat/>
    <w:rsid w:val="009A3958"/>
    <w:pPr>
      <w:numPr>
        <w:ilvl w:val="4"/>
        <w:numId w:val="36"/>
      </w:numPr>
      <w:ind w:left="1080"/>
    </w:pPr>
    <w:rPr>
      <w:rFonts w:cs="Arial"/>
    </w:rPr>
  </w:style>
  <w:style w:type="paragraph" w:customStyle="1" w:styleId="Nom">
    <w:name w:val="Nom"/>
    <w:basedOn w:val="RuleHeader"/>
    <w:rsid w:val="009A3958"/>
    <w:pPr>
      <w:numPr>
        <w:numId w:val="0"/>
      </w:numPr>
    </w:pPr>
  </w:style>
  <w:style w:type="paragraph" w:customStyle="1" w:styleId="Numberedsubprovision">
    <w:name w:val="Numbered subprovision"/>
    <w:basedOn w:val="Subprovision"/>
    <w:qFormat/>
    <w:rsid w:val="009A3958"/>
    <w:pPr>
      <w:numPr>
        <w:numId w:val="37"/>
      </w:numPr>
    </w:pPr>
  </w:style>
  <w:style w:type="paragraph" w:customStyle="1" w:styleId="ProceduralRulesHeader">
    <w:name w:val="Procedural Rules Header"/>
    <w:basedOn w:val="Normal"/>
    <w:next w:val="OJCRule"/>
    <w:qFormat/>
    <w:rsid w:val="009A3958"/>
    <w:pPr>
      <w:keepNext/>
      <w:spacing w:after="240" w:line="240" w:lineRule="auto"/>
      <w:jc w:val="both"/>
    </w:pPr>
    <w:rPr>
      <w:rFonts w:ascii="Arial" w:eastAsia="Calibri" w:hAnsi="Arial" w:cs="Times New Roman"/>
      <w:b/>
      <w:i/>
      <w:szCs w:val="24"/>
    </w:rPr>
  </w:style>
  <w:style w:type="paragraph" w:customStyle="1" w:styleId="MarginalNote">
    <w:name w:val="Marginal Note"/>
    <w:qFormat/>
    <w:rsid w:val="009A3958"/>
    <w:pPr>
      <w:keepNext/>
      <w:spacing w:before="360" w:after="240" w:line="240" w:lineRule="auto"/>
    </w:pPr>
    <w:rPr>
      <w:rFonts w:ascii="Arial" w:eastAsia="Times New Roman" w:hAnsi="Arial" w:cs="Helvetica"/>
      <w:b/>
      <w:bCs/>
      <w:i/>
      <w:color w:val="000000"/>
      <w:sz w:val="24"/>
      <w:lang w:eastAsia="en-CA"/>
    </w:rPr>
  </w:style>
  <w:style w:type="paragraph" w:customStyle="1" w:styleId="Style1">
    <w:name w:val="Style1"/>
    <w:basedOn w:val="HeadingTwo"/>
    <w:qFormat/>
    <w:rsid w:val="009A3958"/>
    <w:rPr>
      <w:rFonts w:ascii="Arial" w:eastAsia="Times New Roman" w:hAnsi="Arial"/>
      <w:lang w:eastAsia="en-US"/>
    </w:rPr>
  </w:style>
  <w:style w:type="character" w:customStyle="1" w:styleId="NoSpacingChar">
    <w:name w:val="No Spacing Char"/>
    <w:basedOn w:val="DefaultParagraphFont"/>
    <w:link w:val="NoSpacing"/>
    <w:uiPriority w:val="1"/>
    <w:rsid w:val="009A3958"/>
    <w:rPr>
      <w:sz w:val="24"/>
    </w:rPr>
  </w:style>
  <w:style w:type="character" w:customStyle="1" w:styleId="sectionChar">
    <w:name w:val="section Char"/>
    <w:link w:val="section"/>
    <w:rsid w:val="009A3958"/>
    <w:rPr>
      <w:rFonts w:ascii="Times New Roman" w:eastAsia="Times New Roman" w:hAnsi="Times New Roman" w:cs="Times New Roman"/>
      <w:sz w:val="20"/>
      <w:szCs w:val="20"/>
    </w:rPr>
  </w:style>
  <w:style w:type="paragraph" w:customStyle="1" w:styleId="Ssection-e">
    <w:name w:val="Ssection-e"/>
    <w:basedOn w:val="section-e"/>
    <w:rsid w:val="009A3958"/>
  </w:style>
  <w:style w:type="paragraph" w:customStyle="1" w:styleId="section-e">
    <w:name w:val="section-e"/>
    <w:rsid w:val="009A3958"/>
    <w:pPr>
      <w:tabs>
        <w:tab w:val="left" w:pos="0"/>
        <w:tab w:val="left" w:pos="189"/>
      </w:tabs>
      <w:spacing w:before="100" w:after="0" w:line="209" w:lineRule="exact"/>
      <w:jc w:val="both"/>
    </w:pPr>
    <w:rPr>
      <w:rFonts w:ascii="Times New Roman" w:eastAsia="Times New Roman" w:hAnsi="Times New Roman" w:cs="Times New Roman"/>
      <w:snapToGrid w:val="0"/>
      <w:sz w:val="20"/>
      <w:szCs w:val="20"/>
      <w:lang w:val="en-GB"/>
    </w:rPr>
  </w:style>
  <w:style w:type="paragraph" w:customStyle="1" w:styleId="Ssubsection-e">
    <w:name w:val="Ssubsection-e"/>
    <w:basedOn w:val="subsection-e"/>
    <w:rsid w:val="009A3958"/>
  </w:style>
  <w:style w:type="paragraph" w:customStyle="1" w:styleId="subsection-e">
    <w:name w:val="subsection-e"/>
    <w:basedOn w:val="section-e"/>
    <w:rsid w:val="009A3958"/>
  </w:style>
  <w:style w:type="paragraph" w:customStyle="1" w:styleId="chapter-e">
    <w:name w:val="chapter-e"/>
    <w:rsid w:val="009A3958"/>
    <w:pPr>
      <w:keepNext/>
      <w:tabs>
        <w:tab w:val="left" w:pos="0"/>
      </w:tabs>
      <w:suppressAutoHyphens/>
      <w:spacing w:after="309" w:line="269" w:lineRule="atLeast"/>
      <w:jc w:val="center"/>
    </w:pPr>
    <w:rPr>
      <w:rFonts w:ascii="Times New Roman" w:eastAsia="Times New Roman" w:hAnsi="Times New Roman" w:cs="Times New Roman"/>
      <w:caps/>
      <w:snapToGrid w:val="0"/>
      <w:sz w:val="24"/>
      <w:szCs w:val="20"/>
      <w:lang w:val="en-GB"/>
    </w:rPr>
  </w:style>
  <w:style w:type="paragraph" w:customStyle="1" w:styleId="clause-e">
    <w:name w:val="clause-e"/>
    <w:rsid w:val="009A3958"/>
    <w:pPr>
      <w:tabs>
        <w:tab w:val="right" w:pos="418"/>
        <w:tab w:val="left" w:pos="538"/>
      </w:tabs>
      <w:spacing w:before="111" w:after="0" w:line="209" w:lineRule="exact"/>
      <w:ind w:left="538" w:hanging="538"/>
      <w:jc w:val="both"/>
    </w:pPr>
    <w:rPr>
      <w:rFonts w:ascii="Times New Roman" w:eastAsia="Times New Roman" w:hAnsi="Times New Roman" w:cs="Times New Roman"/>
      <w:snapToGrid w:val="0"/>
      <w:sz w:val="20"/>
      <w:szCs w:val="20"/>
      <w:lang w:val="en-GB"/>
    </w:rPr>
  </w:style>
  <w:style w:type="paragraph" w:customStyle="1" w:styleId="comment-e">
    <w:name w:val="comment-e"/>
    <w:rsid w:val="009A3958"/>
    <w:pPr>
      <w:tabs>
        <w:tab w:val="left" w:pos="0"/>
        <w:tab w:val="left" w:pos="720"/>
        <w:tab w:val="left" w:pos="1440"/>
        <w:tab w:val="left" w:pos="2160"/>
      </w:tabs>
      <w:suppressAutoHyphens/>
      <w:spacing w:before="120" w:after="120" w:line="240" w:lineRule="auto"/>
    </w:pPr>
    <w:rPr>
      <w:rFonts w:ascii="Times New Roman" w:eastAsia="Times New Roman" w:hAnsi="Times New Roman" w:cs="Times New Roman"/>
      <w:snapToGrid w:val="0"/>
      <w:sz w:val="20"/>
      <w:szCs w:val="20"/>
      <w:lang w:val="en-GB"/>
    </w:rPr>
  </w:style>
  <w:style w:type="paragraph" w:customStyle="1" w:styleId="defclause-e">
    <w:name w:val="defclause-e"/>
    <w:basedOn w:val="clause-e"/>
    <w:rsid w:val="009A3958"/>
  </w:style>
  <w:style w:type="paragraph" w:customStyle="1" w:styleId="definition-e">
    <w:name w:val="definition-e"/>
    <w:rsid w:val="009A3958"/>
    <w:pPr>
      <w:tabs>
        <w:tab w:val="left" w:pos="0"/>
      </w:tabs>
      <w:spacing w:before="111" w:after="0" w:line="209" w:lineRule="exact"/>
      <w:ind w:left="189" w:hanging="189"/>
      <w:jc w:val="both"/>
    </w:pPr>
    <w:rPr>
      <w:rFonts w:ascii="Times New Roman" w:eastAsia="Times New Roman" w:hAnsi="Times New Roman" w:cs="Times New Roman"/>
      <w:snapToGrid w:val="0"/>
      <w:sz w:val="20"/>
      <w:szCs w:val="20"/>
      <w:lang w:val="en-GB"/>
    </w:rPr>
  </w:style>
  <w:style w:type="paragraph" w:customStyle="1" w:styleId="firstdef-e">
    <w:name w:val="firstdef-e"/>
    <w:basedOn w:val="definition-e"/>
    <w:rsid w:val="009A3958"/>
  </w:style>
  <w:style w:type="paragraph" w:customStyle="1" w:styleId="line-e">
    <w:name w:val="line-e"/>
    <w:rsid w:val="009A3958"/>
    <w:pPr>
      <w:tabs>
        <w:tab w:val="left" w:pos="0"/>
      </w:tabs>
      <w:spacing w:before="60" w:after="60" w:line="209" w:lineRule="exact"/>
      <w:jc w:val="center"/>
    </w:pPr>
    <w:rPr>
      <w:rFonts w:ascii="Times New Roman" w:eastAsia="Times New Roman" w:hAnsi="Times New Roman" w:cs="Times New Roman"/>
      <w:snapToGrid w:val="0"/>
      <w:sz w:val="20"/>
      <w:szCs w:val="20"/>
      <w:lang w:val="en-GB"/>
    </w:rPr>
  </w:style>
  <w:style w:type="paragraph" w:customStyle="1" w:styleId="paragraph-e">
    <w:name w:val="paragraph-e"/>
    <w:rsid w:val="009A3958"/>
    <w:pPr>
      <w:tabs>
        <w:tab w:val="right" w:pos="418"/>
        <w:tab w:val="left" w:pos="538"/>
      </w:tabs>
      <w:spacing w:before="111" w:after="0" w:line="209" w:lineRule="exact"/>
      <w:ind w:left="538" w:hanging="538"/>
      <w:jc w:val="both"/>
    </w:pPr>
    <w:rPr>
      <w:rFonts w:ascii="Times New Roman" w:eastAsia="Times New Roman" w:hAnsi="Times New Roman" w:cs="Times New Roman"/>
      <w:snapToGrid w:val="0"/>
      <w:sz w:val="20"/>
      <w:szCs w:val="20"/>
      <w:lang w:val="en-GB"/>
    </w:rPr>
  </w:style>
  <w:style w:type="paragraph" w:customStyle="1" w:styleId="shorttitle-e">
    <w:name w:val="shorttitle-e"/>
    <w:basedOn w:val="Normal"/>
    <w:rsid w:val="009A3958"/>
    <w:pPr>
      <w:keepNext/>
      <w:tabs>
        <w:tab w:val="left" w:pos="0"/>
      </w:tabs>
      <w:suppressAutoHyphens/>
      <w:spacing w:after="578" w:line="270" w:lineRule="exact"/>
      <w:jc w:val="center"/>
    </w:pPr>
    <w:rPr>
      <w:rFonts w:ascii="Times New Roman" w:eastAsia="Times New Roman" w:hAnsi="Times New Roman" w:cs="Times New Roman"/>
      <w:b/>
      <w:snapToGrid w:val="0"/>
      <w:szCs w:val="20"/>
      <w:lang w:val="en-GB"/>
    </w:rPr>
  </w:style>
  <w:style w:type="paragraph" w:customStyle="1" w:styleId="subclause-e">
    <w:name w:val="subclause-e"/>
    <w:basedOn w:val="clause-e"/>
    <w:rsid w:val="009A3958"/>
    <w:pPr>
      <w:tabs>
        <w:tab w:val="clear" w:pos="418"/>
        <w:tab w:val="clear" w:pos="538"/>
        <w:tab w:val="right" w:pos="838"/>
        <w:tab w:val="left" w:pos="955"/>
      </w:tabs>
      <w:ind w:left="955" w:hanging="955"/>
    </w:pPr>
  </w:style>
  <w:style w:type="paragraph" w:customStyle="1" w:styleId="headnote-e">
    <w:name w:val="headnote-e"/>
    <w:basedOn w:val="Normal"/>
    <w:rsid w:val="009A3958"/>
    <w:pPr>
      <w:keepLines/>
      <w:tabs>
        <w:tab w:val="left" w:pos="0"/>
      </w:tabs>
      <w:suppressAutoHyphens/>
      <w:spacing w:before="120" w:after="0" w:line="180" w:lineRule="exact"/>
    </w:pPr>
    <w:rPr>
      <w:rFonts w:ascii="Times New Roman" w:eastAsia="Times New Roman" w:hAnsi="Times New Roman" w:cs="Times New Roman"/>
      <w:b/>
      <w:snapToGrid w:val="0"/>
      <w:sz w:val="16"/>
      <w:szCs w:val="20"/>
      <w:lang w:val="en-GB"/>
    </w:rPr>
  </w:style>
  <w:style w:type="paragraph" w:customStyle="1" w:styleId="paranoindt-e">
    <w:name w:val="paranoindt-e"/>
    <w:rsid w:val="009A3958"/>
    <w:pPr>
      <w:tabs>
        <w:tab w:val="right" w:pos="239"/>
        <w:tab w:val="left" w:pos="279"/>
      </w:tabs>
      <w:spacing w:before="96" w:after="0" w:line="224" w:lineRule="exact"/>
      <w:jc w:val="both"/>
    </w:pPr>
    <w:rPr>
      <w:rFonts w:ascii="Times New Roman" w:eastAsia="Times New Roman" w:hAnsi="Times New Roman" w:cs="Times New Roman"/>
      <w:snapToGrid w:val="0"/>
      <w:sz w:val="20"/>
      <w:szCs w:val="20"/>
      <w:lang w:val="en-GB"/>
    </w:rPr>
  </w:style>
  <w:style w:type="paragraph" w:customStyle="1" w:styleId="table-e">
    <w:name w:val="table-e"/>
    <w:rsid w:val="009A3958"/>
    <w:pPr>
      <w:suppressAutoHyphens/>
      <w:spacing w:before="11" w:after="0" w:line="189" w:lineRule="exact"/>
    </w:pPr>
    <w:rPr>
      <w:rFonts w:ascii="Times New Roman" w:eastAsia="Times New Roman" w:hAnsi="Times New Roman" w:cs="Times New Roman"/>
      <w:snapToGrid w:val="0"/>
      <w:sz w:val="18"/>
      <w:szCs w:val="20"/>
      <w:lang w:val="en-GB"/>
    </w:rPr>
  </w:style>
  <w:style w:type="paragraph" w:customStyle="1" w:styleId="toc-e">
    <w:name w:val="toc-e"/>
    <w:rsid w:val="009A3958"/>
    <w:pPr>
      <w:keepNext/>
      <w:tabs>
        <w:tab w:val="left" w:pos="0"/>
      </w:tabs>
      <w:suppressAutoHyphens/>
      <w:spacing w:before="300" w:after="120" w:line="209" w:lineRule="exact"/>
      <w:jc w:val="center"/>
    </w:pPr>
    <w:rPr>
      <w:rFonts w:ascii="Times New Roman" w:eastAsia="Times New Roman" w:hAnsi="Times New Roman" w:cs="Times New Roman"/>
      <w:b/>
      <w:caps/>
      <w:snapToGrid w:val="0"/>
      <w:sz w:val="19"/>
      <w:szCs w:val="20"/>
      <w:lang w:val="en-GB"/>
    </w:rPr>
  </w:style>
  <w:style w:type="paragraph" w:customStyle="1" w:styleId="TOCid-e">
    <w:name w:val="TOCid-e"/>
    <w:basedOn w:val="table-e"/>
    <w:rsid w:val="009A3958"/>
    <w:rPr>
      <w:color w:val="0000FF"/>
      <w:u w:val="single" w:color="0000FF"/>
    </w:rPr>
  </w:style>
  <w:style w:type="paragraph" w:customStyle="1" w:styleId="NoticeDisclaimer">
    <w:name w:val="NoticeDisclaimer"/>
    <w:basedOn w:val="Notice"/>
    <w:rsid w:val="009A3958"/>
    <w:pPr>
      <w:spacing w:after="91"/>
    </w:pPr>
    <w:rPr>
      <w:snapToGrid w:val="0"/>
      <w:lang w:val="en-GB"/>
    </w:rPr>
  </w:style>
  <w:style w:type="paragraph" w:customStyle="1" w:styleId="assent-e">
    <w:name w:val="assent-e"/>
    <w:rsid w:val="009A3958"/>
    <w:pPr>
      <w:keepNext/>
      <w:tabs>
        <w:tab w:val="left" w:pos="0"/>
      </w:tabs>
      <w:suppressAutoHyphens/>
      <w:spacing w:before="190" w:after="558" w:line="219" w:lineRule="exact"/>
      <w:jc w:val="right"/>
    </w:pPr>
    <w:rPr>
      <w:rFonts w:ascii="Times New Roman" w:eastAsia="Times New Roman" w:hAnsi="Times New Roman" w:cs="Times New Roman"/>
      <w:i/>
      <w:snapToGrid w:val="0"/>
      <w:sz w:val="21"/>
      <w:szCs w:val="20"/>
      <w:lang w:val="en-GB"/>
    </w:rPr>
  </w:style>
  <w:style w:type="paragraph" w:customStyle="1" w:styleId="assent-f">
    <w:name w:val="assent-f"/>
    <w:basedOn w:val="assent-e"/>
    <w:rsid w:val="009A3958"/>
    <w:rPr>
      <w:lang w:val="fr-CA"/>
    </w:rPr>
  </w:style>
  <w:style w:type="paragraph" w:customStyle="1" w:styleId="chapter-f">
    <w:name w:val="chapter-f"/>
    <w:basedOn w:val="chapter-e"/>
    <w:rsid w:val="009A3958"/>
    <w:rPr>
      <w:lang w:val="fr-CA"/>
    </w:rPr>
  </w:style>
  <w:style w:type="paragraph" w:customStyle="1" w:styleId="clause-f">
    <w:name w:val="clause-f"/>
    <w:basedOn w:val="clause-e"/>
    <w:rsid w:val="009A3958"/>
    <w:rPr>
      <w:lang w:val="fr-CA"/>
    </w:rPr>
  </w:style>
  <w:style w:type="paragraph" w:customStyle="1" w:styleId="defclause-f">
    <w:name w:val="defclause-f"/>
    <w:basedOn w:val="clause-e"/>
    <w:rsid w:val="009A3958"/>
    <w:rPr>
      <w:lang w:val="fr-CA"/>
    </w:rPr>
  </w:style>
  <w:style w:type="paragraph" w:customStyle="1" w:styleId="definition-f">
    <w:name w:val="definition-f"/>
    <w:basedOn w:val="definition-e"/>
    <w:rsid w:val="009A3958"/>
    <w:rPr>
      <w:lang w:val="fr-CA"/>
    </w:rPr>
  </w:style>
  <w:style w:type="paragraph" w:customStyle="1" w:styleId="defparagraph-e">
    <w:name w:val="defparagraph-e"/>
    <w:basedOn w:val="paragraph-e"/>
    <w:rsid w:val="009A3958"/>
  </w:style>
  <w:style w:type="paragraph" w:customStyle="1" w:styleId="defparagraph-f">
    <w:name w:val="defparagraph-f"/>
    <w:basedOn w:val="paragraph-e"/>
    <w:rsid w:val="009A3958"/>
    <w:rPr>
      <w:lang w:val="fr-CA"/>
    </w:rPr>
  </w:style>
  <w:style w:type="paragraph" w:customStyle="1" w:styleId="defsubclause-e">
    <w:name w:val="defsubclause-e"/>
    <w:basedOn w:val="subclause-e"/>
    <w:rsid w:val="009A3958"/>
  </w:style>
  <w:style w:type="paragraph" w:customStyle="1" w:styleId="defsubclause-f">
    <w:name w:val="defsubclause-f"/>
    <w:basedOn w:val="subclause-e"/>
    <w:rsid w:val="009A3958"/>
    <w:rPr>
      <w:lang w:val="fr-CA"/>
    </w:rPr>
  </w:style>
  <w:style w:type="paragraph" w:customStyle="1" w:styleId="defsubpara-e">
    <w:name w:val="defsubpara-e"/>
    <w:basedOn w:val="subpara-e"/>
    <w:rsid w:val="009A3958"/>
  </w:style>
  <w:style w:type="paragraph" w:customStyle="1" w:styleId="subpara-e">
    <w:name w:val="subpara-e"/>
    <w:basedOn w:val="paragraph-e"/>
    <w:rsid w:val="009A3958"/>
    <w:pPr>
      <w:tabs>
        <w:tab w:val="clear" w:pos="418"/>
        <w:tab w:val="clear" w:pos="538"/>
        <w:tab w:val="right" w:pos="837"/>
        <w:tab w:val="left" w:pos="956"/>
      </w:tabs>
      <w:ind w:left="955" w:hanging="955"/>
    </w:pPr>
  </w:style>
  <w:style w:type="paragraph" w:customStyle="1" w:styleId="defsubpara-f">
    <w:name w:val="defsubpara-f"/>
    <w:basedOn w:val="subpara-e"/>
    <w:rsid w:val="009A3958"/>
    <w:rPr>
      <w:lang w:val="fr-CA"/>
    </w:rPr>
  </w:style>
  <w:style w:type="paragraph" w:customStyle="1" w:styleId="defsubsubclause-e">
    <w:name w:val="defsubsubclause-e"/>
    <w:basedOn w:val="subsubclause-e"/>
    <w:rsid w:val="009A3958"/>
  </w:style>
  <w:style w:type="paragraph" w:customStyle="1" w:styleId="subsubclause-e">
    <w:name w:val="subsubclause-e"/>
    <w:basedOn w:val="clause-e"/>
    <w:rsid w:val="009A3958"/>
    <w:pPr>
      <w:tabs>
        <w:tab w:val="clear" w:pos="418"/>
        <w:tab w:val="clear" w:pos="538"/>
        <w:tab w:val="right" w:pos="1315"/>
        <w:tab w:val="left" w:pos="1435"/>
      </w:tabs>
      <w:ind w:left="1435" w:hanging="1435"/>
    </w:pPr>
  </w:style>
  <w:style w:type="paragraph" w:customStyle="1" w:styleId="defsubsubclause-f">
    <w:name w:val="defsubsubclause-f"/>
    <w:basedOn w:val="subsubclause-e"/>
    <w:rsid w:val="009A3958"/>
    <w:rPr>
      <w:lang w:val="fr-CA"/>
    </w:rPr>
  </w:style>
  <w:style w:type="paragraph" w:customStyle="1" w:styleId="defsubsubpara-e">
    <w:name w:val="defsubsubpara-e"/>
    <w:basedOn w:val="subsubpara-e"/>
    <w:rsid w:val="009A3958"/>
  </w:style>
  <w:style w:type="paragraph" w:customStyle="1" w:styleId="subsubpara-e">
    <w:name w:val="subsubpara-e"/>
    <w:basedOn w:val="paragraph-e"/>
    <w:rsid w:val="009A3958"/>
    <w:pPr>
      <w:tabs>
        <w:tab w:val="clear" w:pos="418"/>
        <w:tab w:val="clear" w:pos="538"/>
        <w:tab w:val="right" w:pos="1315"/>
        <w:tab w:val="left" w:pos="1435"/>
      </w:tabs>
      <w:ind w:left="1435" w:hanging="1435"/>
    </w:pPr>
  </w:style>
  <w:style w:type="paragraph" w:customStyle="1" w:styleId="defsubsubpara-f">
    <w:name w:val="defsubsubpara-f"/>
    <w:basedOn w:val="subsubpara-e"/>
    <w:rsid w:val="009A3958"/>
    <w:rPr>
      <w:lang w:val="fr-CA"/>
    </w:rPr>
  </w:style>
  <w:style w:type="paragraph" w:customStyle="1" w:styleId="ellipsis-e">
    <w:name w:val="ellipsis-e"/>
    <w:rsid w:val="009A3958"/>
    <w:pPr>
      <w:tabs>
        <w:tab w:val="left" w:pos="0"/>
      </w:tabs>
      <w:spacing w:before="111" w:after="0" w:line="209" w:lineRule="exact"/>
      <w:jc w:val="center"/>
    </w:pPr>
    <w:rPr>
      <w:rFonts w:ascii="Times New Roman" w:eastAsia="Times New Roman" w:hAnsi="Times New Roman" w:cs="Times New Roman"/>
      <w:snapToGrid w:val="0"/>
      <w:sz w:val="20"/>
      <w:szCs w:val="20"/>
      <w:lang w:val="en-GB"/>
    </w:rPr>
  </w:style>
  <w:style w:type="paragraph" w:customStyle="1" w:styleId="ellipsis-f">
    <w:name w:val="ellipsis-f"/>
    <w:basedOn w:val="ellipsis-e"/>
    <w:rsid w:val="009A3958"/>
    <w:rPr>
      <w:lang w:val="fr-CA"/>
    </w:rPr>
  </w:style>
  <w:style w:type="paragraph" w:customStyle="1" w:styleId="EndTumble-e">
    <w:name w:val="End Tumble-e"/>
    <w:rsid w:val="009A3958"/>
    <w:pPr>
      <w:tabs>
        <w:tab w:val="left" w:pos="0"/>
      </w:tabs>
      <w:suppressAutoHyphens/>
      <w:spacing w:before="120" w:after="0" w:line="200" w:lineRule="exact"/>
      <w:jc w:val="both"/>
    </w:pPr>
    <w:rPr>
      <w:rFonts w:ascii="Times New Roman" w:eastAsia="Times New Roman" w:hAnsi="Times New Roman" w:cs="Times New Roman"/>
      <w:snapToGrid w:val="0"/>
      <w:sz w:val="20"/>
      <w:szCs w:val="20"/>
      <w:lang w:val="en-GB"/>
    </w:rPr>
  </w:style>
  <w:style w:type="paragraph" w:customStyle="1" w:styleId="EndTumble-f">
    <w:name w:val="End Tumble-f"/>
    <w:basedOn w:val="EndTumble-e"/>
    <w:rsid w:val="009A3958"/>
    <w:rPr>
      <w:lang w:val="fr-CA"/>
    </w:rPr>
  </w:style>
  <w:style w:type="paragraph" w:customStyle="1" w:styleId="equation-e">
    <w:name w:val="equation-e"/>
    <w:basedOn w:val="Normal"/>
    <w:rsid w:val="009A3958"/>
    <w:pPr>
      <w:suppressAutoHyphens/>
      <w:spacing w:before="111" w:after="0" w:line="240" w:lineRule="auto"/>
      <w:jc w:val="center"/>
    </w:pPr>
    <w:rPr>
      <w:rFonts w:ascii="Times New Roman" w:eastAsia="Times New Roman" w:hAnsi="Times New Roman" w:cs="Times New Roman"/>
      <w:snapToGrid w:val="0"/>
      <w:sz w:val="20"/>
      <w:szCs w:val="20"/>
      <w:lang w:val="en-GB"/>
    </w:rPr>
  </w:style>
  <w:style w:type="paragraph" w:customStyle="1" w:styleId="equation-f">
    <w:name w:val="equation-f"/>
    <w:basedOn w:val="equation-e"/>
    <w:rsid w:val="009A3958"/>
    <w:rPr>
      <w:lang w:val="fr-CA"/>
    </w:rPr>
  </w:style>
  <w:style w:type="paragraph" w:customStyle="1" w:styleId="firstdef-f">
    <w:name w:val="firstdef-f"/>
    <w:basedOn w:val="definition-e"/>
    <w:rsid w:val="009A3958"/>
    <w:rPr>
      <w:lang w:val="fr-CA"/>
    </w:rPr>
  </w:style>
  <w:style w:type="paragraph" w:customStyle="1" w:styleId="footnote-e">
    <w:name w:val="footnote-e"/>
    <w:rsid w:val="009A3958"/>
    <w:pPr>
      <w:tabs>
        <w:tab w:val="left" w:pos="0"/>
      </w:tabs>
      <w:spacing w:before="111" w:after="0" w:line="209" w:lineRule="exact"/>
      <w:jc w:val="right"/>
    </w:pPr>
    <w:rPr>
      <w:rFonts w:ascii="Times New Roman" w:eastAsia="Times New Roman" w:hAnsi="Times New Roman" w:cs="Times New Roman"/>
      <w:snapToGrid w:val="0"/>
      <w:sz w:val="20"/>
      <w:szCs w:val="20"/>
      <w:lang w:val="en-GB"/>
    </w:rPr>
  </w:style>
  <w:style w:type="paragraph" w:customStyle="1" w:styleId="heading1-e">
    <w:name w:val="heading1-e"/>
    <w:rsid w:val="009A3958"/>
    <w:pPr>
      <w:keepNext/>
      <w:keepLines/>
      <w:tabs>
        <w:tab w:val="left" w:pos="0"/>
      </w:tabs>
      <w:suppressAutoHyphens/>
      <w:spacing w:before="150" w:after="0" w:line="209" w:lineRule="exact"/>
      <w:jc w:val="center"/>
    </w:pPr>
    <w:rPr>
      <w:rFonts w:ascii="Times New Roman" w:eastAsia="Times New Roman" w:hAnsi="Times New Roman" w:cs="Times New Roman"/>
      <w:smallCaps/>
      <w:snapToGrid w:val="0"/>
      <w:sz w:val="21"/>
      <w:szCs w:val="20"/>
      <w:lang w:val="en-GB"/>
    </w:rPr>
  </w:style>
  <w:style w:type="paragraph" w:customStyle="1" w:styleId="heading1-f">
    <w:name w:val="heading1-f"/>
    <w:basedOn w:val="heading1-e"/>
    <w:rsid w:val="009A3958"/>
    <w:rPr>
      <w:lang w:val="fr-CA"/>
    </w:rPr>
  </w:style>
  <w:style w:type="paragraph" w:customStyle="1" w:styleId="heading2-e">
    <w:name w:val="heading2-e"/>
    <w:rsid w:val="009A3958"/>
    <w:pPr>
      <w:keepNext/>
      <w:keepLines/>
      <w:tabs>
        <w:tab w:val="left" w:pos="0"/>
      </w:tabs>
      <w:suppressAutoHyphens/>
      <w:spacing w:before="150" w:after="0" w:line="209" w:lineRule="exact"/>
      <w:jc w:val="center"/>
    </w:pPr>
    <w:rPr>
      <w:rFonts w:ascii="Times New Roman" w:eastAsia="Times New Roman" w:hAnsi="Times New Roman" w:cs="Times New Roman"/>
      <w:smallCaps/>
      <w:snapToGrid w:val="0"/>
      <w:sz w:val="20"/>
      <w:szCs w:val="20"/>
      <w:lang w:val="en-GB"/>
    </w:rPr>
  </w:style>
  <w:style w:type="paragraph" w:customStyle="1" w:styleId="heading2-f">
    <w:name w:val="heading2-f"/>
    <w:basedOn w:val="heading2-e"/>
    <w:rsid w:val="009A3958"/>
    <w:rPr>
      <w:lang w:val="fr-CA"/>
    </w:rPr>
  </w:style>
  <w:style w:type="paragraph" w:customStyle="1" w:styleId="heading3-e">
    <w:name w:val="heading3-e"/>
    <w:rsid w:val="009A3958"/>
    <w:pPr>
      <w:keepNext/>
      <w:keepLines/>
      <w:tabs>
        <w:tab w:val="left" w:pos="0"/>
      </w:tabs>
      <w:suppressAutoHyphens/>
      <w:spacing w:before="150" w:after="0" w:line="209" w:lineRule="exact"/>
      <w:jc w:val="center"/>
    </w:pPr>
    <w:rPr>
      <w:rFonts w:ascii="Times New Roman" w:eastAsia="Times New Roman" w:hAnsi="Times New Roman" w:cs="Times New Roman"/>
      <w:snapToGrid w:val="0"/>
      <w:sz w:val="20"/>
      <w:szCs w:val="20"/>
      <w:lang w:val="en-GB"/>
    </w:rPr>
  </w:style>
  <w:style w:type="paragraph" w:customStyle="1" w:styleId="heading3-f">
    <w:name w:val="heading3-f"/>
    <w:basedOn w:val="heading3-e"/>
    <w:rsid w:val="009A3958"/>
    <w:rPr>
      <w:lang w:val="fr-CA"/>
    </w:rPr>
  </w:style>
  <w:style w:type="paragraph" w:customStyle="1" w:styleId="headingx-e">
    <w:name w:val="headingx-e"/>
    <w:rsid w:val="009A3958"/>
    <w:pPr>
      <w:keepNext/>
      <w:keepLines/>
      <w:tabs>
        <w:tab w:val="left" w:pos="0"/>
      </w:tabs>
      <w:suppressAutoHyphens/>
      <w:spacing w:before="150" w:after="0" w:line="209" w:lineRule="exact"/>
      <w:jc w:val="center"/>
    </w:pPr>
    <w:rPr>
      <w:rFonts w:ascii="Times New Roman" w:eastAsia="Times New Roman" w:hAnsi="Times New Roman" w:cs="Times New Roman"/>
      <w:caps/>
      <w:snapToGrid w:val="0"/>
      <w:sz w:val="19"/>
      <w:szCs w:val="20"/>
      <w:lang w:val="en-GB"/>
    </w:rPr>
  </w:style>
  <w:style w:type="paragraph" w:customStyle="1" w:styleId="headingx-f">
    <w:name w:val="headingx-f"/>
    <w:basedOn w:val="headingx-e"/>
    <w:rsid w:val="009A3958"/>
    <w:rPr>
      <w:lang w:val="fr-CA"/>
    </w:rPr>
  </w:style>
  <w:style w:type="paragraph" w:customStyle="1" w:styleId="insert-e">
    <w:name w:val="insert-e"/>
    <w:rsid w:val="009A3958"/>
    <w:pPr>
      <w:keepNext/>
      <w:spacing w:before="230" w:after="0" w:line="179" w:lineRule="exact"/>
      <w:jc w:val="both"/>
    </w:pPr>
    <w:rPr>
      <w:rFonts w:ascii="Times New Roman" w:eastAsia="Times New Roman" w:hAnsi="Times New Roman" w:cs="Times New Roman"/>
      <w:b/>
      <w:i/>
      <w:snapToGrid w:val="0"/>
      <w:sz w:val="20"/>
      <w:szCs w:val="20"/>
      <w:lang w:val="en-GB"/>
    </w:rPr>
  </w:style>
  <w:style w:type="paragraph" w:customStyle="1" w:styleId="insert-f">
    <w:name w:val="insert-f"/>
    <w:basedOn w:val="insert-e"/>
    <w:rsid w:val="009A3958"/>
    <w:rPr>
      <w:lang w:val="fr-CA"/>
    </w:rPr>
  </w:style>
  <w:style w:type="paragraph" w:customStyle="1" w:styleId="line-f">
    <w:name w:val="line-f"/>
    <w:basedOn w:val="line-e"/>
    <w:rsid w:val="009A3958"/>
    <w:rPr>
      <w:lang w:val="fr-CA"/>
    </w:rPr>
  </w:style>
  <w:style w:type="paragraph" w:customStyle="1" w:styleId="longtitle-e">
    <w:name w:val="longtitle-e"/>
    <w:rsid w:val="009A3958"/>
    <w:pPr>
      <w:keepNext/>
      <w:tabs>
        <w:tab w:val="left" w:pos="0"/>
      </w:tabs>
      <w:suppressAutoHyphens/>
      <w:spacing w:before="420" w:after="1036" w:line="239" w:lineRule="exact"/>
      <w:jc w:val="center"/>
    </w:pPr>
    <w:rPr>
      <w:rFonts w:ascii="Times New Roman" w:eastAsia="Times New Roman" w:hAnsi="Times New Roman" w:cs="Times New Roman"/>
      <w:b/>
      <w:snapToGrid w:val="0"/>
      <w:sz w:val="23"/>
      <w:szCs w:val="20"/>
      <w:lang w:val="en-GB"/>
    </w:rPr>
  </w:style>
  <w:style w:type="paragraph" w:customStyle="1" w:styleId="longtitle-f">
    <w:name w:val="longtitle-f"/>
    <w:basedOn w:val="longtitle-e"/>
    <w:rsid w:val="009A3958"/>
    <w:rPr>
      <w:lang w:val="fr-CA"/>
    </w:rPr>
  </w:style>
  <w:style w:type="paragraph" w:customStyle="1" w:styleId="minnote-e">
    <w:name w:val="minnote-e"/>
    <w:rsid w:val="009A3958"/>
    <w:pPr>
      <w:tabs>
        <w:tab w:val="left" w:pos="0"/>
        <w:tab w:val="left" w:pos="1440"/>
        <w:tab w:val="left" w:pos="2880"/>
        <w:tab w:val="left" w:pos="4320"/>
      </w:tabs>
      <w:spacing w:before="91" w:after="209" w:line="189" w:lineRule="exact"/>
      <w:jc w:val="both"/>
    </w:pPr>
    <w:rPr>
      <w:rFonts w:ascii="Times New Roman" w:eastAsia="Times New Roman" w:hAnsi="Times New Roman" w:cs="Times New Roman"/>
      <w:i/>
      <w:snapToGrid w:val="0"/>
      <w:sz w:val="18"/>
      <w:szCs w:val="20"/>
      <w:lang w:val="en-GB"/>
    </w:rPr>
  </w:style>
  <w:style w:type="paragraph" w:customStyle="1" w:styleId="minnote-f">
    <w:name w:val="minnote-f"/>
    <w:basedOn w:val="minnote-e"/>
    <w:rsid w:val="009A3958"/>
    <w:rPr>
      <w:lang w:val="fr-CA"/>
    </w:rPr>
  </w:style>
  <w:style w:type="paragraph" w:customStyle="1" w:styleId="number-e">
    <w:name w:val="number-e"/>
    <w:rsid w:val="009A3958"/>
    <w:pPr>
      <w:tabs>
        <w:tab w:val="left" w:pos="0"/>
        <w:tab w:val="right" w:pos="4680"/>
      </w:tabs>
      <w:spacing w:before="402" w:after="0" w:line="258" w:lineRule="atLeast"/>
      <w:jc w:val="both"/>
    </w:pPr>
    <w:rPr>
      <w:rFonts w:ascii="Times New Roman" w:eastAsia="Times New Roman" w:hAnsi="Times New Roman" w:cs="Times New Roman"/>
      <w:b/>
      <w:snapToGrid w:val="0"/>
      <w:sz w:val="23"/>
      <w:szCs w:val="20"/>
      <w:lang w:val="en-GB"/>
    </w:rPr>
  </w:style>
  <w:style w:type="paragraph" w:customStyle="1" w:styleId="number-f">
    <w:name w:val="number-f"/>
    <w:basedOn w:val="number-e"/>
    <w:rsid w:val="009A3958"/>
    <w:rPr>
      <w:lang w:val="fr-CA"/>
    </w:rPr>
  </w:style>
  <w:style w:type="paragraph" w:customStyle="1" w:styleId="paragraph-f">
    <w:name w:val="paragraph-f"/>
    <w:basedOn w:val="paragraph-e"/>
    <w:rsid w:val="009A3958"/>
    <w:rPr>
      <w:lang w:val="fr-CA"/>
    </w:rPr>
  </w:style>
  <w:style w:type="paragraph" w:customStyle="1" w:styleId="paranoindt-f">
    <w:name w:val="paranoindt-f"/>
    <w:basedOn w:val="paranoindt-e"/>
    <w:rsid w:val="009A3958"/>
    <w:rPr>
      <w:lang w:val="fr-CA"/>
    </w:rPr>
  </w:style>
  <w:style w:type="paragraph" w:customStyle="1" w:styleId="parawindt-e">
    <w:name w:val="parawindt-e"/>
    <w:rsid w:val="009A3958"/>
    <w:pPr>
      <w:tabs>
        <w:tab w:val="right" w:pos="239"/>
        <w:tab w:val="left" w:pos="279"/>
      </w:tabs>
      <w:spacing w:before="96" w:after="0" w:line="224" w:lineRule="exact"/>
      <w:ind w:left="279"/>
      <w:jc w:val="both"/>
    </w:pPr>
    <w:rPr>
      <w:rFonts w:ascii="Times New Roman" w:eastAsia="Times New Roman" w:hAnsi="Times New Roman" w:cs="Times New Roman"/>
      <w:snapToGrid w:val="0"/>
      <w:sz w:val="20"/>
      <w:szCs w:val="20"/>
      <w:lang w:val="en-GB"/>
    </w:rPr>
  </w:style>
  <w:style w:type="paragraph" w:customStyle="1" w:styleId="parawindt-f">
    <w:name w:val="parawindt-f"/>
    <w:basedOn w:val="parawindt-e"/>
    <w:rsid w:val="009A3958"/>
    <w:rPr>
      <w:lang w:val="fr-CA"/>
    </w:rPr>
  </w:style>
  <w:style w:type="paragraph" w:customStyle="1" w:styleId="parawtab-e">
    <w:name w:val="parawtab-e"/>
    <w:rsid w:val="009A3958"/>
    <w:pPr>
      <w:tabs>
        <w:tab w:val="right" w:pos="239"/>
        <w:tab w:val="left" w:pos="279"/>
      </w:tabs>
      <w:spacing w:before="96" w:after="0" w:line="224" w:lineRule="exact"/>
      <w:jc w:val="both"/>
    </w:pPr>
    <w:rPr>
      <w:rFonts w:ascii="Times New Roman" w:eastAsia="Times New Roman" w:hAnsi="Times New Roman" w:cs="Times New Roman"/>
      <w:snapToGrid w:val="0"/>
      <w:sz w:val="20"/>
      <w:szCs w:val="20"/>
      <w:lang w:val="en-GB"/>
    </w:rPr>
  </w:style>
  <w:style w:type="paragraph" w:customStyle="1" w:styleId="parawtab-f">
    <w:name w:val="parawtab-f"/>
    <w:basedOn w:val="parawtab-e"/>
    <w:rsid w:val="009A3958"/>
    <w:rPr>
      <w:lang w:val="fr-CA"/>
    </w:rPr>
  </w:style>
  <w:style w:type="paragraph" w:customStyle="1" w:styleId="partnum-e">
    <w:name w:val="partnum-e"/>
    <w:rsid w:val="009A3958"/>
    <w:pPr>
      <w:keepNext/>
      <w:keepLines/>
      <w:tabs>
        <w:tab w:val="left" w:pos="0"/>
      </w:tabs>
      <w:suppressAutoHyphens/>
      <w:spacing w:before="150" w:after="0" w:line="209" w:lineRule="exact"/>
      <w:jc w:val="center"/>
    </w:pPr>
    <w:rPr>
      <w:rFonts w:ascii="Times New Roman" w:eastAsia="Times New Roman" w:hAnsi="Times New Roman" w:cs="Times New Roman"/>
      <w:b/>
      <w:caps/>
      <w:snapToGrid w:val="0"/>
      <w:sz w:val="19"/>
      <w:szCs w:val="20"/>
      <w:lang w:val="en-GB"/>
    </w:rPr>
  </w:style>
  <w:style w:type="paragraph" w:customStyle="1" w:styleId="partnum-f">
    <w:name w:val="partnum-f"/>
    <w:basedOn w:val="partnum-e"/>
    <w:rsid w:val="009A3958"/>
    <w:rPr>
      <w:lang w:val="fr-CA"/>
    </w:rPr>
  </w:style>
  <w:style w:type="paragraph" w:customStyle="1" w:styleId="Pclause-e">
    <w:name w:val="Pclause-e"/>
    <w:basedOn w:val="clause-e"/>
    <w:rsid w:val="009A3958"/>
    <w:rPr>
      <w:b/>
    </w:rPr>
  </w:style>
  <w:style w:type="paragraph" w:customStyle="1" w:styleId="Pclause-f">
    <w:name w:val="Pclause-f"/>
    <w:basedOn w:val="Pclause-e"/>
    <w:rsid w:val="009A3958"/>
    <w:rPr>
      <w:lang w:val="fr-CA"/>
    </w:rPr>
  </w:style>
  <w:style w:type="paragraph" w:customStyle="1" w:styleId="Pheading1-e">
    <w:name w:val="Pheading1-e"/>
    <w:basedOn w:val="heading1-e"/>
    <w:rsid w:val="009A3958"/>
    <w:rPr>
      <w:b/>
    </w:rPr>
  </w:style>
  <w:style w:type="paragraph" w:customStyle="1" w:styleId="Pheading1-f">
    <w:name w:val="Pheading1-f"/>
    <w:basedOn w:val="Pheading1-e"/>
    <w:rsid w:val="009A3958"/>
    <w:rPr>
      <w:lang w:val="fr-CA"/>
    </w:rPr>
  </w:style>
  <w:style w:type="paragraph" w:customStyle="1" w:styleId="Pheading2-e">
    <w:name w:val="Pheading2-e"/>
    <w:basedOn w:val="heading2-e"/>
    <w:rsid w:val="009A3958"/>
    <w:rPr>
      <w:b/>
    </w:rPr>
  </w:style>
  <w:style w:type="paragraph" w:customStyle="1" w:styleId="Pheading2-f">
    <w:name w:val="Pheading2-f"/>
    <w:basedOn w:val="Pheading2-e"/>
    <w:rsid w:val="009A3958"/>
    <w:rPr>
      <w:lang w:val="fr-CA"/>
    </w:rPr>
  </w:style>
  <w:style w:type="paragraph" w:customStyle="1" w:styleId="Pheading3-e">
    <w:name w:val="Pheading3-e"/>
    <w:basedOn w:val="heading3-e"/>
    <w:rsid w:val="009A3958"/>
    <w:rPr>
      <w:b/>
    </w:rPr>
  </w:style>
  <w:style w:type="paragraph" w:customStyle="1" w:styleId="Pheading3-f">
    <w:name w:val="Pheading3-f"/>
    <w:basedOn w:val="Pheading3-e"/>
    <w:rsid w:val="009A3958"/>
    <w:rPr>
      <w:lang w:val="fr-CA"/>
    </w:rPr>
  </w:style>
  <w:style w:type="paragraph" w:customStyle="1" w:styleId="Pheadingx-e">
    <w:name w:val="Pheadingx-e"/>
    <w:basedOn w:val="headingx-e"/>
    <w:rsid w:val="009A3958"/>
    <w:rPr>
      <w:b/>
    </w:rPr>
  </w:style>
  <w:style w:type="paragraph" w:customStyle="1" w:styleId="Pheadingx-f">
    <w:name w:val="Pheadingx-f"/>
    <w:basedOn w:val="Pheadingx-e"/>
    <w:rsid w:val="009A3958"/>
    <w:rPr>
      <w:lang w:val="fr-CA"/>
    </w:rPr>
  </w:style>
  <w:style w:type="paragraph" w:customStyle="1" w:styleId="Pnote-e">
    <w:name w:val="Pnote-e"/>
    <w:rsid w:val="009A3958"/>
    <w:pPr>
      <w:shd w:val="pct15" w:color="auto" w:fill="FFFFFF"/>
      <w:tabs>
        <w:tab w:val="left" w:pos="0"/>
      </w:tabs>
      <w:spacing w:before="100" w:after="0" w:line="179" w:lineRule="exact"/>
      <w:jc w:val="both"/>
    </w:pPr>
    <w:rPr>
      <w:rFonts w:ascii="Times New Roman" w:eastAsia="Times New Roman" w:hAnsi="Times New Roman" w:cs="Times New Roman"/>
      <w:b/>
      <w:snapToGrid w:val="0"/>
      <w:sz w:val="16"/>
      <w:szCs w:val="20"/>
      <w:lang w:val="en-GB"/>
    </w:rPr>
  </w:style>
  <w:style w:type="paragraph" w:customStyle="1" w:styleId="Pnote-f">
    <w:name w:val="Pnote-f"/>
    <w:basedOn w:val="Pnote-e"/>
    <w:rsid w:val="009A3958"/>
    <w:rPr>
      <w:lang w:val="fr-CA"/>
    </w:rPr>
  </w:style>
  <w:style w:type="paragraph" w:customStyle="1" w:styleId="Pparagraph-e">
    <w:name w:val="Pparagraph-e"/>
    <w:basedOn w:val="paragraph-e"/>
    <w:rsid w:val="009A3958"/>
    <w:rPr>
      <w:b/>
    </w:rPr>
  </w:style>
  <w:style w:type="paragraph" w:customStyle="1" w:styleId="Pparagraph-f">
    <w:name w:val="Pparagraph-f"/>
    <w:basedOn w:val="Pparagraph-e"/>
    <w:rsid w:val="009A3958"/>
    <w:rPr>
      <w:lang w:val="fr-CA"/>
    </w:rPr>
  </w:style>
  <w:style w:type="paragraph" w:customStyle="1" w:styleId="preamble-e">
    <w:name w:val="preamble-e"/>
    <w:rsid w:val="009A3958"/>
    <w:pPr>
      <w:tabs>
        <w:tab w:val="left" w:pos="189"/>
      </w:tabs>
      <w:spacing w:before="111" w:after="0" w:line="209" w:lineRule="exact"/>
      <w:jc w:val="both"/>
    </w:pPr>
    <w:rPr>
      <w:rFonts w:ascii="Times New Roman" w:eastAsia="Times New Roman" w:hAnsi="Times New Roman" w:cs="Times New Roman"/>
      <w:snapToGrid w:val="0"/>
      <w:sz w:val="20"/>
      <w:szCs w:val="20"/>
      <w:lang w:val="en-GB"/>
    </w:rPr>
  </w:style>
  <w:style w:type="paragraph" w:customStyle="1" w:styleId="preamble-f">
    <w:name w:val="preamble-f"/>
    <w:basedOn w:val="preamble-e"/>
    <w:rsid w:val="009A3958"/>
    <w:rPr>
      <w:lang w:val="fr-CA"/>
    </w:rPr>
  </w:style>
  <w:style w:type="paragraph" w:customStyle="1" w:styleId="Psection-e">
    <w:name w:val="Psection-e"/>
    <w:basedOn w:val="section-e"/>
    <w:rsid w:val="009A3958"/>
    <w:rPr>
      <w:b/>
    </w:rPr>
  </w:style>
  <w:style w:type="paragraph" w:customStyle="1" w:styleId="Psection-f">
    <w:name w:val="Psection-f"/>
    <w:basedOn w:val="Psection-e"/>
    <w:rsid w:val="009A3958"/>
    <w:rPr>
      <w:lang w:val="fr-CA"/>
    </w:rPr>
  </w:style>
  <w:style w:type="paragraph" w:customStyle="1" w:styleId="tableheadingrev-e">
    <w:name w:val="tableheadingrev-e"/>
    <w:basedOn w:val="tableheading-e"/>
    <w:rsid w:val="009A3958"/>
    <w:rPr>
      <w:caps w:val="0"/>
    </w:rPr>
  </w:style>
  <w:style w:type="paragraph" w:customStyle="1" w:styleId="tableheading-e">
    <w:name w:val="tableheading-e"/>
    <w:rsid w:val="009A3958"/>
    <w:pPr>
      <w:keepNext/>
      <w:keepLines/>
      <w:tabs>
        <w:tab w:val="left" w:pos="0"/>
      </w:tabs>
      <w:suppressAutoHyphens/>
      <w:spacing w:after="139" w:line="300" w:lineRule="exact"/>
      <w:jc w:val="center"/>
    </w:pPr>
    <w:rPr>
      <w:rFonts w:ascii="Times New Roman" w:eastAsia="Times New Roman" w:hAnsi="Times New Roman" w:cs="Times New Roman"/>
      <w:caps/>
      <w:snapToGrid w:val="0"/>
      <w:sz w:val="20"/>
      <w:szCs w:val="20"/>
      <w:lang w:val="en-GB"/>
    </w:rPr>
  </w:style>
  <w:style w:type="paragraph" w:customStyle="1" w:styleId="Psubclause-e">
    <w:name w:val="Psubclause-e"/>
    <w:basedOn w:val="subclause-e"/>
    <w:rsid w:val="009A3958"/>
    <w:rPr>
      <w:b/>
    </w:rPr>
  </w:style>
  <w:style w:type="paragraph" w:customStyle="1" w:styleId="Psubclause-f">
    <w:name w:val="Psubclause-f"/>
    <w:basedOn w:val="Psubclause-e"/>
    <w:rsid w:val="009A3958"/>
    <w:rPr>
      <w:lang w:val="fr-CA"/>
    </w:rPr>
  </w:style>
  <w:style w:type="paragraph" w:customStyle="1" w:styleId="Psubpara-e">
    <w:name w:val="Psubpara-e"/>
    <w:basedOn w:val="subpara-e"/>
    <w:rsid w:val="009A3958"/>
    <w:rPr>
      <w:b/>
    </w:rPr>
  </w:style>
  <w:style w:type="paragraph" w:customStyle="1" w:styleId="Psubpara-f">
    <w:name w:val="Psubpara-f"/>
    <w:basedOn w:val="Psubpara-e"/>
    <w:rsid w:val="009A3958"/>
    <w:rPr>
      <w:lang w:val="fr-CA"/>
    </w:rPr>
  </w:style>
  <w:style w:type="paragraph" w:customStyle="1" w:styleId="Psubsection-e">
    <w:name w:val="Psubsection-e"/>
    <w:basedOn w:val="subsection-e"/>
    <w:rsid w:val="009A3958"/>
    <w:rPr>
      <w:b/>
    </w:rPr>
  </w:style>
  <w:style w:type="paragraph" w:customStyle="1" w:styleId="Psubsection-f">
    <w:name w:val="Psubsection-f"/>
    <w:basedOn w:val="Psubsection-e"/>
    <w:rsid w:val="009A3958"/>
    <w:rPr>
      <w:lang w:val="fr-CA"/>
    </w:rPr>
  </w:style>
  <w:style w:type="paragraph" w:customStyle="1" w:styleId="Psubsubclause-e">
    <w:name w:val="Psubsubclause-e"/>
    <w:basedOn w:val="subsubclause-e"/>
    <w:rsid w:val="009A3958"/>
    <w:rPr>
      <w:b/>
    </w:rPr>
  </w:style>
  <w:style w:type="paragraph" w:customStyle="1" w:styleId="Psubsubclause-f">
    <w:name w:val="Psubsubclause-f"/>
    <w:basedOn w:val="Psubsubclause-e"/>
    <w:rsid w:val="009A3958"/>
    <w:rPr>
      <w:lang w:val="fr-CA"/>
    </w:rPr>
  </w:style>
  <w:style w:type="paragraph" w:customStyle="1" w:styleId="Psubsubpara-e">
    <w:name w:val="Psubsubpara-e"/>
    <w:basedOn w:val="subsubpara-e"/>
    <w:rsid w:val="009A3958"/>
    <w:rPr>
      <w:b/>
    </w:rPr>
  </w:style>
  <w:style w:type="paragraph" w:customStyle="1" w:styleId="Psubsubpara-f">
    <w:name w:val="Psubsubpara-f"/>
    <w:basedOn w:val="Psubsubpara-e"/>
    <w:rsid w:val="009A3958"/>
    <w:rPr>
      <w:lang w:val="fr-CA"/>
    </w:rPr>
  </w:style>
  <w:style w:type="paragraph" w:customStyle="1" w:styleId="Psubsubsubclause-e">
    <w:name w:val="Psubsubsubclause-e"/>
    <w:basedOn w:val="subsubsubclause-e"/>
    <w:rsid w:val="009A3958"/>
    <w:rPr>
      <w:b/>
    </w:rPr>
  </w:style>
  <w:style w:type="paragraph" w:customStyle="1" w:styleId="subsubsubclause-e">
    <w:name w:val="subsubsubclause-e"/>
    <w:basedOn w:val="clause-e"/>
    <w:rsid w:val="009A3958"/>
    <w:pPr>
      <w:tabs>
        <w:tab w:val="clear" w:pos="418"/>
        <w:tab w:val="clear" w:pos="538"/>
        <w:tab w:val="right" w:pos="1675"/>
        <w:tab w:val="left" w:pos="1793"/>
      </w:tabs>
      <w:ind w:left="1793" w:hanging="1793"/>
    </w:pPr>
  </w:style>
  <w:style w:type="paragraph" w:customStyle="1" w:styleId="Psubsubsubclause-f">
    <w:name w:val="Psubsubsubclause-f"/>
    <w:basedOn w:val="Psubsubsubclause-e"/>
    <w:rsid w:val="009A3958"/>
    <w:rPr>
      <w:lang w:val="fr-CA"/>
    </w:rPr>
  </w:style>
  <w:style w:type="paragraph" w:customStyle="1" w:styleId="Psubsubsubpara-e">
    <w:name w:val="Psubsubsubpara-e"/>
    <w:basedOn w:val="subsubsubpara-e"/>
    <w:rsid w:val="009A3958"/>
    <w:rPr>
      <w:b/>
    </w:rPr>
  </w:style>
  <w:style w:type="paragraph" w:customStyle="1" w:styleId="subsubsubpara-e">
    <w:name w:val="subsubsubpara-e"/>
    <w:basedOn w:val="paragraph-e"/>
    <w:rsid w:val="009A3958"/>
    <w:pPr>
      <w:tabs>
        <w:tab w:val="clear" w:pos="418"/>
        <w:tab w:val="clear" w:pos="538"/>
        <w:tab w:val="right" w:pos="1675"/>
        <w:tab w:val="left" w:pos="1793"/>
      </w:tabs>
      <w:ind w:left="1793" w:hanging="1793"/>
    </w:pPr>
  </w:style>
  <w:style w:type="paragraph" w:customStyle="1" w:styleId="Psubsubsubpara-f">
    <w:name w:val="Psubsubsubpara-f"/>
    <w:basedOn w:val="Psubsubsubpara-e"/>
    <w:rsid w:val="009A3958"/>
    <w:rPr>
      <w:lang w:val="fr-CA"/>
    </w:rPr>
  </w:style>
  <w:style w:type="paragraph" w:customStyle="1" w:styleId="scanned-e">
    <w:name w:val="scanned-e"/>
    <w:rsid w:val="009A3958"/>
    <w:pPr>
      <w:spacing w:before="151" w:after="0" w:line="240" w:lineRule="auto"/>
      <w:jc w:val="both"/>
    </w:pPr>
    <w:rPr>
      <w:rFonts w:ascii="Times New Roman" w:eastAsia="Times New Roman" w:hAnsi="Times New Roman" w:cs="Times New Roman"/>
      <w:snapToGrid w:val="0"/>
      <w:sz w:val="20"/>
      <w:szCs w:val="20"/>
      <w:lang w:val="en-GB"/>
    </w:rPr>
  </w:style>
  <w:style w:type="paragraph" w:customStyle="1" w:styleId="scanned-f">
    <w:name w:val="scanned-f"/>
    <w:basedOn w:val="scanned-e"/>
    <w:rsid w:val="009A3958"/>
    <w:rPr>
      <w:lang w:val="fr-CA"/>
    </w:rPr>
  </w:style>
  <w:style w:type="paragraph" w:customStyle="1" w:styleId="schedule-e">
    <w:name w:val="schedule-e"/>
    <w:rsid w:val="009A3958"/>
    <w:pPr>
      <w:keepNext/>
      <w:keepLines/>
      <w:tabs>
        <w:tab w:val="left" w:pos="0"/>
      </w:tabs>
      <w:suppressAutoHyphens/>
      <w:spacing w:before="150" w:after="60" w:line="209" w:lineRule="exact"/>
      <w:jc w:val="center"/>
    </w:pPr>
    <w:rPr>
      <w:rFonts w:ascii="Times New Roman" w:eastAsia="Times New Roman" w:hAnsi="Times New Roman" w:cs="Times New Roman"/>
      <w:caps/>
      <w:snapToGrid w:val="0"/>
      <w:sz w:val="20"/>
      <w:szCs w:val="20"/>
      <w:lang w:val="en-GB"/>
    </w:rPr>
  </w:style>
  <w:style w:type="paragraph" w:customStyle="1" w:styleId="schedule-f">
    <w:name w:val="schedule-f"/>
    <w:basedOn w:val="schedule-e"/>
    <w:rsid w:val="009A3958"/>
    <w:rPr>
      <w:lang w:val="fr-CA"/>
    </w:rPr>
  </w:style>
  <w:style w:type="paragraph" w:customStyle="1" w:styleId="Sclause-e">
    <w:name w:val="Sclause-e"/>
    <w:basedOn w:val="clause-e"/>
    <w:rsid w:val="009A3958"/>
    <w:pPr>
      <w:ind w:firstLine="0"/>
    </w:pPr>
  </w:style>
  <w:style w:type="paragraph" w:customStyle="1" w:styleId="Sclause-f">
    <w:name w:val="Sclause-f"/>
    <w:basedOn w:val="Sclause-e"/>
    <w:rsid w:val="009A3958"/>
    <w:rPr>
      <w:lang w:val="fr-CA"/>
    </w:rPr>
  </w:style>
  <w:style w:type="paragraph" w:customStyle="1" w:styleId="Sdefclause-e">
    <w:name w:val="Sdefclause-e"/>
    <w:basedOn w:val="clause-e"/>
    <w:rsid w:val="009A3958"/>
    <w:pPr>
      <w:tabs>
        <w:tab w:val="left" w:pos="0"/>
      </w:tabs>
      <w:ind w:firstLine="0"/>
    </w:pPr>
  </w:style>
  <w:style w:type="paragraph" w:customStyle="1" w:styleId="Sdefclause-f">
    <w:name w:val="Sdefclause-f"/>
    <w:basedOn w:val="Sdefclause-e"/>
    <w:rsid w:val="009A3958"/>
    <w:rPr>
      <w:lang w:val="fr-CA"/>
    </w:rPr>
  </w:style>
  <w:style w:type="paragraph" w:customStyle="1" w:styleId="Sdefinition-e">
    <w:name w:val="Sdefinition-e"/>
    <w:basedOn w:val="definition-e"/>
    <w:rsid w:val="009A3958"/>
    <w:pPr>
      <w:ind w:left="190" w:firstLine="0"/>
    </w:pPr>
  </w:style>
  <w:style w:type="paragraph" w:customStyle="1" w:styleId="Sdefinition-f">
    <w:name w:val="Sdefinition-f"/>
    <w:basedOn w:val="Sdefinition-e"/>
    <w:rsid w:val="009A3958"/>
    <w:rPr>
      <w:lang w:val="fr-CA"/>
    </w:rPr>
  </w:style>
  <w:style w:type="paragraph" w:customStyle="1" w:styleId="Sdefpara-e">
    <w:name w:val="Sdefpara-e"/>
    <w:basedOn w:val="paragraph-e"/>
    <w:rsid w:val="009A3958"/>
    <w:pPr>
      <w:tabs>
        <w:tab w:val="left" w:pos="0"/>
      </w:tabs>
      <w:ind w:firstLine="0"/>
    </w:pPr>
  </w:style>
  <w:style w:type="paragraph" w:customStyle="1" w:styleId="Sdefpara-f">
    <w:name w:val="Sdefpara-f"/>
    <w:basedOn w:val="Sdefpara-e"/>
    <w:rsid w:val="009A3958"/>
    <w:rPr>
      <w:lang w:val="fr-CA"/>
    </w:rPr>
  </w:style>
  <w:style w:type="paragraph" w:customStyle="1" w:styleId="section-f">
    <w:name w:val="section-f"/>
    <w:basedOn w:val="section-e"/>
    <w:rsid w:val="009A3958"/>
    <w:rPr>
      <w:lang w:val="fr-CA"/>
    </w:rPr>
  </w:style>
  <w:style w:type="paragraph" w:customStyle="1" w:styleId="shorttitle-f">
    <w:name w:val="shorttitle-f"/>
    <w:basedOn w:val="shorttitle-e"/>
    <w:rsid w:val="009A3958"/>
    <w:rPr>
      <w:lang w:val="fr-CA"/>
    </w:rPr>
  </w:style>
  <w:style w:type="paragraph" w:customStyle="1" w:styleId="note-e">
    <w:name w:val="note-e"/>
    <w:rsid w:val="009A3958"/>
    <w:pPr>
      <w:tabs>
        <w:tab w:val="left" w:pos="-578"/>
        <w:tab w:val="left" w:pos="578"/>
      </w:tabs>
      <w:spacing w:after="140" w:line="180" w:lineRule="exact"/>
      <w:jc w:val="both"/>
    </w:pPr>
    <w:rPr>
      <w:rFonts w:ascii="Times New Roman" w:eastAsia="Times New Roman" w:hAnsi="Times New Roman" w:cs="Times New Roman"/>
      <w:snapToGrid w:val="0"/>
      <w:sz w:val="20"/>
      <w:szCs w:val="20"/>
      <w:lang w:val="en-GB"/>
    </w:rPr>
  </w:style>
  <w:style w:type="paragraph" w:customStyle="1" w:styleId="parawindt2-e">
    <w:name w:val="parawindt2-e"/>
    <w:basedOn w:val="parawindt-e"/>
    <w:rsid w:val="009A3958"/>
    <w:pPr>
      <w:ind w:left="557"/>
    </w:pPr>
  </w:style>
  <w:style w:type="paragraph" w:customStyle="1" w:styleId="Sparagraph-e">
    <w:name w:val="Sparagraph-e"/>
    <w:basedOn w:val="paragraph-e"/>
    <w:rsid w:val="009A3958"/>
    <w:pPr>
      <w:ind w:firstLine="0"/>
    </w:pPr>
  </w:style>
  <w:style w:type="paragraph" w:customStyle="1" w:styleId="Sparagraph-f">
    <w:name w:val="Sparagraph-f"/>
    <w:basedOn w:val="Sparagraph-e"/>
    <w:rsid w:val="009A3958"/>
    <w:rPr>
      <w:lang w:val="fr-CA"/>
    </w:rPr>
  </w:style>
  <w:style w:type="paragraph" w:customStyle="1" w:styleId="SPsection-e">
    <w:name w:val="SPsection-e"/>
    <w:basedOn w:val="section-e"/>
    <w:rsid w:val="009A3958"/>
    <w:rPr>
      <w:b/>
    </w:rPr>
  </w:style>
  <w:style w:type="paragraph" w:customStyle="1" w:styleId="SPsection-f">
    <w:name w:val="SPsection-f"/>
    <w:basedOn w:val="SPsection-e"/>
    <w:rsid w:val="009A3958"/>
    <w:rPr>
      <w:lang w:val="fr-CA"/>
    </w:rPr>
  </w:style>
  <w:style w:type="paragraph" w:customStyle="1" w:styleId="SPsubsection-e">
    <w:name w:val="SPsubsection-e"/>
    <w:basedOn w:val="subsection-e"/>
    <w:rsid w:val="009A3958"/>
    <w:rPr>
      <w:b/>
    </w:rPr>
  </w:style>
  <w:style w:type="paragraph" w:customStyle="1" w:styleId="SPsubsection-f">
    <w:name w:val="SPsubsection-f"/>
    <w:basedOn w:val="SPsubsection-e"/>
    <w:rsid w:val="009A3958"/>
    <w:rPr>
      <w:lang w:val="fr-CA"/>
    </w:rPr>
  </w:style>
  <w:style w:type="paragraph" w:customStyle="1" w:styleId="Ssection-f">
    <w:name w:val="Ssection-f"/>
    <w:basedOn w:val="Ssection-e"/>
    <w:rsid w:val="009A3958"/>
    <w:rPr>
      <w:lang w:val="fr-CA"/>
    </w:rPr>
  </w:style>
  <w:style w:type="paragraph" w:customStyle="1" w:styleId="Ssubclause-e">
    <w:name w:val="Ssubclause-e"/>
    <w:basedOn w:val="subclause-e"/>
    <w:rsid w:val="009A3958"/>
    <w:pPr>
      <w:ind w:firstLine="0"/>
    </w:pPr>
  </w:style>
  <w:style w:type="paragraph" w:customStyle="1" w:styleId="Ssubclause-f">
    <w:name w:val="Ssubclause-f"/>
    <w:basedOn w:val="Ssubclause-e"/>
    <w:rsid w:val="009A3958"/>
    <w:rPr>
      <w:lang w:val="fr-CA"/>
    </w:rPr>
  </w:style>
  <w:style w:type="paragraph" w:customStyle="1" w:styleId="Ssubpara-e">
    <w:name w:val="Ssubpara-e"/>
    <w:basedOn w:val="subpara-e"/>
    <w:rsid w:val="009A3958"/>
    <w:pPr>
      <w:ind w:firstLine="0"/>
    </w:pPr>
  </w:style>
  <w:style w:type="paragraph" w:customStyle="1" w:styleId="Ssubpara-f">
    <w:name w:val="Ssubpara-f"/>
    <w:basedOn w:val="Ssubpara-e"/>
    <w:rsid w:val="009A3958"/>
    <w:rPr>
      <w:lang w:val="fr-CA"/>
    </w:rPr>
  </w:style>
  <w:style w:type="paragraph" w:customStyle="1" w:styleId="Ssubsection-f">
    <w:name w:val="Ssubsection-f"/>
    <w:basedOn w:val="Ssubsection-e"/>
    <w:rsid w:val="009A3958"/>
    <w:rPr>
      <w:lang w:val="fr-CA"/>
    </w:rPr>
  </w:style>
  <w:style w:type="paragraph" w:customStyle="1" w:styleId="Ssubsubclause-e">
    <w:name w:val="Ssubsubclause-e"/>
    <w:basedOn w:val="subsubclause-e"/>
    <w:rsid w:val="009A3958"/>
    <w:pPr>
      <w:ind w:firstLine="0"/>
    </w:pPr>
  </w:style>
  <w:style w:type="paragraph" w:customStyle="1" w:styleId="Ssubsubclause-f">
    <w:name w:val="Ssubsubclause-f"/>
    <w:basedOn w:val="Ssubsubclause-e"/>
    <w:rsid w:val="009A3958"/>
    <w:rPr>
      <w:lang w:val="fr-CA"/>
    </w:rPr>
  </w:style>
  <w:style w:type="paragraph" w:customStyle="1" w:styleId="Ssubsubpara-e">
    <w:name w:val="Ssubsubpara-e"/>
    <w:basedOn w:val="subsubpara-e"/>
    <w:rsid w:val="009A3958"/>
    <w:pPr>
      <w:ind w:firstLine="0"/>
    </w:pPr>
  </w:style>
  <w:style w:type="paragraph" w:customStyle="1" w:styleId="Ssubsubpara-f">
    <w:name w:val="Ssubsubpara-f"/>
    <w:basedOn w:val="Ssubsubpara-e"/>
    <w:rsid w:val="009A3958"/>
    <w:rPr>
      <w:lang w:val="fr-CA"/>
    </w:rPr>
  </w:style>
  <w:style w:type="paragraph" w:customStyle="1" w:styleId="StartTumble-e">
    <w:name w:val="Start Tumble-e"/>
    <w:rsid w:val="009A3958"/>
    <w:pPr>
      <w:tabs>
        <w:tab w:val="left" w:pos="0"/>
      </w:tabs>
      <w:suppressAutoHyphens/>
      <w:spacing w:before="111" w:after="0" w:line="200" w:lineRule="exact"/>
      <w:jc w:val="both"/>
    </w:pPr>
    <w:rPr>
      <w:rFonts w:ascii="Times New Roman" w:eastAsia="Times New Roman" w:hAnsi="Times New Roman" w:cs="Times New Roman"/>
      <w:snapToGrid w:val="0"/>
      <w:sz w:val="20"/>
      <w:szCs w:val="20"/>
      <w:lang w:val="en-GB"/>
    </w:rPr>
  </w:style>
  <w:style w:type="paragraph" w:customStyle="1" w:styleId="StartTumble-f">
    <w:name w:val="Start Tumble-f"/>
    <w:basedOn w:val="StartTumble-e"/>
    <w:rsid w:val="009A3958"/>
    <w:rPr>
      <w:lang w:val="fr-CA"/>
    </w:rPr>
  </w:style>
  <w:style w:type="paragraph" w:customStyle="1" w:styleId="subclause-f">
    <w:name w:val="subclause-f"/>
    <w:basedOn w:val="subclause-e"/>
    <w:rsid w:val="009A3958"/>
    <w:rPr>
      <w:lang w:val="fr-CA"/>
    </w:rPr>
  </w:style>
  <w:style w:type="paragraph" w:customStyle="1" w:styleId="subpara-f">
    <w:name w:val="subpara-f"/>
    <w:basedOn w:val="subpara-e"/>
    <w:rsid w:val="009A3958"/>
    <w:rPr>
      <w:lang w:val="fr-CA"/>
    </w:rPr>
  </w:style>
  <w:style w:type="paragraph" w:customStyle="1" w:styleId="subsection-f">
    <w:name w:val="subsection-f"/>
    <w:basedOn w:val="subsection-e"/>
    <w:rsid w:val="009A3958"/>
    <w:rPr>
      <w:lang w:val="fr-CA"/>
    </w:rPr>
  </w:style>
  <w:style w:type="paragraph" w:customStyle="1" w:styleId="subsubclause-f">
    <w:name w:val="subsubclause-f"/>
    <w:basedOn w:val="subsubclause-e"/>
    <w:rsid w:val="009A3958"/>
    <w:rPr>
      <w:lang w:val="fr-CA"/>
    </w:rPr>
  </w:style>
  <w:style w:type="paragraph" w:customStyle="1" w:styleId="subsubpara-f">
    <w:name w:val="subsubpara-f"/>
    <w:basedOn w:val="subsubpara-e"/>
    <w:rsid w:val="009A3958"/>
    <w:rPr>
      <w:lang w:val="fr-CA"/>
    </w:rPr>
  </w:style>
  <w:style w:type="paragraph" w:customStyle="1" w:styleId="subsubsubclause-f">
    <w:name w:val="subsubsubclause-f"/>
    <w:basedOn w:val="subsubsubclause-e"/>
    <w:rsid w:val="009A3958"/>
    <w:rPr>
      <w:lang w:val="fr-CA"/>
    </w:rPr>
  </w:style>
  <w:style w:type="paragraph" w:customStyle="1" w:styleId="subsubsubpara-f">
    <w:name w:val="subsubsubpara-f"/>
    <w:basedOn w:val="subsubsubpara-e"/>
    <w:rsid w:val="009A3958"/>
    <w:rPr>
      <w:lang w:val="fr-CA"/>
    </w:rPr>
  </w:style>
  <w:style w:type="paragraph" w:customStyle="1" w:styleId="table-f">
    <w:name w:val="table-f"/>
    <w:basedOn w:val="table-e"/>
    <w:rsid w:val="009A3958"/>
    <w:rPr>
      <w:lang w:val="fr-CA"/>
    </w:rPr>
  </w:style>
  <w:style w:type="paragraph" w:customStyle="1" w:styleId="toc-f">
    <w:name w:val="toc-f"/>
    <w:basedOn w:val="toc-e"/>
    <w:rsid w:val="009A3958"/>
    <w:rPr>
      <w:lang w:val="fr-CA"/>
    </w:rPr>
  </w:style>
  <w:style w:type="paragraph" w:customStyle="1" w:styleId="tochead1-e">
    <w:name w:val="tochead1-e"/>
    <w:rsid w:val="009A3958"/>
    <w:pPr>
      <w:keepNext/>
      <w:keepLines/>
      <w:tabs>
        <w:tab w:val="left" w:pos="0"/>
      </w:tabs>
      <w:suppressAutoHyphens/>
      <w:spacing w:before="80" w:after="40" w:line="189" w:lineRule="exact"/>
      <w:jc w:val="center"/>
    </w:pPr>
    <w:rPr>
      <w:rFonts w:ascii="Times New Roman" w:eastAsia="Times New Roman" w:hAnsi="Times New Roman" w:cs="Times New Roman"/>
      <w:smallCaps/>
      <w:snapToGrid w:val="0"/>
      <w:sz w:val="18"/>
      <w:szCs w:val="20"/>
      <w:lang w:val="en-GB"/>
    </w:rPr>
  </w:style>
  <w:style w:type="paragraph" w:customStyle="1" w:styleId="tochead1-f">
    <w:name w:val="tochead1-f"/>
    <w:basedOn w:val="tochead1-e"/>
    <w:rsid w:val="009A3958"/>
    <w:rPr>
      <w:lang w:val="fr-CA"/>
    </w:rPr>
  </w:style>
  <w:style w:type="paragraph" w:customStyle="1" w:styleId="Yellipsis-e">
    <w:name w:val="Yellipsis-e"/>
    <w:basedOn w:val="ellipsis-e"/>
    <w:rsid w:val="009A3958"/>
    <w:pPr>
      <w:shd w:val="clear" w:color="auto" w:fill="D9D9D9"/>
    </w:pPr>
  </w:style>
  <w:style w:type="paragraph" w:customStyle="1" w:styleId="xleftpara-e">
    <w:name w:val="xleftpara-e"/>
    <w:rsid w:val="009A3958"/>
    <w:pPr>
      <w:tabs>
        <w:tab w:val="left" w:pos="0"/>
      </w:tabs>
      <w:spacing w:before="111" w:after="0" w:line="179" w:lineRule="exact"/>
      <w:jc w:val="both"/>
    </w:pPr>
    <w:rPr>
      <w:rFonts w:ascii="Times New Roman" w:eastAsia="Times New Roman" w:hAnsi="Times New Roman" w:cs="Times New Roman"/>
      <w:snapToGrid w:val="0"/>
      <w:sz w:val="18"/>
      <w:szCs w:val="20"/>
      <w:lang w:val="en-GB"/>
    </w:rPr>
  </w:style>
  <w:style w:type="paragraph" w:customStyle="1" w:styleId="xleftpara-f">
    <w:name w:val="xleftpara-f"/>
    <w:basedOn w:val="xleftpara-e"/>
    <w:rsid w:val="009A3958"/>
    <w:rPr>
      <w:lang w:val="fr-CA"/>
    </w:rPr>
  </w:style>
  <w:style w:type="paragraph" w:customStyle="1" w:styleId="xnum-e">
    <w:name w:val="xnum-e"/>
    <w:rsid w:val="009A3958"/>
    <w:pPr>
      <w:tabs>
        <w:tab w:val="left" w:pos="0"/>
        <w:tab w:val="right" w:pos="399"/>
        <w:tab w:val="left" w:pos="560"/>
      </w:tabs>
      <w:spacing w:before="111" w:after="0" w:line="190" w:lineRule="exact"/>
      <w:ind w:left="559" w:hanging="559"/>
      <w:jc w:val="both"/>
    </w:pPr>
    <w:rPr>
      <w:rFonts w:ascii="Times New Roman" w:eastAsia="Times New Roman" w:hAnsi="Times New Roman" w:cs="Times New Roman"/>
      <w:snapToGrid w:val="0"/>
      <w:sz w:val="18"/>
      <w:szCs w:val="20"/>
      <w:lang w:val="en-GB"/>
    </w:rPr>
  </w:style>
  <w:style w:type="paragraph" w:customStyle="1" w:styleId="xnum-f">
    <w:name w:val="xnum-f"/>
    <w:basedOn w:val="xnum-e"/>
    <w:rsid w:val="009A3958"/>
    <w:pPr>
      <w:tabs>
        <w:tab w:val="clear" w:pos="560"/>
        <w:tab w:val="left" w:pos="559"/>
      </w:tabs>
    </w:pPr>
    <w:rPr>
      <w:lang w:val="fr-CA"/>
    </w:rPr>
  </w:style>
  <w:style w:type="paragraph" w:customStyle="1" w:styleId="xpara-e">
    <w:name w:val="xpara-e"/>
    <w:rsid w:val="009A3958"/>
    <w:pPr>
      <w:tabs>
        <w:tab w:val="left" w:pos="0"/>
        <w:tab w:val="left" w:pos="320"/>
      </w:tabs>
      <w:spacing w:before="90" w:after="0" w:line="179" w:lineRule="exact"/>
      <w:jc w:val="both"/>
    </w:pPr>
    <w:rPr>
      <w:rFonts w:ascii="Times New Roman" w:eastAsia="Times New Roman" w:hAnsi="Times New Roman" w:cs="Times New Roman"/>
      <w:snapToGrid w:val="0"/>
      <w:sz w:val="18"/>
      <w:szCs w:val="20"/>
      <w:lang w:val="en-GB"/>
    </w:rPr>
  </w:style>
  <w:style w:type="paragraph" w:customStyle="1" w:styleId="xpara-f">
    <w:name w:val="xpara-f"/>
    <w:basedOn w:val="xpara-e"/>
    <w:rsid w:val="009A3958"/>
    <w:rPr>
      <w:lang w:val="fr-CA"/>
    </w:rPr>
  </w:style>
  <w:style w:type="paragraph" w:customStyle="1" w:styleId="xpartnum-e">
    <w:name w:val="xpartnum-e"/>
    <w:rsid w:val="009A3958"/>
    <w:pPr>
      <w:keepNext/>
      <w:keepLines/>
      <w:tabs>
        <w:tab w:val="left" w:pos="0"/>
      </w:tabs>
      <w:suppressAutoHyphens/>
      <w:spacing w:before="91" w:after="0" w:line="179" w:lineRule="exact"/>
      <w:jc w:val="center"/>
    </w:pPr>
    <w:rPr>
      <w:rFonts w:ascii="Times New Roman" w:eastAsia="Times New Roman" w:hAnsi="Times New Roman" w:cs="Times New Roman"/>
      <w:b/>
      <w:caps/>
      <w:snapToGrid w:val="0"/>
      <w:sz w:val="18"/>
      <w:szCs w:val="20"/>
      <w:lang w:val="en-GB"/>
    </w:rPr>
  </w:style>
  <w:style w:type="paragraph" w:customStyle="1" w:styleId="xpartnum-f">
    <w:name w:val="xpartnum-f"/>
    <w:basedOn w:val="xpartnum-e"/>
    <w:rsid w:val="009A3958"/>
    <w:rPr>
      <w:lang w:val="fr-CA"/>
    </w:rPr>
  </w:style>
  <w:style w:type="paragraph" w:customStyle="1" w:styleId="xtitle-e">
    <w:name w:val="xtitle-e"/>
    <w:rsid w:val="009A3958"/>
    <w:pPr>
      <w:keepNext/>
      <w:tabs>
        <w:tab w:val="left" w:pos="0"/>
      </w:tabs>
      <w:suppressAutoHyphens/>
      <w:spacing w:after="199" w:line="179" w:lineRule="atLeast"/>
      <w:jc w:val="center"/>
    </w:pPr>
    <w:rPr>
      <w:rFonts w:ascii="Times New Roman" w:eastAsia="Times New Roman" w:hAnsi="Times New Roman" w:cs="Times New Roman"/>
      <w:caps/>
      <w:snapToGrid w:val="0"/>
      <w:sz w:val="18"/>
      <w:szCs w:val="20"/>
      <w:lang w:val="en-GB"/>
    </w:rPr>
  </w:style>
  <w:style w:type="paragraph" w:customStyle="1" w:styleId="xtitle-f">
    <w:name w:val="xtitle-f"/>
    <w:basedOn w:val="xtitle-e"/>
    <w:rsid w:val="009A3958"/>
    <w:rPr>
      <w:lang w:val="fr-CA"/>
    </w:rPr>
  </w:style>
  <w:style w:type="paragraph" w:customStyle="1" w:styleId="Yellipsis-f">
    <w:name w:val="Yellipsis-f"/>
    <w:basedOn w:val="Yellipsis-e"/>
    <w:rsid w:val="009A3958"/>
    <w:rPr>
      <w:lang w:val="fr-CA"/>
    </w:rPr>
  </w:style>
  <w:style w:type="paragraph" w:customStyle="1" w:styleId="Ypartheading-e">
    <w:name w:val="Ypartheading-e"/>
    <w:basedOn w:val="partheading-e"/>
    <w:rsid w:val="009A3958"/>
    <w:pPr>
      <w:shd w:val="clear" w:color="auto" w:fill="D9D9D9"/>
    </w:pPr>
  </w:style>
  <w:style w:type="paragraph" w:customStyle="1" w:styleId="partheading-e">
    <w:name w:val="partheading-e"/>
    <w:rsid w:val="009A3958"/>
    <w:pPr>
      <w:keepNext/>
      <w:keepLines/>
      <w:tabs>
        <w:tab w:val="left" w:pos="0"/>
      </w:tabs>
      <w:suppressAutoHyphens/>
      <w:spacing w:before="150" w:after="0" w:line="209" w:lineRule="exact"/>
      <w:jc w:val="center"/>
    </w:pPr>
    <w:rPr>
      <w:rFonts w:ascii="Times New Roman" w:eastAsia="Times New Roman" w:hAnsi="Times New Roman" w:cs="Times New Roman"/>
      <w:b/>
      <w:caps/>
      <w:snapToGrid w:val="0"/>
      <w:sz w:val="19"/>
      <w:szCs w:val="20"/>
      <w:lang w:val="en-GB"/>
    </w:rPr>
  </w:style>
  <w:style w:type="paragraph" w:customStyle="1" w:styleId="Ypartheading-f">
    <w:name w:val="Ypartheading-f"/>
    <w:basedOn w:val="partheading-e"/>
    <w:rsid w:val="009A3958"/>
    <w:pPr>
      <w:shd w:val="clear" w:color="auto" w:fill="D9D9D9"/>
    </w:pPr>
    <w:rPr>
      <w:lang w:val="fr-CA"/>
    </w:rPr>
  </w:style>
  <w:style w:type="paragraph" w:customStyle="1" w:styleId="partheading-f">
    <w:name w:val="partheading-f"/>
    <w:basedOn w:val="partheading-e"/>
    <w:rsid w:val="009A3958"/>
    <w:rPr>
      <w:lang w:val="fr-CA"/>
    </w:rPr>
  </w:style>
  <w:style w:type="paragraph" w:customStyle="1" w:styleId="YPheadingx-e">
    <w:name w:val="YPheadingx-e"/>
    <w:basedOn w:val="Pheadingx-e"/>
    <w:rsid w:val="009A3958"/>
    <w:pPr>
      <w:shd w:val="clear" w:color="auto" w:fill="D9D9D9"/>
    </w:pPr>
  </w:style>
  <w:style w:type="paragraph" w:customStyle="1" w:styleId="YPheadingx-f">
    <w:name w:val="YPheadingx-f"/>
    <w:basedOn w:val="YPheadingx-e"/>
    <w:rsid w:val="009A3958"/>
    <w:rPr>
      <w:lang w:val="fr-CA"/>
    </w:rPr>
  </w:style>
  <w:style w:type="paragraph" w:customStyle="1" w:styleId="Ytable-e">
    <w:name w:val="Ytable-e"/>
    <w:basedOn w:val="table-e"/>
    <w:rsid w:val="009A3958"/>
    <w:pPr>
      <w:shd w:val="clear" w:color="auto" w:fill="D9D9D9"/>
    </w:pPr>
  </w:style>
  <w:style w:type="paragraph" w:customStyle="1" w:styleId="Ytable-f">
    <w:name w:val="Ytable-f"/>
    <w:basedOn w:val="Ytable-e"/>
    <w:rsid w:val="009A3958"/>
    <w:rPr>
      <w:lang w:val="fr-CA"/>
    </w:rPr>
  </w:style>
  <w:style w:type="paragraph" w:customStyle="1" w:styleId="Ytoc-e">
    <w:name w:val="Ytoc-e"/>
    <w:basedOn w:val="toc-e"/>
    <w:rsid w:val="009A3958"/>
    <w:pPr>
      <w:shd w:val="clear" w:color="auto" w:fill="D9D9D9"/>
    </w:pPr>
  </w:style>
  <w:style w:type="paragraph" w:customStyle="1" w:styleId="Ytoc-f">
    <w:name w:val="Ytoc-f"/>
    <w:basedOn w:val="Ytoc-e"/>
    <w:rsid w:val="009A3958"/>
    <w:rPr>
      <w:lang w:val="fr-CA"/>
    </w:rPr>
  </w:style>
  <w:style w:type="paragraph" w:customStyle="1" w:styleId="footnote-f">
    <w:name w:val="footnote-f"/>
    <w:basedOn w:val="footnote-e"/>
    <w:rsid w:val="009A3958"/>
    <w:rPr>
      <w:lang w:val="fr-CA"/>
    </w:rPr>
  </w:style>
  <w:style w:type="paragraph" w:customStyle="1" w:styleId="Pheading-e">
    <w:name w:val="Pheading-e"/>
    <w:rsid w:val="009A3958"/>
    <w:pPr>
      <w:keepNext/>
      <w:keepLines/>
      <w:tabs>
        <w:tab w:val="left" w:pos="0"/>
      </w:tabs>
      <w:suppressAutoHyphens/>
      <w:spacing w:before="150" w:after="0" w:line="259" w:lineRule="exact"/>
      <w:jc w:val="center"/>
    </w:pPr>
    <w:rPr>
      <w:rFonts w:ascii="Times New Roman" w:eastAsia="Times New Roman" w:hAnsi="Times New Roman" w:cs="Times New Roman"/>
      <w:b/>
      <w:snapToGrid w:val="0"/>
      <w:sz w:val="24"/>
      <w:szCs w:val="20"/>
      <w:lang w:val="en-GB"/>
    </w:rPr>
  </w:style>
  <w:style w:type="paragraph" w:customStyle="1" w:styleId="comment-f">
    <w:name w:val="comment-f"/>
    <w:basedOn w:val="comment-e"/>
    <w:rsid w:val="009A3958"/>
    <w:rPr>
      <w:lang w:val="fr-CA"/>
    </w:rPr>
  </w:style>
  <w:style w:type="paragraph" w:customStyle="1" w:styleId="tableheading-f">
    <w:name w:val="tableheading-f"/>
    <w:basedOn w:val="tableheading-e"/>
    <w:rsid w:val="009A3958"/>
    <w:rPr>
      <w:lang w:val="fr-CA"/>
    </w:rPr>
  </w:style>
  <w:style w:type="paragraph" w:customStyle="1" w:styleId="Yshorttitle-e">
    <w:name w:val="Yshorttitle-e"/>
    <w:basedOn w:val="shorttitle-e"/>
    <w:rsid w:val="009A3958"/>
    <w:pPr>
      <w:shd w:val="clear" w:color="auto" w:fill="D9D9D9"/>
    </w:pPr>
  </w:style>
  <w:style w:type="paragraph" w:customStyle="1" w:styleId="Ypreamble-e">
    <w:name w:val="Ypreamble-e"/>
    <w:basedOn w:val="preamble-e"/>
    <w:rsid w:val="009A3958"/>
    <w:pPr>
      <w:shd w:val="clear" w:color="auto" w:fill="D9D9D9"/>
      <w:tabs>
        <w:tab w:val="left" w:pos="0"/>
      </w:tabs>
    </w:pPr>
  </w:style>
  <w:style w:type="paragraph" w:customStyle="1" w:styleId="Ypartnum-e">
    <w:name w:val="Ypartnum-e"/>
    <w:basedOn w:val="partnum-e"/>
    <w:rsid w:val="009A3958"/>
    <w:pPr>
      <w:shd w:val="clear" w:color="auto" w:fill="D9D9D9"/>
    </w:pPr>
  </w:style>
  <w:style w:type="paragraph" w:customStyle="1" w:styleId="Yheading1-e">
    <w:name w:val="Yheading1-e"/>
    <w:basedOn w:val="heading1-e"/>
    <w:rsid w:val="009A3958"/>
    <w:pPr>
      <w:shd w:val="clear" w:color="auto" w:fill="D9D9D9"/>
    </w:pPr>
  </w:style>
  <w:style w:type="paragraph" w:customStyle="1" w:styleId="Yheading2-e">
    <w:name w:val="Yheading2-e"/>
    <w:basedOn w:val="heading2-e"/>
    <w:rsid w:val="009A3958"/>
    <w:pPr>
      <w:shd w:val="clear" w:color="auto" w:fill="D9D9D9"/>
    </w:pPr>
  </w:style>
  <w:style w:type="paragraph" w:customStyle="1" w:styleId="Yheading3-e">
    <w:name w:val="Yheading3-e"/>
    <w:basedOn w:val="heading3-e"/>
    <w:rsid w:val="009A3958"/>
    <w:pPr>
      <w:shd w:val="clear" w:color="auto" w:fill="D9D9D9"/>
    </w:pPr>
  </w:style>
  <w:style w:type="paragraph" w:customStyle="1" w:styleId="Ytableheading-e">
    <w:name w:val="Ytableheading-e"/>
    <w:basedOn w:val="tableheading-e"/>
    <w:rsid w:val="009A3958"/>
    <w:pPr>
      <w:shd w:val="clear" w:color="auto" w:fill="D9D9D9"/>
    </w:pPr>
  </w:style>
  <w:style w:type="paragraph" w:customStyle="1" w:styleId="Yfirstdef-e">
    <w:name w:val="Yfirstdef-e"/>
    <w:basedOn w:val="firstdef-e"/>
    <w:rsid w:val="009A3958"/>
    <w:pPr>
      <w:shd w:val="clear" w:color="auto" w:fill="D9D9D9"/>
    </w:pPr>
  </w:style>
  <w:style w:type="paragraph" w:customStyle="1" w:styleId="Ydefinition-e">
    <w:name w:val="Ydefinition-e"/>
    <w:basedOn w:val="definition-e"/>
    <w:rsid w:val="009A3958"/>
    <w:pPr>
      <w:shd w:val="clear" w:color="auto" w:fill="D9D9D9"/>
    </w:pPr>
  </w:style>
  <w:style w:type="paragraph" w:customStyle="1" w:styleId="Ydefclause-e">
    <w:name w:val="Ydefclause-e"/>
    <w:basedOn w:val="defclause-e"/>
    <w:rsid w:val="009A3958"/>
    <w:pPr>
      <w:shd w:val="clear" w:color="auto" w:fill="D9D9D9"/>
    </w:pPr>
  </w:style>
  <w:style w:type="paragraph" w:customStyle="1" w:styleId="YSdefclause-e">
    <w:name w:val="YSdefclause-e"/>
    <w:basedOn w:val="Sdefclause-e"/>
    <w:rsid w:val="009A3958"/>
    <w:pPr>
      <w:shd w:val="clear" w:color="auto" w:fill="D9D9D9"/>
    </w:pPr>
  </w:style>
  <w:style w:type="paragraph" w:customStyle="1" w:styleId="Ydefsubclause-e">
    <w:name w:val="Ydefsubclause-e"/>
    <w:basedOn w:val="defsubclause-e"/>
    <w:rsid w:val="009A3958"/>
    <w:pPr>
      <w:shd w:val="clear" w:color="auto" w:fill="D9D9D9"/>
    </w:pPr>
  </w:style>
  <w:style w:type="paragraph" w:customStyle="1" w:styleId="Ydefsubsubclause-e">
    <w:name w:val="Ydefsubsubclause-e"/>
    <w:basedOn w:val="defsubsubclause-e"/>
    <w:rsid w:val="009A3958"/>
    <w:pPr>
      <w:shd w:val="clear" w:color="auto" w:fill="D9D9D9"/>
    </w:pPr>
  </w:style>
  <w:style w:type="paragraph" w:customStyle="1" w:styleId="Ydefparagraph-e">
    <w:name w:val="Ydefparagraph-e"/>
    <w:basedOn w:val="defparagraph-e"/>
    <w:rsid w:val="009A3958"/>
    <w:pPr>
      <w:shd w:val="clear" w:color="auto" w:fill="D9D9D9"/>
    </w:pPr>
  </w:style>
  <w:style w:type="paragraph" w:customStyle="1" w:styleId="YSdefpara-e">
    <w:name w:val="YSdefpara-e"/>
    <w:basedOn w:val="Sdefpara-e"/>
    <w:rsid w:val="009A3958"/>
    <w:pPr>
      <w:shd w:val="clear" w:color="auto" w:fill="D9D9D9"/>
    </w:pPr>
  </w:style>
  <w:style w:type="paragraph" w:customStyle="1" w:styleId="Ydefsubpara-e">
    <w:name w:val="Ydefsubpara-e"/>
    <w:basedOn w:val="defsubpara-e"/>
    <w:rsid w:val="009A3958"/>
    <w:pPr>
      <w:shd w:val="clear" w:color="auto" w:fill="D9D9D9"/>
    </w:pPr>
  </w:style>
  <w:style w:type="paragraph" w:customStyle="1" w:styleId="Ydefsubsubpara-e">
    <w:name w:val="Ydefsubsubpara-e"/>
    <w:basedOn w:val="defsubsubpara-e"/>
    <w:rsid w:val="009A3958"/>
    <w:pPr>
      <w:shd w:val="clear" w:color="auto" w:fill="D9D9D9"/>
    </w:pPr>
  </w:style>
  <w:style w:type="paragraph" w:customStyle="1" w:styleId="Ysection-e">
    <w:name w:val="Ysection-e"/>
    <w:basedOn w:val="section-e"/>
    <w:rsid w:val="009A3958"/>
    <w:pPr>
      <w:shd w:val="clear" w:color="auto" w:fill="D9D9D9"/>
    </w:pPr>
  </w:style>
  <w:style w:type="paragraph" w:customStyle="1" w:styleId="YSsection-e">
    <w:name w:val="YSsection-e"/>
    <w:basedOn w:val="Ssection-e"/>
    <w:rsid w:val="009A3958"/>
    <w:pPr>
      <w:shd w:val="clear" w:color="auto" w:fill="D9D9D9"/>
    </w:pPr>
  </w:style>
  <w:style w:type="paragraph" w:customStyle="1" w:styleId="Ysubsection-e">
    <w:name w:val="Ysubsection-e"/>
    <w:basedOn w:val="subsection-e"/>
    <w:rsid w:val="009A3958"/>
    <w:pPr>
      <w:shd w:val="clear" w:color="auto" w:fill="D9D9D9"/>
    </w:pPr>
  </w:style>
  <w:style w:type="paragraph" w:customStyle="1" w:styleId="YSsubsection-e">
    <w:name w:val="YSsubsection-e"/>
    <w:basedOn w:val="Ssubsection-e"/>
    <w:rsid w:val="009A3958"/>
    <w:pPr>
      <w:shd w:val="clear" w:color="auto" w:fill="D9D9D9"/>
    </w:pPr>
  </w:style>
  <w:style w:type="paragraph" w:customStyle="1" w:styleId="Yclause-e">
    <w:name w:val="Yclause-e"/>
    <w:basedOn w:val="clause-e"/>
    <w:rsid w:val="009A3958"/>
    <w:pPr>
      <w:shd w:val="clear" w:color="auto" w:fill="D9D9D9"/>
    </w:pPr>
  </w:style>
  <w:style w:type="paragraph" w:customStyle="1" w:styleId="YSclause-e">
    <w:name w:val="YSclause-e"/>
    <w:basedOn w:val="Sclause-e"/>
    <w:rsid w:val="009A3958"/>
    <w:pPr>
      <w:shd w:val="clear" w:color="auto" w:fill="D9D9D9"/>
    </w:pPr>
  </w:style>
  <w:style w:type="paragraph" w:customStyle="1" w:styleId="Ysubclause-e">
    <w:name w:val="Ysubclause-e"/>
    <w:basedOn w:val="subclause-e"/>
    <w:rsid w:val="009A3958"/>
    <w:pPr>
      <w:shd w:val="clear" w:color="auto" w:fill="D9D9D9"/>
    </w:pPr>
  </w:style>
  <w:style w:type="paragraph" w:customStyle="1" w:styleId="YSsubclause-e">
    <w:name w:val="YSsubclause-e"/>
    <w:basedOn w:val="Ssubclause-e"/>
    <w:rsid w:val="009A3958"/>
    <w:pPr>
      <w:shd w:val="clear" w:color="auto" w:fill="D9D9D9"/>
    </w:pPr>
  </w:style>
  <w:style w:type="paragraph" w:customStyle="1" w:styleId="Ysubsubclause-e">
    <w:name w:val="Ysubsubclause-e"/>
    <w:basedOn w:val="subsubclause-e"/>
    <w:rsid w:val="009A3958"/>
    <w:pPr>
      <w:shd w:val="clear" w:color="auto" w:fill="D9D9D9"/>
    </w:pPr>
  </w:style>
  <w:style w:type="paragraph" w:customStyle="1" w:styleId="YSsubsubclause-e">
    <w:name w:val="YSsubsubclause-e"/>
    <w:basedOn w:val="Ssubsubclause-e"/>
    <w:rsid w:val="009A3958"/>
    <w:pPr>
      <w:shd w:val="clear" w:color="auto" w:fill="D9D9D9"/>
    </w:pPr>
  </w:style>
  <w:style w:type="paragraph" w:customStyle="1" w:styleId="Ysubsubsubclause-e">
    <w:name w:val="Ysubsubsubclause-e"/>
    <w:basedOn w:val="subsubsubclause-e"/>
    <w:rsid w:val="009A3958"/>
    <w:pPr>
      <w:shd w:val="clear" w:color="auto" w:fill="D9D9D9"/>
    </w:pPr>
  </w:style>
  <w:style w:type="paragraph" w:customStyle="1" w:styleId="Yparagraph-e">
    <w:name w:val="Yparagraph-e"/>
    <w:basedOn w:val="paragraph-e"/>
    <w:rsid w:val="009A3958"/>
    <w:pPr>
      <w:shd w:val="clear" w:color="auto" w:fill="D9D9D9"/>
    </w:pPr>
  </w:style>
  <w:style w:type="paragraph" w:customStyle="1" w:styleId="Yparanoindt-e">
    <w:name w:val="Yparanoindt-e"/>
    <w:basedOn w:val="paranoindt-e"/>
    <w:rsid w:val="009A3958"/>
    <w:pPr>
      <w:shd w:val="clear" w:color="auto" w:fill="D9D9D9"/>
    </w:pPr>
  </w:style>
  <w:style w:type="paragraph" w:customStyle="1" w:styleId="Yparawindt-e">
    <w:name w:val="Yparawindt-e"/>
    <w:basedOn w:val="parawindt-e"/>
    <w:rsid w:val="009A3958"/>
    <w:pPr>
      <w:shd w:val="clear" w:color="auto" w:fill="D9D9D9"/>
      <w:ind w:left="278"/>
    </w:pPr>
  </w:style>
  <w:style w:type="paragraph" w:customStyle="1" w:styleId="Yparawtab-e">
    <w:name w:val="Yparawtab-e"/>
    <w:basedOn w:val="parawtab-e"/>
    <w:rsid w:val="009A3958"/>
    <w:pPr>
      <w:shd w:val="clear" w:color="auto" w:fill="D9D9D9"/>
    </w:pPr>
  </w:style>
  <w:style w:type="paragraph" w:customStyle="1" w:styleId="YSparagraph-e">
    <w:name w:val="YSparagraph-e"/>
    <w:basedOn w:val="Sparagraph-e"/>
    <w:rsid w:val="009A3958"/>
    <w:pPr>
      <w:shd w:val="clear" w:color="auto" w:fill="D9D9D9"/>
    </w:pPr>
  </w:style>
  <w:style w:type="paragraph" w:customStyle="1" w:styleId="Ysubpara-e">
    <w:name w:val="Ysubpara-e"/>
    <w:basedOn w:val="subpara-e"/>
    <w:rsid w:val="009A3958"/>
    <w:pPr>
      <w:shd w:val="clear" w:color="auto" w:fill="D9D9D9"/>
    </w:pPr>
  </w:style>
  <w:style w:type="paragraph" w:customStyle="1" w:styleId="YSsubpara-e">
    <w:name w:val="YSsubpara-e"/>
    <w:basedOn w:val="Ssubpara-e"/>
    <w:rsid w:val="009A3958"/>
    <w:pPr>
      <w:shd w:val="clear" w:color="auto" w:fill="D9D9D9"/>
    </w:pPr>
  </w:style>
  <w:style w:type="paragraph" w:customStyle="1" w:styleId="Ysubsubpara-e">
    <w:name w:val="Ysubsubpara-e"/>
    <w:basedOn w:val="subsubpara-e"/>
    <w:rsid w:val="009A3958"/>
    <w:pPr>
      <w:shd w:val="clear" w:color="auto" w:fill="D9D9D9"/>
    </w:pPr>
  </w:style>
  <w:style w:type="paragraph" w:customStyle="1" w:styleId="YSsubsubpara-e">
    <w:name w:val="YSsubsubpara-e"/>
    <w:basedOn w:val="Ssubsubpara-e"/>
    <w:rsid w:val="009A3958"/>
    <w:pPr>
      <w:shd w:val="clear" w:color="auto" w:fill="D9D9D9"/>
    </w:pPr>
  </w:style>
  <w:style w:type="paragraph" w:customStyle="1" w:styleId="Ysubsubsubpara-e">
    <w:name w:val="Ysubsubsubpara-e"/>
    <w:basedOn w:val="subsubsubpara-e"/>
    <w:rsid w:val="009A3958"/>
    <w:pPr>
      <w:shd w:val="clear" w:color="auto" w:fill="D9D9D9"/>
    </w:pPr>
  </w:style>
  <w:style w:type="paragraph" w:customStyle="1" w:styleId="Yequation-e">
    <w:name w:val="Yequation-e"/>
    <w:basedOn w:val="equation-e"/>
    <w:rsid w:val="009A3958"/>
    <w:pPr>
      <w:shd w:val="clear" w:color="auto" w:fill="D9D9D9"/>
    </w:pPr>
  </w:style>
  <w:style w:type="paragraph" w:customStyle="1" w:styleId="YPsection-e">
    <w:name w:val="YPsection-e"/>
    <w:basedOn w:val="section-e"/>
    <w:rsid w:val="009A3958"/>
    <w:pPr>
      <w:shd w:val="clear" w:color="auto" w:fill="D9D9D9"/>
    </w:pPr>
    <w:rPr>
      <w:b/>
    </w:rPr>
  </w:style>
  <w:style w:type="paragraph" w:customStyle="1" w:styleId="YSPsection-e">
    <w:name w:val="YSPsection-e"/>
    <w:basedOn w:val="SPsection-e"/>
    <w:rsid w:val="009A3958"/>
    <w:pPr>
      <w:shd w:val="clear" w:color="auto" w:fill="D9D9D9"/>
    </w:pPr>
  </w:style>
  <w:style w:type="paragraph" w:customStyle="1" w:styleId="YPsubsection-e">
    <w:name w:val="YPsubsection-e"/>
    <w:basedOn w:val="subsection-e"/>
    <w:rsid w:val="009A3958"/>
    <w:pPr>
      <w:shd w:val="clear" w:color="auto" w:fill="D9D9D9"/>
    </w:pPr>
    <w:rPr>
      <w:b/>
    </w:rPr>
  </w:style>
  <w:style w:type="paragraph" w:customStyle="1" w:styleId="YSPsubsection-e">
    <w:name w:val="YSPsubsection-e"/>
    <w:basedOn w:val="SPsubsection-e"/>
    <w:rsid w:val="009A3958"/>
    <w:pPr>
      <w:shd w:val="clear" w:color="auto" w:fill="D9D9D9"/>
    </w:pPr>
  </w:style>
  <w:style w:type="paragraph" w:customStyle="1" w:styleId="YPclause-e">
    <w:name w:val="YPclause-e"/>
    <w:basedOn w:val="clause-e"/>
    <w:rsid w:val="009A3958"/>
    <w:pPr>
      <w:shd w:val="clear" w:color="auto" w:fill="D9D9D9"/>
    </w:pPr>
    <w:rPr>
      <w:b/>
    </w:rPr>
  </w:style>
  <w:style w:type="paragraph" w:customStyle="1" w:styleId="YPsubclause-e">
    <w:name w:val="YPsubclause-e"/>
    <w:basedOn w:val="subclause-e"/>
    <w:rsid w:val="009A3958"/>
    <w:pPr>
      <w:shd w:val="clear" w:color="auto" w:fill="D9D9D9"/>
    </w:pPr>
    <w:rPr>
      <w:b/>
    </w:rPr>
  </w:style>
  <w:style w:type="paragraph" w:customStyle="1" w:styleId="YPsubsubclause-e">
    <w:name w:val="YPsubsubclause-e"/>
    <w:basedOn w:val="subsubclause-e"/>
    <w:rsid w:val="009A3958"/>
    <w:pPr>
      <w:shd w:val="clear" w:color="auto" w:fill="D9D9D9"/>
    </w:pPr>
    <w:rPr>
      <w:b/>
    </w:rPr>
  </w:style>
  <w:style w:type="paragraph" w:customStyle="1" w:styleId="YPsubsubsubclause-e">
    <w:name w:val="YPsubsubsubclause-e"/>
    <w:basedOn w:val="subsubsubclause-e"/>
    <w:rsid w:val="009A3958"/>
    <w:pPr>
      <w:shd w:val="clear" w:color="auto" w:fill="D9D9D9"/>
    </w:pPr>
    <w:rPr>
      <w:b/>
    </w:rPr>
  </w:style>
  <w:style w:type="paragraph" w:customStyle="1" w:styleId="YPparagraph-e">
    <w:name w:val="YPparagraph-e"/>
    <w:basedOn w:val="paragraph-e"/>
    <w:rsid w:val="009A3958"/>
    <w:pPr>
      <w:shd w:val="clear" w:color="auto" w:fill="D9D9D9"/>
    </w:pPr>
    <w:rPr>
      <w:b/>
    </w:rPr>
  </w:style>
  <w:style w:type="paragraph" w:customStyle="1" w:styleId="YPsubpara-e">
    <w:name w:val="YPsubpara-e"/>
    <w:basedOn w:val="subpara-e"/>
    <w:rsid w:val="009A3958"/>
    <w:pPr>
      <w:shd w:val="clear" w:color="auto" w:fill="D9D9D9"/>
    </w:pPr>
    <w:rPr>
      <w:b/>
    </w:rPr>
  </w:style>
  <w:style w:type="paragraph" w:customStyle="1" w:styleId="YPsubsubpara-e">
    <w:name w:val="YPsubsubpara-e"/>
    <w:basedOn w:val="subsubpara-e"/>
    <w:rsid w:val="009A3958"/>
    <w:pPr>
      <w:shd w:val="clear" w:color="auto" w:fill="D9D9D9"/>
    </w:pPr>
    <w:rPr>
      <w:b/>
    </w:rPr>
  </w:style>
  <w:style w:type="paragraph" w:customStyle="1" w:styleId="YPsubsubsubpara-e">
    <w:name w:val="YPsubsubsubpara-e"/>
    <w:basedOn w:val="subsubsubpara-e"/>
    <w:rsid w:val="009A3958"/>
    <w:pPr>
      <w:shd w:val="clear" w:color="auto" w:fill="D9D9D9"/>
    </w:pPr>
    <w:rPr>
      <w:b/>
    </w:rPr>
  </w:style>
  <w:style w:type="paragraph" w:customStyle="1" w:styleId="Yshorttitle-f">
    <w:name w:val="Yshorttitle-f"/>
    <w:basedOn w:val="Yshorttitle-e"/>
    <w:rsid w:val="009A3958"/>
    <w:rPr>
      <w:lang w:val="fr-CA"/>
    </w:rPr>
  </w:style>
  <w:style w:type="paragraph" w:customStyle="1" w:styleId="Ypreamble-f">
    <w:name w:val="Ypreamble-f"/>
    <w:basedOn w:val="Ypreamble-e"/>
    <w:rsid w:val="009A3958"/>
    <w:rPr>
      <w:lang w:val="fr-CA"/>
    </w:rPr>
  </w:style>
  <w:style w:type="paragraph" w:customStyle="1" w:styleId="Ypartnum-f">
    <w:name w:val="Ypartnum-f"/>
    <w:basedOn w:val="Ypartnum-e"/>
    <w:rsid w:val="009A3958"/>
    <w:rPr>
      <w:lang w:val="fr-CA"/>
    </w:rPr>
  </w:style>
  <w:style w:type="paragraph" w:customStyle="1" w:styleId="Yheading1-f">
    <w:name w:val="Yheading1-f"/>
    <w:basedOn w:val="Yheading1-e"/>
    <w:rsid w:val="009A3958"/>
    <w:rPr>
      <w:lang w:val="fr-CA"/>
    </w:rPr>
  </w:style>
  <w:style w:type="paragraph" w:customStyle="1" w:styleId="Yheading2-f">
    <w:name w:val="Yheading2-f"/>
    <w:basedOn w:val="Yheading2-e"/>
    <w:rsid w:val="009A3958"/>
    <w:rPr>
      <w:lang w:val="fr-CA"/>
    </w:rPr>
  </w:style>
  <w:style w:type="paragraph" w:customStyle="1" w:styleId="Yheading3-f">
    <w:name w:val="Yheading3-f"/>
    <w:basedOn w:val="Yheading3-e"/>
    <w:rsid w:val="009A3958"/>
    <w:rPr>
      <w:lang w:val="fr-CA"/>
    </w:rPr>
  </w:style>
  <w:style w:type="paragraph" w:customStyle="1" w:styleId="Ytableheading-f">
    <w:name w:val="Ytableheading-f"/>
    <w:basedOn w:val="Ytableheading-e"/>
    <w:rsid w:val="009A3958"/>
    <w:rPr>
      <w:lang w:val="fr-CA"/>
    </w:rPr>
  </w:style>
  <w:style w:type="paragraph" w:customStyle="1" w:styleId="Yfirstdef-f">
    <w:name w:val="Yfirstdef-f"/>
    <w:basedOn w:val="Yfirstdef-e"/>
    <w:rsid w:val="009A3958"/>
    <w:rPr>
      <w:lang w:val="fr-CA"/>
    </w:rPr>
  </w:style>
  <w:style w:type="paragraph" w:customStyle="1" w:styleId="Ydefinition-f">
    <w:name w:val="Ydefinition-f"/>
    <w:basedOn w:val="Ydefinition-e"/>
    <w:rsid w:val="009A3958"/>
    <w:rPr>
      <w:lang w:val="fr-CA"/>
    </w:rPr>
  </w:style>
  <w:style w:type="paragraph" w:customStyle="1" w:styleId="YSdefinition-f">
    <w:name w:val="YSdefinition-f"/>
    <w:basedOn w:val="YSdefinition-e"/>
    <w:rsid w:val="009A3958"/>
    <w:rPr>
      <w:lang w:val="fr-CA"/>
    </w:rPr>
  </w:style>
  <w:style w:type="paragraph" w:customStyle="1" w:styleId="YSdefinition-e">
    <w:name w:val="YSdefinition-e"/>
    <w:basedOn w:val="Sdefinition-e"/>
    <w:rsid w:val="009A3958"/>
    <w:pPr>
      <w:shd w:val="clear" w:color="auto" w:fill="D9D9D9"/>
    </w:pPr>
  </w:style>
  <w:style w:type="paragraph" w:customStyle="1" w:styleId="Ydefclause-f">
    <w:name w:val="Ydefclause-f"/>
    <w:basedOn w:val="Ydefclause-e"/>
    <w:rsid w:val="009A3958"/>
    <w:rPr>
      <w:lang w:val="fr-CA"/>
    </w:rPr>
  </w:style>
  <w:style w:type="paragraph" w:customStyle="1" w:styleId="YSdefclause-f">
    <w:name w:val="YSdefclause-f"/>
    <w:basedOn w:val="YSdefclause-e"/>
    <w:rsid w:val="009A3958"/>
    <w:rPr>
      <w:lang w:val="fr-CA"/>
    </w:rPr>
  </w:style>
  <w:style w:type="paragraph" w:customStyle="1" w:styleId="Ydefsubclause-f">
    <w:name w:val="Ydefsubclause-f"/>
    <w:basedOn w:val="Ydefsubclause-e"/>
    <w:rsid w:val="009A3958"/>
    <w:rPr>
      <w:lang w:val="fr-CA"/>
    </w:rPr>
  </w:style>
  <w:style w:type="paragraph" w:customStyle="1" w:styleId="Ydefsubsubclause-f">
    <w:name w:val="Ydefsubsubclause-f"/>
    <w:basedOn w:val="Ydefsubsubclause-e"/>
    <w:rsid w:val="009A3958"/>
    <w:rPr>
      <w:lang w:val="fr-CA"/>
    </w:rPr>
  </w:style>
  <w:style w:type="paragraph" w:customStyle="1" w:styleId="Ydefparagraph-f">
    <w:name w:val="Ydefparagraph-f"/>
    <w:basedOn w:val="Ydefparagraph-e"/>
    <w:rsid w:val="009A3958"/>
    <w:rPr>
      <w:lang w:val="fr-CA"/>
    </w:rPr>
  </w:style>
  <w:style w:type="paragraph" w:customStyle="1" w:styleId="YSdefpara-f">
    <w:name w:val="YSdefpara-f"/>
    <w:basedOn w:val="YSdefpara-e"/>
    <w:rsid w:val="009A3958"/>
    <w:rPr>
      <w:lang w:val="fr-CA"/>
    </w:rPr>
  </w:style>
  <w:style w:type="paragraph" w:customStyle="1" w:styleId="Ydefsubpara-f">
    <w:name w:val="Ydefsubpara-f"/>
    <w:basedOn w:val="Ydefsubpara-e"/>
    <w:rsid w:val="009A3958"/>
    <w:rPr>
      <w:lang w:val="fr-CA"/>
    </w:rPr>
  </w:style>
  <w:style w:type="paragraph" w:customStyle="1" w:styleId="Ydefsubsubpara-f">
    <w:name w:val="Ydefsubsubpara-f"/>
    <w:basedOn w:val="Ydefsubsubpara-e"/>
    <w:rsid w:val="009A3958"/>
    <w:rPr>
      <w:lang w:val="fr-CA"/>
    </w:rPr>
  </w:style>
  <w:style w:type="paragraph" w:customStyle="1" w:styleId="Ysection-f">
    <w:name w:val="Ysection-f"/>
    <w:basedOn w:val="Ysection-e"/>
    <w:rsid w:val="009A3958"/>
    <w:rPr>
      <w:lang w:val="fr-CA"/>
    </w:rPr>
  </w:style>
  <w:style w:type="paragraph" w:customStyle="1" w:styleId="YSsection-f">
    <w:name w:val="YSsection-f"/>
    <w:basedOn w:val="YSsection-e"/>
    <w:rsid w:val="009A3958"/>
    <w:rPr>
      <w:lang w:val="fr-CA"/>
    </w:rPr>
  </w:style>
  <w:style w:type="paragraph" w:customStyle="1" w:styleId="Ysubsection-f">
    <w:name w:val="Ysubsection-f"/>
    <w:basedOn w:val="Ysubsection-e"/>
    <w:rsid w:val="009A3958"/>
    <w:rPr>
      <w:lang w:val="fr-CA"/>
    </w:rPr>
  </w:style>
  <w:style w:type="paragraph" w:customStyle="1" w:styleId="YSsubsection-f">
    <w:name w:val="YSsubsection-f"/>
    <w:basedOn w:val="YSsubsection-e"/>
    <w:rsid w:val="009A3958"/>
    <w:rPr>
      <w:lang w:val="fr-CA"/>
    </w:rPr>
  </w:style>
  <w:style w:type="paragraph" w:customStyle="1" w:styleId="Yclause-f">
    <w:name w:val="Yclause-f"/>
    <w:basedOn w:val="Yclause-e"/>
    <w:rsid w:val="009A3958"/>
    <w:rPr>
      <w:lang w:val="fr-CA"/>
    </w:rPr>
  </w:style>
  <w:style w:type="paragraph" w:customStyle="1" w:styleId="YSclause-f">
    <w:name w:val="YSclause-f"/>
    <w:basedOn w:val="YSclause-e"/>
    <w:rsid w:val="009A3958"/>
    <w:rPr>
      <w:lang w:val="fr-CA"/>
    </w:rPr>
  </w:style>
  <w:style w:type="paragraph" w:customStyle="1" w:styleId="Ysubclause-f">
    <w:name w:val="Ysubclause-f"/>
    <w:basedOn w:val="Ysubclause-e"/>
    <w:rsid w:val="009A3958"/>
    <w:rPr>
      <w:lang w:val="fr-CA"/>
    </w:rPr>
  </w:style>
  <w:style w:type="paragraph" w:customStyle="1" w:styleId="YSsubclause-f">
    <w:name w:val="YSsubclause-f"/>
    <w:basedOn w:val="YSsubclause-e"/>
    <w:rsid w:val="009A3958"/>
    <w:rPr>
      <w:lang w:val="fr-CA"/>
    </w:rPr>
  </w:style>
  <w:style w:type="paragraph" w:customStyle="1" w:styleId="Ysubsubclause-f">
    <w:name w:val="Ysubsubclause-f"/>
    <w:basedOn w:val="Ysubsubclause-e"/>
    <w:rsid w:val="009A3958"/>
    <w:rPr>
      <w:lang w:val="fr-CA"/>
    </w:rPr>
  </w:style>
  <w:style w:type="paragraph" w:customStyle="1" w:styleId="YSsubsubclause-f">
    <w:name w:val="YSsubsubclause-f"/>
    <w:basedOn w:val="YSsubsubclause-e"/>
    <w:rsid w:val="009A3958"/>
    <w:rPr>
      <w:lang w:val="fr-CA"/>
    </w:rPr>
  </w:style>
  <w:style w:type="paragraph" w:customStyle="1" w:styleId="Ysubsubsubclause-f">
    <w:name w:val="Ysubsubsubclause-f"/>
    <w:basedOn w:val="Ysubsubsubclause-e"/>
    <w:rsid w:val="009A3958"/>
    <w:rPr>
      <w:lang w:val="fr-CA"/>
    </w:rPr>
  </w:style>
  <w:style w:type="paragraph" w:customStyle="1" w:styleId="Yparagraph-f">
    <w:name w:val="Yparagraph-f"/>
    <w:basedOn w:val="Yparagraph-e"/>
    <w:rsid w:val="009A3958"/>
    <w:rPr>
      <w:lang w:val="fr-CA"/>
    </w:rPr>
  </w:style>
  <w:style w:type="paragraph" w:customStyle="1" w:styleId="Yparanoindt-f">
    <w:name w:val="Yparanoindt-f"/>
    <w:basedOn w:val="Yparanoindt-e"/>
    <w:rsid w:val="009A3958"/>
    <w:rPr>
      <w:lang w:val="fr-CA"/>
    </w:rPr>
  </w:style>
  <w:style w:type="paragraph" w:customStyle="1" w:styleId="Yparawindt-f">
    <w:name w:val="Yparawindt-f"/>
    <w:basedOn w:val="Yparawindt-e"/>
    <w:rsid w:val="009A3958"/>
    <w:rPr>
      <w:lang w:val="fr-CA"/>
    </w:rPr>
  </w:style>
  <w:style w:type="paragraph" w:customStyle="1" w:styleId="Yparawtab-f">
    <w:name w:val="Yparawtab-f"/>
    <w:basedOn w:val="Yparawtab-e"/>
    <w:rsid w:val="009A3958"/>
    <w:rPr>
      <w:lang w:val="fr-CA"/>
    </w:rPr>
  </w:style>
  <w:style w:type="paragraph" w:customStyle="1" w:styleId="YSparagraph-f">
    <w:name w:val="YSparagraph-f"/>
    <w:basedOn w:val="YSparagraph-e"/>
    <w:rsid w:val="009A3958"/>
    <w:rPr>
      <w:lang w:val="fr-CA"/>
    </w:rPr>
  </w:style>
  <w:style w:type="paragraph" w:customStyle="1" w:styleId="Ysubpara-f">
    <w:name w:val="Ysubpara-f"/>
    <w:basedOn w:val="Ysubpara-e"/>
    <w:rsid w:val="009A3958"/>
    <w:rPr>
      <w:lang w:val="fr-CA"/>
    </w:rPr>
  </w:style>
  <w:style w:type="paragraph" w:customStyle="1" w:styleId="YSsubpara-f">
    <w:name w:val="YSsubpara-f"/>
    <w:basedOn w:val="YSsubpara-e"/>
    <w:rsid w:val="009A3958"/>
    <w:rPr>
      <w:lang w:val="fr-CA"/>
    </w:rPr>
  </w:style>
  <w:style w:type="paragraph" w:customStyle="1" w:styleId="Ysubsubpara-f">
    <w:name w:val="Ysubsubpara-f"/>
    <w:basedOn w:val="Ysubsubpara-e"/>
    <w:rsid w:val="009A3958"/>
    <w:rPr>
      <w:lang w:val="fr-CA"/>
    </w:rPr>
  </w:style>
  <w:style w:type="paragraph" w:customStyle="1" w:styleId="YSsubsubpara-f">
    <w:name w:val="YSsubsubpara-f"/>
    <w:basedOn w:val="YSsubsubpara-e"/>
    <w:rsid w:val="009A3958"/>
    <w:rPr>
      <w:lang w:val="fr-CA"/>
    </w:rPr>
  </w:style>
  <w:style w:type="paragraph" w:customStyle="1" w:styleId="Ysubsubsubpara-f">
    <w:name w:val="Ysubsubsubpara-f"/>
    <w:basedOn w:val="Ysubsubsubpara-e"/>
    <w:rsid w:val="009A3958"/>
    <w:rPr>
      <w:lang w:val="fr-CA"/>
    </w:rPr>
  </w:style>
  <w:style w:type="paragraph" w:customStyle="1" w:styleId="Yequation-f">
    <w:name w:val="Yequation-f"/>
    <w:basedOn w:val="Yequation-e"/>
    <w:rsid w:val="009A3958"/>
    <w:rPr>
      <w:lang w:val="fr-CA"/>
    </w:rPr>
  </w:style>
  <w:style w:type="paragraph" w:customStyle="1" w:styleId="YPsection-f">
    <w:name w:val="YPsection-f"/>
    <w:basedOn w:val="YPsection-e"/>
    <w:rsid w:val="009A3958"/>
    <w:rPr>
      <w:lang w:val="fr-CA"/>
    </w:rPr>
  </w:style>
  <w:style w:type="paragraph" w:customStyle="1" w:styleId="YSPsection-f">
    <w:name w:val="YSPsection-f"/>
    <w:basedOn w:val="YSPsection-e"/>
    <w:rsid w:val="009A3958"/>
    <w:rPr>
      <w:lang w:val="fr-CA"/>
    </w:rPr>
  </w:style>
  <w:style w:type="paragraph" w:customStyle="1" w:styleId="YPsubsection-f">
    <w:name w:val="YPsubsection-f"/>
    <w:basedOn w:val="YPsubsection-e"/>
    <w:rsid w:val="009A3958"/>
    <w:rPr>
      <w:lang w:val="fr-CA"/>
    </w:rPr>
  </w:style>
  <w:style w:type="paragraph" w:customStyle="1" w:styleId="YSPsubsection-f">
    <w:name w:val="YSPsubsection-f"/>
    <w:basedOn w:val="YSPsubsection-e"/>
    <w:rsid w:val="009A3958"/>
    <w:rPr>
      <w:lang w:val="fr-CA"/>
    </w:rPr>
  </w:style>
  <w:style w:type="paragraph" w:customStyle="1" w:styleId="YPclause-f">
    <w:name w:val="YPclause-f"/>
    <w:basedOn w:val="YPclause-e"/>
    <w:rsid w:val="009A3958"/>
    <w:rPr>
      <w:lang w:val="fr-CA"/>
    </w:rPr>
  </w:style>
  <w:style w:type="paragraph" w:customStyle="1" w:styleId="YPsubclause-f">
    <w:name w:val="YPsubclause-f"/>
    <w:basedOn w:val="YPsubclause-e"/>
    <w:rsid w:val="009A3958"/>
    <w:rPr>
      <w:lang w:val="fr-CA"/>
    </w:rPr>
  </w:style>
  <w:style w:type="paragraph" w:customStyle="1" w:styleId="YPsubsubclause-f">
    <w:name w:val="YPsubsubclause-f"/>
    <w:basedOn w:val="YPsubsubclause-e"/>
    <w:rsid w:val="009A3958"/>
    <w:rPr>
      <w:lang w:val="fr-CA"/>
    </w:rPr>
  </w:style>
  <w:style w:type="paragraph" w:customStyle="1" w:styleId="YPsubsubsubclause-f">
    <w:name w:val="YPsubsubsubclause-f"/>
    <w:basedOn w:val="YPsubsubsubclause-e"/>
    <w:rsid w:val="009A3958"/>
    <w:rPr>
      <w:lang w:val="fr-CA"/>
    </w:rPr>
  </w:style>
  <w:style w:type="paragraph" w:customStyle="1" w:styleId="YPparagraph-f">
    <w:name w:val="YPparagraph-f"/>
    <w:basedOn w:val="YPparagraph-e"/>
    <w:rsid w:val="009A3958"/>
    <w:rPr>
      <w:lang w:val="fr-CA"/>
    </w:rPr>
  </w:style>
  <w:style w:type="paragraph" w:customStyle="1" w:styleId="YPsubpara-f">
    <w:name w:val="YPsubpara-f"/>
    <w:basedOn w:val="YPsubpara-e"/>
    <w:rsid w:val="009A3958"/>
    <w:rPr>
      <w:lang w:val="fr-CA"/>
    </w:rPr>
  </w:style>
  <w:style w:type="paragraph" w:customStyle="1" w:styleId="YPsubsubpara-f">
    <w:name w:val="YPsubsubpara-f"/>
    <w:basedOn w:val="YPsubsubpara-e"/>
    <w:rsid w:val="009A3958"/>
    <w:rPr>
      <w:lang w:val="fr-CA"/>
    </w:rPr>
  </w:style>
  <w:style w:type="paragraph" w:customStyle="1" w:styleId="YPsubsubsubpara-f">
    <w:name w:val="YPsubsubsubpara-f"/>
    <w:basedOn w:val="YPsubsubsubpara-e"/>
    <w:rsid w:val="009A3958"/>
    <w:rPr>
      <w:lang w:val="fr-CA"/>
    </w:rPr>
  </w:style>
  <w:style w:type="paragraph" w:customStyle="1" w:styleId="Pheading-f">
    <w:name w:val="Pheading-f"/>
    <w:basedOn w:val="Pheading-e"/>
    <w:rsid w:val="009A3958"/>
    <w:rPr>
      <w:lang w:val="fr-CA"/>
    </w:rPr>
  </w:style>
  <w:style w:type="paragraph" w:customStyle="1" w:styleId="defPnote-e">
    <w:name w:val="defPnote-e"/>
    <w:basedOn w:val="Pnote-e"/>
    <w:rsid w:val="009A3958"/>
  </w:style>
  <w:style w:type="paragraph" w:customStyle="1" w:styleId="headnote-f">
    <w:name w:val="headnote-f"/>
    <w:basedOn w:val="headnote-e"/>
    <w:rsid w:val="009A3958"/>
    <w:rPr>
      <w:lang w:val="fr-CA"/>
    </w:rPr>
  </w:style>
  <w:style w:type="paragraph" w:customStyle="1" w:styleId="defPnote-f">
    <w:name w:val="defPnote-f"/>
    <w:basedOn w:val="Pnote-e"/>
    <w:rsid w:val="009A3958"/>
    <w:rPr>
      <w:lang w:val="fr-CA"/>
    </w:rPr>
  </w:style>
  <w:style w:type="paragraph" w:customStyle="1" w:styleId="Yprocsection-e">
    <w:name w:val="Yprocsection-e"/>
    <w:basedOn w:val="Ysection-e"/>
    <w:rsid w:val="009A3958"/>
    <w:pPr>
      <w:tabs>
        <w:tab w:val="clear" w:pos="189"/>
        <w:tab w:val="left" w:pos="430"/>
      </w:tabs>
      <w:ind w:left="240"/>
    </w:pPr>
  </w:style>
  <w:style w:type="paragraph" w:customStyle="1" w:styleId="Yprocsection-f">
    <w:name w:val="Yprocsection-f"/>
    <w:basedOn w:val="Yprocsection-e"/>
    <w:rsid w:val="009A3958"/>
    <w:rPr>
      <w:lang w:val="fr-CA"/>
    </w:rPr>
  </w:style>
  <w:style w:type="paragraph" w:customStyle="1" w:styleId="Yprocsubsection-e">
    <w:name w:val="Yprocsubsection-e"/>
    <w:basedOn w:val="Ysubsection-e"/>
    <w:rsid w:val="009A3958"/>
    <w:pPr>
      <w:tabs>
        <w:tab w:val="clear" w:pos="189"/>
        <w:tab w:val="left" w:pos="430"/>
      </w:tabs>
      <w:ind w:left="240"/>
    </w:pPr>
  </w:style>
  <w:style w:type="paragraph" w:customStyle="1" w:styleId="Yprocsubsection-f">
    <w:name w:val="Yprocsubsection-f"/>
    <w:basedOn w:val="Yprocsubsection-e"/>
    <w:rsid w:val="009A3958"/>
    <w:rPr>
      <w:lang w:val="fr-CA"/>
    </w:rPr>
  </w:style>
  <w:style w:type="paragraph" w:customStyle="1" w:styleId="YprocSsection-e">
    <w:name w:val="YprocSsection-e"/>
    <w:basedOn w:val="YSsection-e"/>
    <w:rsid w:val="009A3958"/>
    <w:pPr>
      <w:tabs>
        <w:tab w:val="clear" w:pos="189"/>
      </w:tabs>
      <w:ind w:left="240"/>
    </w:pPr>
  </w:style>
  <w:style w:type="paragraph" w:customStyle="1" w:styleId="YprocSsection-f">
    <w:name w:val="YprocSsection-f"/>
    <w:basedOn w:val="YprocSsection-e"/>
    <w:rsid w:val="009A3958"/>
    <w:rPr>
      <w:lang w:val="fr-CA"/>
    </w:rPr>
  </w:style>
  <w:style w:type="paragraph" w:customStyle="1" w:styleId="YprocSsubsection-e">
    <w:name w:val="YprocSsubsection-e"/>
    <w:basedOn w:val="YSsubsection-e"/>
    <w:rsid w:val="009A3958"/>
    <w:pPr>
      <w:ind w:left="240"/>
    </w:pPr>
  </w:style>
  <w:style w:type="paragraph" w:customStyle="1" w:styleId="YprocSsubsection-f">
    <w:name w:val="YprocSsubsection-f"/>
    <w:basedOn w:val="YprocSsubsection-e"/>
    <w:rsid w:val="009A3958"/>
    <w:rPr>
      <w:lang w:val="fr-CA"/>
    </w:rPr>
  </w:style>
  <w:style w:type="paragraph" w:customStyle="1" w:styleId="Yprocclause-e">
    <w:name w:val="Yprocclause-e"/>
    <w:basedOn w:val="Yclause-e"/>
    <w:rsid w:val="009A3958"/>
    <w:pPr>
      <w:tabs>
        <w:tab w:val="clear" w:pos="418"/>
        <w:tab w:val="clear" w:pos="538"/>
        <w:tab w:val="right" w:pos="672"/>
        <w:tab w:val="left" w:pos="792"/>
      </w:tabs>
      <w:ind w:left="778"/>
    </w:pPr>
  </w:style>
  <w:style w:type="paragraph" w:customStyle="1" w:styleId="Yprocclause-f">
    <w:name w:val="Yprocclause-f"/>
    <w:basedOn w:val="Yprocclause-e"/>
    <w:rsid w:val="009A3958"/>
    <w:rPr>
      <w:lang w:val="fr-CA"/>
    </w:rPr>
  </w:style>
  <w:style w:type="paragraph" w:customStyle="1" w:styleId="Yprocparagraph-e">
    <w:name w:val="Yprocparagraph-e"/>
    <w:basedOn w:val="Yparagraph-e"/>
    <w:rsid w:val="009A3958"/>
    <w:pPr>
      <w:tabs>
        <w:tab w:val="clear" w:pos="418"/>
        <w:tab w:val="clear" w:pos="538"/>
        <w:tab w:val="right" w:pos="672"/>
        <w:tab w:val="left" w:pos="792"/>
      </w:tabs>
      <w:ind w:left="778"/>
    </w:pPr>
  </w:style>
  <w:style w:type="paragraph" w:customStyle="1" w:styleId="Yprocparagraph-f">
    <w:name w:val="Yprocparagraph-f"/>
    <w:basedOn w:val="Yprocparagraph-e"/>
    <w:rsid w:val="009A3958"/>
    <w:rPr>
      <w:lang w:val="fr-CA"/>
    </w:rPr>
  </w:style>
  <w:style w:type="paragraph" w:customStyle="1" w:styleId="Yprocdefclause-e">
    <w:name w:val="Yprocdefclause-e"/>
    <w:basedOn w:val="Ydefclause-e"/>
    <w:rsid w:val="009A3958"/>
    <w:pPr>
      <w:tabs>
        <w:tab w:val="clear" w:pos="418"/>
        <w:tab w:val="clear" w:pos="538"/>
        <w:tab w:val="right" w:pos="672"/>
        <w:tab w:val="left" w:pos="792"/>
      </w:tabs>
      <w:ind w:left="778"/>
    </w:pPr>
  </w:style>
  <w:style w:type="paragraph" w:customStyle="1" w:styleId="Yprocdefclause-f">
    <w:name w:val="Yprocdefclause-f"/>
    <w:basedOn w:val="Yprocdefclause-e"/>
    <w:rsid w:val="009A3958"/>
    <w:rPr>
      <w:lang w:val="fr-CA"/>
    </w:rPr>
  </w:style>
  <w:style w:type="paragraph" w:customStyle="1" w:styleId="Yprocdefinition-e">
    <w:name w:val="Yprocdefinition-e"/>
    <w:basedOn w:val="Ydefinition-e"/>
    <w:rsid w:val="009A3958"/>
    <w:pPr>
      <w:ind w:left="430" w:hanging="190"/>
    </w:pPr>
  </w:style>
  <w:style w:type="paragraph" w:customStyle="1" w:styleId="Yprocdefinition-f">
    <w:name w:val="Yprocdefinition-f"/>
    <w:basedOn w:val="Yprocdefinition-e"/>
    <w:rsid w:val="009A3958"/>
    <w:rPr>
      <w:lang w:val="fr-CA"/>
    </w:rPr>
  </w:style>
  <w:style w:type="paragraph" w:customStyle="1" w:styleId="Yprocdefparagraph-e">
    <w:name w:val="Yprocdefparagraph-e"/>
    <w:basedOn w:val="Ydefparagraph-e"/>
    <w:rsid w:val="009A3958"/>
    <w:pPr>
      <w:tabs>
        <w:tab w:val="clear" w:pos="418"/>
        <w:tab w:val="clear" w:pos="538"/>
        <w:tab w:val="right" w:pos="672"/>
        <w:tab w:val="left" w:pos="792"/>
      </w:tabs>
      <w:ind w:left="778"/>
    </w:pPr>
  </w:style>
  <w:style w:type="paragraph" w:customStyle="1" w:styleId="Yprocdefparagraph-f">
    <w:name w:val="Yprocdefparagraph-f"/>
    <w:basedOn w:val="Yprocdefparagraph-e"/>
    <w:rsid w:val="009A3958"/>
    <w:rPr>
      <w:lang w:val="fr-CA"/>
    </w:rPr>
  </w:style>
  <w:style w:type="paragraph" w:customStyle="1" w:styleId="Yprocfirstdef-e">
    <w:name w:val="Yprocfirstdef-e"/>
    <w:basedOn w:val="Yfirstdef-e"/>
    <w:rsid w:val="009A3958"/>
    <w:pPr>
      <w:ind w:left="430" w:hanging="190"/>
    </w:pPr>
  </w:style>
  <w:style w:type="paragraph" w:customStyle="1" w:styleId="Yprocfirstdef-f">
    <w:name w:val="Yprocfirstdef-f"/>
    <w:basedOn w:val="Yprocfirstdef-e"/>
    <w:rsid w:val="009A3958"/>
    <w:rPr>
      <w:lang w:val="fr-CA"/>
    </w:rPr>
  </w:style>
  <w:style w:type="paragraph" w:customStyle="1" w:styleId="YprocSclause-e">
    <w:name w:val="YprocSclause-e"/>
    <w:basedOn w:val="YSclause-e"/>
    <w:rsid w:val="009A3958"/>
    <w:pPr>
      <w:ind w:left="792"/>
    </w:pPr>
  </w:style>
  <w:style w:type="paragraph" w:customStyle="1" w:styleId="YprocSclause-f">
    <w:name w:val="YprocSclause-f"/>
    <w:basedOn w:val="YprocSclause-e"/>
    <w:rsid w:val="009A3958"/>
    <w:rPr>
      <w:lang w:val="fr-CA"/>
    </w:rPr>
  </w:style>
  <w:style w:type="paragraph" w:customStyle="1" w:styleId="YprocSdefclause-e">
    <w:name w:val="YprocSdefclause-e"/>
    <w:basedOn w:val="YSdefclause-e"/>
    <w:rsid w:val="009A3958"/>
    <w:pPr>
      <w:ind w:left="792"/>
    </w:pPr>
  </w:style>
  <w:style w:type="paragraph" w:customStyle="1" w:styleId="YprocSdefclause-f">
    <w:name w:val="YprocSdefclause-f"/>
    <w:basedOn w:val="YprocSclause-e"/>
    <w:rsid w:val="009A3958"/>
    <w:rPr>
      <w:lang w:val="fr-CA"/>
    </w:rPr>
  </w:style>
  <w:style w:type="paragraph" w:customStyle="1" w:styleId="YprocSdefinition-e">
    <w:name w:val="YprocSdefinition-e"/>
    <w:basedOn w:val="YSdefinition-e"/>
    <w:rsid w:val="009A3958"/>
    <w:pPr>
      <w:ind w:left="430"/>
    </w:pPr>
  </w:style>
  <w:style w:type="paragraph" w:customStyle="1" w:styleId="YprocSdefinition-f">
    <w:name w:val="YprocSdefinition-f"/>
    <w:basedOn w:val="YprocSdefinition-e"/>
    <w:rsid w:val="009A3958"/>
    <w:rPr>
      <w:lang w:val="fr-CA"/>
    </w:rPr>
  </w:style>
  <w:style w:type="paragraph" w:customStyle="1" w:styleId="YprocSdefpara-e">
    <w:name w:val="YprocSdefpara-e"/>
    <w:basedOn w:val="YSdefpara-e"/>
    <w:rsid w:val="009A3958"/>
    <w:pPr>
      <w:ind w:left="792"/>
    </w:pPr>
  </w:style>
  <w:style w:type="paragraph" w:customStyle="1" w:styleId="YprocSdefpara-f">
    <w:name w:val="YprocSdefpara-f"/>
    <w:basedOn w:val="YprocSdefpara-e"/>
    <w:rsid w:val="009A3958"/>
    <w:rPr>
      <w:lang w:val="fr-CA"/>
    </w:rPr>
  </w:style>
  <w:style w:type="paragraph" w:customStyle="1" w:styleId="YprocSparagraph-e">
    <w:name w:val="YprocSparagraph-e"/>
    <w:basedOn w:val="YSparagraph-e"/>
    <w:rsid w:val="009A3958"/>
    <w:pPr>
      <w:ind w:left="792"/>
    </w:pPr>
  </w:style>
  <w:style w:type="paragraph" w:customStyle="1" w:styleId="YprocSparagraph-f">
    <w:name w:val="YprocSparagraph-f"/>
    <w:basedOn w:val="YprocSparagraph-e"/>
    <w:rsid w:val="009A3958"/>
    <w:rPr>
      <w:lang w:val="fr-CA"/>
    </w:rPr>
  </w:style>
  <w:style w:type="paragraph" w:customStyle="1" w:styleId="Yprocdefsubclause-e">
    <w:name w:val="Yprocdefsubclause-e"/>
    <w:basedOn w:val="Ydefsubclause-e"/>
    <w:rsid w:val="009A3958"/>
    <w:pPr>
      <w:tabs>
        <w:tab w:val="clear" w:pos="838"/>
        <w:tab w:val="clear" w:pos="955"/>
        <w:tab w:val="right" w:pos="1078"/>
        <w:tab w:val="left" w:pos="1296"/>
      </w:tabs>
      <w:ind w:left="1272" w:hanging="1032"/>
    </w:pPr>
  </w:style>
  <w:style w:type="paragraph" w:customStyle="1" w:styleId="Yprocdefsubclause-f">
    <w:name w:val="Yprocdefsubclause-f"/>
    <w:basedOn w:val="Yprocdefsubclause-e"/>
    <w:rsid w:val="009A3958"/>
    <w:rPr>
      <w:lang w:val="fr-CA"/>
    </w:rPr>
  </w:style>
  <w:style w:type="paragraph" w:customStyle="1" w:styleId="Yprocdefsubpara-e">
    <w:name w:val="Yprocdefsubpara-e"/>
    <w:basedOn w:val="Ydefsubpara-e"/>
    <w:rsid w:val="009A3958"/>
    <w:pPr>
      <w:tabs>
        <w:tab w:val="right" w:pos="1078"/>
        <w:tab w:val="left" w:pos="1195"/>
      </w:tabs>
      <w:ind w:left="1195"/>
    </w:pPr>
  </w:style>
  <w:style w:type="paragraph" w:customStyle="1" w:styleId="Yprocdefsubpara-f">
    <w:name w:val="Yprocdefsubpara-f"/>
    <w:basedOn w:val="Yprocdefsubpara-e"/>
    <w:rsid w:val="009A3958"/>
    <w:rPr>
      <w:lang w:val="fr-CA"/>
    </w:rPr>
  </w:style>
  <w:style w:type="paragraph" w:customStyle="1" w:styleId="Yprocdefsubsubclause-e">
    <w:name w:val="Yprocdefsubsubclause-e"/>
    <w:basedOn w:val="Ydefsubsubclause-e"/>
    <w:rsid w:val="009A3958"/>
    <w:pPr>
      <w:tabs>
        <w:tab w:val="clear" w:pos="1315"/>
        <w:tab w:val="clear" w:pos="1435"/>
        <w:tab w:val="right" w:pos="1555"/>
        <w:tab w:val="left" w:pos="1675"/>
      </w:tabs>
      <w:ind w:left="1680" w:hanging="1440"/>
    </w:pPr>
  </w:style>
  <w:style w:type="paragraph" w:customStyle="1" w:styleId="Yprocdefsubsubclause-f">
    <w:name w:val="Yprocdefsubsubclause-f"/>
    <w:basedOn w:val="Yprocdefsubsubclause-e"/>
    <w:rsid w:val="009A3958"/>
    <w:rPr>
      <w:lang w:val="fr-CA"/>
    </w:rPr>
  </w:style>
  <w:style w:type="paragraph" w:customStyle="1" w:styleId="Yprocdefsubsubpara-e">
    <w:name w:val="Yprocdefsubsubpara-e"/>
    <w:basedOn w:val="Ydefsubsubpara-e"/>
    <w:rsid w:val="009A3958"/>
    <w:pPr>
      <w:tabs>
        <w:tab w:val="right" w:pos="1555"/>
        <w:tab w:val="left" w:pos="1675"/>
      </w:tabs>
      <w:ind w:left="1675"/>
    </w:pPr>
  </w:style>
  <w:style w:type="paragraph" w:customStyle="1" w:styleId="Yprocdefsubsubpara-f">
    <w:name w:val="Yprocdefsubsubpara-f"/>
    <w:basedOn w:val="Yprocdefsubsubpara-e"/>
    <w:rsid w:val="009A3958"/>
    <w:rPr>
      <w:lang w:val="fr-CA"/>
    </w:rPr>
  </w:style>
  <w:style w:type="paragraph" w:customStyle="1" w:styleId="YprocSsubclause-e">
    <w:name w:val="YprocSsubclause-e"/>
    <w:basedOn w:val="Ysubclause-e"/>
    <w:rsid w:val="009A3958"/>
    <w:pPr>
      <w:ind w:left="1195"/>
    </w:pPr>
  </w:style>
  <w:style w:type="paragraph" w:customStyle="1" w:styleId="YprocSsubclause-f">
    <w:name w:val="YprocSsubclause-f"/>
    <w:basedOn w:val="YprocSsubclause-e"/>
    <w:rsid w:val="009A3958"/>
    <w:rPr>
      <w:lang w:val="fr-CA"/>
    </w:rPr>
  </w:style>
  <w:style w:type="paragraph" w:customStyle="1" w:styleId="YprocSsubpara-e">
    <w:name w:val="YprocSsubpara-e"/>
    <w:basedOn w:val="Ysubpara-e"/>
    <w:rsid w:val="009A3958"/>
    <w:pPr>
      <w:ind w:left="1195"/>
    </w:pPr>
  </w:style>
  <w:style w:type="paragraph" w:customStyle="1" w:styleId="YprocSsubpara-f">
    <w:name w:val="YprocSsubpara-f"/>
    <w:basedOn w:val="YprocSsubpara-e"/>
    <w:rsid w:val="009A3958"/>
    <w:rPr>
      <w:lang w:val="fr-CA"/>
    </w:rPr>
  </w:style>
  <w:style w:type="paragraph" w:customStyle="1" w:styleId="YprocSsubsubclause-e">
    <w:name w:val="YprocSsubsubclause-e"/>
    <w:basedOn w:val="YSsubsubclause-e"/>
    <w:rsid w:val="009A3958"/>
    <w:pPr>
      <w:ind w:left="1675"/>
    </w:pPr>
  </w:style>
  <w:style w:type="paragraph" w:customStyle="1" w:styleId="YprocSsubsubclause-f">
    <w:name w:val="YprocSsubsubclause-f"/>
    <w:basedOn w:val="YprocSsubsubclause-e"/>
    <w:rsid w:val="009A3958"/>
    <w:rPr>
      <w:lang w:val="fr-CA"/>
    </w:rPr>
  </w:style>
  <w:style w:type="paragraph" w:customStyle="1" w:styleId="YprocSsubsubpara-e">
    <w:name w:val="YprocSsubsubpara-e"/>
    <w:basedOn w:val="Ysubsubpara-e"/>
    <w:rsid w:val="009A3958"/>
    <w:pPr>
      <w:ind w:left="1675"/>
    </w:pPr>
  </w:style>
  <w:style w:type="paragraph" w:customStyle="1" w:styleId="YprocSsubsubpara-f">
    <w:name w:val="YprocSsubsubpara-f"/>
    <w:basedOn w:val="YprocSsubsubpara-e"/>
    <w:rsid w:val="009A3958"/>
    <w:rPr>
      <w:lang w:val="fr-CA"/>
    </w:rPr>
  </w:style>
  <w:style w:type="paragraph" w:customStyle="1" w:styleId="Yprocsubclause-e">
    <w:name w:val="Yprocsubclause-e"/>
    <w:basedOn w:val="Ysubclause-e"/>
    <w:rsid w:val="009A3958"/>
    <w:pPr>
      <w:tabs>
        <w:tab w:val="clear" w:pos="838"/>
        <w:tab w:val="clear" w:pos="955"/>
        <w:tab w:val="right" w:pos="1078"/>
        <w:tab w:val="left" w:pos="1195"/>
      </w:tabs>
      <w:ind w:left="1195"/>
    </w:pPr>
  </w:style>
  <w:style w:type="paragraph" w:customStyle="1" w:styleId="Yprocsubclause-f">
    <w:name w:val="Yprocsubclause-f"/>
    <w:basedOn w:val="Yprocsubclause-e"/>
    <w:rsid w:val="009A3958"/>
    <w:rPr>
      <w:lang w:val="fr-CA"/>
    </w:rPr>
  </w:style>
  <w:style w:type="paragraph" w:customStyle="1" w:styleId="Yprocsubpara-e">
    <w:name w:val="Yprocsubpara-e"/>
    <w:basedOn w:val="Ysubpara-e"/>
    <w:rsid w:val="009A3958"/>
    <w:pPr>
      <w:tabs>
        <w:tab w:val="clear" w:pos="837"/>
        <w:tab w:val="clear" w:pos="956"/>
        <w:tab w:val="right" w:pos="1078"/>
        <w:tab w:val="left" w:pos="1195"/>
      </w:tabs>
      <w:ind w:left="1195"/>
    </w:pPr>
  </w:style>
  <w:style w:type="paragraph" w:customStyle="1" w:styleId="Yprocsubpara-f">
    <w:name w:val="Yprocsubpara-f"/>
    <w:basedOn w:val="Yprocsubpara-e"/>
    <w:rsid w:val="009A3958"/>
    <w:rPr>
      <w:lang w:val="fr-CA"/>
    </w:rPr>
  </w:style>
  <w:style w:type="paragraph" w:customStyle="1" w:styleId="Yprocsubsubclause-e">
    <w:name w:val="Yprocsubsubclause-e"/>
    <w:basedOn w:val="Ysubsubclause-e"/>
    <w:rsid w:val="009A3958"/>
    <w:pPr>
      <w:tabs>
        <w:tab w:val="clear" w:pos="1315"/>
        <w:tab w:val="clear" w:pos="1435"/>
        <w:tab w:val="right" w:pos="1555"/>
        <w:tab w:val="left" w:pos="1675"/>
      </w:tabs>
      <w:ind w:left="1675"/>
    </w:pPr>
  </w:style>
  <w:style w:type="paragraph" w:customStyle="1" w:styleId="Yprocsubsubclause-f">
    <w:name w:val="Yprocsubsubclause-f"/>
    <w:basedOn w:val="Yprocsubsubclause-e"/>
    <w:rsid w:val="009A3958"/>
    <w:rPr>
      <w:lang w:val="fr-CA"/>
    </w:rPr>
  </w:style>
  <w:style w:type="paragraph" w:customStyle="1" w:styleId="Yprocsubsubpara-e">
    <w:name w:val="Yprocsubsubpara-e"/>
    <w:basedOn w:val="Ysubsubpara-e"/>
    <w:rsid w:val="009A3958"/>
    <w:pPr>
      <w:tabs>
        <w:tab w:val="clear" w:pos="1315"/>
        <w:tab w:val="clear" w:pos="1435"/>
        <w:tab w:val="right" w:pos="1555"/>
        <w:tab w:val="left" w:pos="1675"/>
      </w:tabs>
      <w:ind w:left="1675"/>
    </w:pPr>
  </w:style>
  <w:style w:type="paragraph" w:customStyle="1" w:styleId="Yprocsubsubpara-f">
    <w:name w:val="Yprocsubsubpara-f"/>
    <w:basedOn w:val="Yprocsubsubpara-e"/>
    <w:rsid w:val="009A3958"/>
    <w:rPr>
      <w:lang w:val="fr-CA"/>
    </w:rPr>
  </w:style>
  <w:style w:type="paragraph" w:customStyle="1" w:styleId="Yprocsubsubsubclause-e">
    <w:name w:val="Yprocsubsubsubclause-e"/>
    <w:basedOn w:val="Ysubsubsubclause-e"/>
    <w:rsid w:val="009A3958"/>
    <w:pPr>
      <w:tabs>
        <w:tab w:val="clear" w:pos="1675"/>
        <w:tab w:val="clear" w:pos="1793"/>
        <w:tab w:val="right" w:pos="1915"/>
        <w:tab w:val="left" w:pos="2033"/>
      </w:tabs>
      <w:ind w:left="2033"/>
    </w:pPr>
  </w:style>
  <w:style w:type="paragraph" w:customStyle="1" w:styleId="Yprocsubsubsubclause-f">
    <w:name w:val="Yprocsubsubsubclause-f"/>
    <w:basedOn w:val="Yprocsubsubsubclause-e"/>
    <w:rsid w:val="009A3958"/>
    <w:rPr>
      <w:lang w:val="fr-CA"/>
    </w:rPr>
  </w:style>
  <w:style w:type="paragraph" w:customStyle="1" w:styleId="Yprocsubsubsubpara-e">
    <w:name w:val="Yprocsubsubsubpara-e"/>
    <w:basedOn w:val="Ysubsubsubpara-e"/>
    <w:rsid w:val="009A3958"/>
    <w:pPr>
      <w:tabs>
        <w:tab w:val="clear" w:pos="1675"/>
        <w:tab w:val="clear" w:pos="1793"/>
        <w:tab w:val="right" w:pos="1915"/>
        <w:tab w:val="left" w:pos="2033"/>
      </w:tabs>
      <w:ind w:left="2033"/>
    </w:pPr>
  </w:style>
  <w:style w:type="paragraph" w:customStyle="1" w:styleId="Yprocsubsubsubpara-f">
    <w:name w:val="Yprocsubsubsubpara-f"/>
    <w:basedOn w:val="Yprocsubsubsubpara-e"/>
    <w:rsid w:val="009A3958"/>
    <w:rPr>
      <w:lang w:val="fr-CA"/>
    </w:rPr>
  </w:style>
  <w:style w:type="paragraph" w:customStyle="1" w:styleId="YprocPnote-e">
    <w:name w:val="YprocPnote-e"/>
    <w:basedOn w:val="Pnote-e"/>
    <w:rsid w:val="009A3958"/>
    <w:pPr>
      <w:ind w:left="240"/>
    </w:pPr>
  </w:style>
  <w:style w:type="paragraph" w:customStyle="1" w:styleId="YprocPnote-f">
    <w:name w:val="YprocPnote-f"/>
    <w:basedOn w:val="YprocPnote-e"/>
    <w:rsid w:val="009A3958"/>
    <w:rPr>
      <w:lang w:val="fr-CA"/>
    </w:rPr>
  </w:style>
  <w:style w:type="paragraph" w:customStyle="1" w:styleId="procparagraph-e">
    <w:name w:val="procparagraph-e"/>
    <w:basedOn w:val="paragraph-e"/>
    <w:rsid w:val="009A3958"/>
    <w:pPr>
      <w:shd w:val="clear" w:color="auto" w:fill="D9D9D9"/>
      <w:spacing w:line="180" w:lineRule="exact"/>
    </w:pPr>
    <w:rPr>
      <w:b/>
      <w:sz w:val="16"/>
    </w:rPr>
  </w:style>
  <w:style w:type="paragraph" w:customStyle="1" w:styleId="procparagraph-f">
    <w:name w:val="procparagraph-f"/>
    <w:basedOn w:val="procparagraph-e"/>
    <w:rsid w:val="009A3958"/>
    <w:rPr>
      <w:lang w:val="fr-CA"/>
    </w:rPr>
  </w:style>
  <w:style w:type="paragraph" w:customStyle="1" w:styleId="procclause-e">
    <w:name w:val="procclause-e"/>
    <w:basedOn w:val="clause-e"/>
    <w:rsid w:val="009A3958"/>
    <w:pPr>
      <w:shd w:val="clear" w:color="auto" w:fill="D9D9D9"/>
      <w:spacing w:line="180" w:lineRule="exact"/>
    </w:pPr>
    <w:rPr>
      <w:b/>
      <w:sz w:val="16"/>
    </w:rPr>
  </w:style>
  <w:style w:type="paragraph" w:customStyle="1" w:styleId="procclause-f">
    <w:name w:val="procclause-f"/>
    <w:basedOn w:val="procclause-e"/>
    <w:rsid w:val="009A3958"/>
    <w:rPr>
      <w:lang w:val="fr-CA"/>
    </w:rPr>
  </w:style>
  <w:style w:type="paragraph" w:customStyle="1" w:styleId="TOCid-f">
    <w:name w:val="TOCid-f"/>
    <w:basedOn w:val="TOCid-e"/>
    <w:rsid w:val="009A3958"/>
    <w:rPr>
      <w:lang w:val="fr-CA"/>
    </w:rPr>
  </w:style>
  <w:style w:type="paragraph" w:customStyle="1" w:styleId="TOCheadCenter-e">
    <w:name w:val="TOCheadCenter-e"/>
    <w:basedOn w:val="table-e"/>
    <w:rsid w:val="009A3958"/>
    <w:pPr>
      <w:jc w:val="center"/>
    </w:pPr>
    <w:rPr>
      <w:smallCaps/>
      <w:color w:val="0000FF"/>
      <w:u w:val="single" w:color="0000FF"/>
    </w:rPr>
  </w:style>
  <w:style w:type="paragraph" w:customStyle="1" w:styleId="TOCheadCenter-f">
    <w:name w:val="TOCheadCenter-f"/>
    <w:basedOn w:val="TOCheadCenter-e"/>
    <w:rsid w:val="009A3958"/>
    <w:rPr>
      <w:lang w:val="fr-CA"/>
    </w:rPr>
  </w:style>
  <w:style w:type="paragraph" w:customStyle="1" w:styleId="TOCtable-e">
    <w:name w:val="TOCtable-e"/>
    <w:basedOn w:val="table-e"/>
    <w:rsid w:val="009A3958"/>
    <w:rPr>
      <w:color w:val="0000FF"/>
      <w:u w:val="single" w:color="0000FF"/>
    </w:rPr>
  </w:style>
  <w:style w:type="paragraph" w:customStyle="1" w:styleId="TOCtable-f">
    <w:name w:val="TOCtable-f"/>
    <w:basedOn w:val="TOCtable-e"/>
    <w:rsid w:val="009A3958"/>
    <w:rPr>
      <w:lang w:val="fr-CA"/>
    </w:rPr>
  </w:style>
  <w:style w:type="paragraph" w:customStyle="1" w:styleId="TOCschedCenter-e">
    <w:name w:val="TOCschedCenter-e"/>
    <w:basedOn w:val="TOCpartCenter-e"/>
    <w:rsid w:val="009A3958"/>
    <w:rPr>
      <w:b w:val="0"/>
    </w:rPr>
  </w:style>
  <w:style w:type="paragraph" w:customStyle="1" w:styleId="TOCpartCenter-e">
    <w:name w:val="TOCpartCenter-e"/>
    <w:basedOn w:val="table-e"/>
    <w:rsid w:val="009A3958"/>
    <w:pPr>
      <w:jc w:val="center"/>
    </w:pPr>
    <w:rPr>
      <w:b/>
    </w:rPr>
  </w:style>
  <w:style w:type="paragraph" w:customStyle="1" w:styleId="TOCschedCenter-f">
    <w:name w:val="TOCschedCenter-f"/>
    <w:basedOn w:val="TOCschedCenter-e"/>
    <w:rsid w:val="009A3958"/>
    <w:rPr>
      <w:lang w:val="fr-CA"/>
    </w:rPr>
  </w:style>
  <w:style w:type="paragraph" w:customStyle="1" w:styleId="TOCpartCenter-f">
    <w:name w:val="TOCpartCenter-f"/>
    <w:basedOn w:val="TOCpartCenter-e"/>
    <w:rsid w:val="009A3958"/>
    <w:rPr>
      <w:lang w:val="fr-CA"/>
    </w:rPr>
  </w:style>
  <w:style w:type="paragraph" w:customStyle="1" w:styleId="issue-f">
    <w:name w:val="issue-f"/>
    <w:basedOn w:val="issue-e"/>
    <w:rsid w:val="009A3958"/>
    <w:rPr>
      <w:lang w:val="fr-CA"/>
    </w:rPr>
  </w:style>
  <w:style w:type="paragraph" w:customStyle="1" w:styleId="issue-e">
    <w:name w:val="issue-e"/>
    <w:rsid w:val="009A3958"/>
    <w:pPr>
      <w:tabs>
        <w:tab w:val="left" w:pos="0"/>
      </w:tabs>
      <w:spacing w:before="71" w:after="717" w:line="190" w:lineRule="exact"/>
    </w:pPr>
    <w:rPr>
      <w:rFonts w:ascii="Times New Roman" w:eastAsia="Times New Roman" w:hAnsi="Times New Roman" w:cs="Times New Roman"/>
      <w:snapToGrid w:val="0"/>
      <w:sz w:val="20"/>
      <w:szCs w:val="20"/>
      <w:lang w:val="en-GB"/>
    </w:rPr>
  </w:style>
  <w:style w:type="paragraph" w:customStyle="1" w:styleId="transsection-e">
    <w:name w:val="transsection-e"/>
    <w:basedOn w:val="Psection-e"/>
    <w:rsid w:val="009A3958"/>
  </w:style>
  <w:style w:type="paragraph" w:customStyle="1" w:styleId="transsection-f">
    <w:name w:val="transsection-f"/>
    <w:basedOn w:val="Psection-f"/>
    <w:rsid w:val="009A3958"/>
  </w:style>
  <w:style w:type="paragraph" w:customStyle="1" w:styleId="transsubsection-e">
    <w:name w:val="transsubsection-e"/>
    <w:basedOn w:val="Psubsection-e"/>
    <w:rsid w:val="009A3958"/>
  </w:style>
  <w:style w:type="paragraph" w:customStyle="1" w:styleId="transsubsection-f">
    <w:name w:val="transsubsection-f"/>
    <w:basedOn w:val="Psubsection-f"/>
    <w:rsid w:val="009A3958"/>
  </w:style>
  <w:style w:type="paragraph" w:customStyle="1" w:styleId="Yprocpartnum-e">
    <w:name w:val="Yprocpartnum-e"/>
    <w:basedOn w:val="Ypartnum-e"/>
    <w:rsid w:val="009A3958"/>
  </w:style>
  <w:style w:type="paragraph" w:customStyle="1" w:styleId="Yprocpartnum-f">
    <w:name w:val="Yprocpartnum-f"/>
    <w:basedOn w:val="Yprocpartnum-e"/>
    <w:rsid w:val="009A3958"/>
    <w:rPr>
      <w:lang w:val="fr-CA"/>
    </w:rPr>
  </w:style>
  <w:style w:type="paragraph" w:customStyle="1" w:styleId="NoticeAmend">
    <w:name w:val="NoticeAmend"/>
    <w:basedOn w:val="Notice"/>
    <w:rsid w:val="009A3958"/>
    <w:pPr>
      <w:tabs>
        <w:tab w:val="clear" w:pos="1440"/>
        <w:tab w:val="clear" w:pos="2880"/>
      </w:tabs>
      <w:ind w:left="1776"/>
    </w:pPr>
    <w:rPr>
      <w:snapToGrid w:val="0"/>
      <w:lang w:val="en-GB"/>
    </w:rPr>
  </w:style>
  <w:style w:type="paragraph" w:customStyle="1" w:styleId="SeeSource">
    <w:name w:val="SeeSource"/>
    <w:basedOn w:val="Notice"/>
    <w:rsid w:val="009A3958"/>
    <w:rPr>
      <w:snapToGrid w:val="0"/>
      <w:lang w:val="en-GB"/>
    </w:rPr>
  </w:style>
  <w:style w:type="paragraph" w:customStyle="1" w:styleId="Standard-e">
    <w:name w:val="Standard-e"/>
    <w:basedOn w:val="section-e"/>
    <w:rsid w:val="009A3958"/>
  </w:style>
  <w:style w:type="paragraph" w:customStyle="1" w:styleId="Standard-f">
    <w:name w:val="Standard-f"/>
    <w:basedOn w:val="section-f"/>
    <w:rsid w:val="009A3958"/>
  </w:style>
  <w:style w:type="paragraph" w:customStyle="1" w:styleId="Ppartnum-e">
    <w:name w:val="Ppartnum-e"/>
    <w:basedOn w:val="partnum-e"/>
    <w:rsid w:val="009A3958"/>
  </w:style>
  <w:style w:type="paragraph" w:customStyle="1" w:styleId="Ppartnum-f">
    <w:name w:val="Ppartnum-f"/>
    <w:basedOn w:val="Ppartnum-e"/>
    <w:rsid w:val="009A3958"/>
    <w:rPr>
      <w:lang w:val="fr-CA"/>
    </w:rPr>
  </w:style>
  <w:style w:type="paragraph" w:customStyle="1" w:styleId="act-e">
    <w:name w:val="act-e"/>
    <w:rsid w:val="009A3958"/>
    <w:pPr>
      <w:keepNext/>
      <w:tabs>
        <w:tab w:val="left" w:pos="0"/>
      </w:tabs>
      <w:suppressAutoHyphens/>
      <w:spacing w:before="140" w:after="0" w:line="190" w:lineRule="exact"/>
      <w:jc w:val="center"/>
    </w:pPr>
    <w:rPr>
      <w:rFonts w:ascii="Times New Roman" w:eastAsia="Times New Roman" w:hAnsi="Times New Roman" w:cs="Times New Roman"/>
      <w:i/>
      <w:snapToGrid w:val="0"/>
      <w:sz w:val="20"/>
      <w:szCs w:val="20"/>
      <w:lang w:val="en-GB"/>
    </w:rPr>
  </w:style>
  <w:style w:type="paragraph" w:customStyle="1" w:styleId="Yheadingx-f">
    <w:name w:val="Yheadingx-f"/>
    <w:basedOn w:val="Yheadingx-e"/>
    <w:rsid w:val="009A3958"/>
    <w:rPr>
      <w:lang w:val="fr-CA"/>
    </w:rPr>
  </w:style>
  <w:style w:type="paragraph" w:customStyle="1" w:styleId="Yheadingx-e">
    <w:name w:val="Yheadingx-e"/>
    <w:basedOn w:val="headingx-e"/>
    <w:rsid w:val="009A3958"/>
    <w:pPr>
      <w:shd w:val="clear" w:color="auto" w:fill="D9D9D9"/>
    </w:pPr>
  </w:style>
  <w:style w:type="paragraph" w:customStyle="1" w:styleId="Yschedule-e">
    <w:name w:val="Yschedule-e"/>
    <w:basedOn w:val="schedule-e"/>
    <w:rsid w:val="009A3958"/>
    <w:pPr>
      <w:shd w:val="clear" w:color="auto" w:fill="D9D9D9"/>
    </w:pPr>
  </w:style>
  <w:style w:type="paragraph" w:customStyle="1" w:styleId="Yschedule-f">
    <w:name w:val="Yschedule-f"/>
    <w:basedOn w:val="Yschedule-e"/>
    <w:rsid w:val="009A3958"/>
    <w:rPr>
      <w:lang w:val="fr-CA"/>
    </w:rPr>
  </w:style>
  <w:style w:type="paragraph" w:customStyle="1" w:styleId="Yline-e">
    <w:name w:val="Yline-e"/>
    <w:basedOn w:val="line-e"/>
    <w:rsid w:val="009A3958"/>
    <w:pPr>
      <w:shd w:val="clear" w:color="auto" w:fill="D9D9D9"/>
    </w:pPr>
  </w:style>
  <w:style w:type="paragraph" w:customStyle="1" w:styleId="Yline-f">
    <w:name w:val="Yline-f"/>
    <w:basedOn w:val="Yline-e"/>
    <w:rsid w:val="009A3958"/>
    <w:rPr>
      <w:lang w:val="fr-CA"/>
    </w:rPr>
  </w:style>
  <w:style w:type="paragraph" w:customStyle="1" w:styleId="act-f">
    <w:name w:val="act-f"/>
    <w:basedOn w:val="act-e"/>
    <w:rsid w:val="009A3958"/>
    <w:rPr>
      <w:lang w:val="fr-CA"/>
    </w:rPr>
  </w:style>
  <w:style w:type="paragraph" w:customStyle="1" w:styleId="amendednote-e">
    <w:name w:val="amendednote-e"/>
    <w:rsid w:val="009A3958"/>
    <w:pPr>
      <w:keepNext/>
      <w:tabs>
        <w:tab w:val="left" w:pos="0"/>
      </w:tabs>
      <w:suppressAutoHyphens/>
      <w:spacing w:after="139" w:line="190" w:lineRule="exact"/>
      <w:jc w:val="center"/>
    </w:pPr>
    <w:rPr>
      <w:rFonts w:ascii="Times New Roman" w:eastAsia="Times New Roman" w:hAnsi="Times New Roman" w:cs="Times New Roman"/>
      <w:i/>
      <w:snapToGrid w:val="0"/>
      <w:sz w:val="20"/>
      <w:szCs w:val="20"/>
      <w:lang w:val="en-GB"/>
    </w:rPr>
  </w:style>
  <w:style w:type="paragraph" w:customStyle="1" w:styleId="amendednote-f">
    <w:name w:val="amendednote-f"/>
    <w:basedOn w:val="amendednote-e"/>
    <w:rsid w:val="009A3958"/>
    <w:rPr>
      <w:lang w:val="fr-CA"/>
    </w:rPr>
  </w:style>
  <w:style w:type="paragraph" w:customStyle="1" w:styleId="commiss-e">
    <w:name w:val="commiss-e"/>
    <w:rsid w:val="009A3958"/>
    <w:pPr>
      <w:keepNext/>
      <w:tabs>
        <w:tab w:val="left" w:pos="0"/>
      </w:tabs>
      <w:suppressAutoHyphens/>
      <w:spacing w:after="478" w:line="190" w:lineRule="exact"/>
      <w:jc w:val="right"/>
    </w:pPr>
    <w:rPr>
      <w:rFonts w:ascii="Times New Roman" w:eastAsia="Times New Roman" w:hAnsi="Times New Roman" w:cs="Times New Roman"/>
      <w:smallCaps/>
      <w:snapToGrid w:val="0"/>
      <w:sz w:val="20"/>
      <w:szCs w:val="20"/>
      <w:lang w:val="en-GB"/>
    </w:rPr>
  </w:style>
  <w:style w:type="paragraph" w:customStyle="1" w:styleId="form-e">
    <w:name w:val="form-e"/>
    <w:rsid w:val="009A3958"/>
    <w:pPr>
      <w:keepNext/>
      <w:tabs>
        <w:tab w:val="left" w:pos="0"/>
      </w:tabs>
      <w:suppressAutoHyphens/>
      <w:spacing w:before="140" w:after="0" w:line="190" w:lineRule="exact"/>
      <w:jc w:val="center"/>
    </w:pPr>
    <w:rPr>
      <w:rFonts w:ascii="Times New Roman" w:eastAsia="Times New Roman" w:hAnsi="Times New Roman" w:cs="Times New Roman"/>
      <w:caps/>
      <w:snapToGrid w:val="0"/>
      <w:sz w:val="20"/>
      <w:szCs w:val="20"/>
      <w:lang w:val="en-GB"/>
    </w:rPr>
  </w:style>
  <w:style w:type="paragraph" w:customStyle="1" w:styleId="form-f">
    <w:name w:val="form-f"/>
    <w:basedOn w:val="form-e"/>
    <w:rsid w:val="009A3958"/>
    <w:rPr>
      <w:lang w:val="fr-CA"/>
    </w:rPr>
  </w:style>
  <w:style w:type="paragraph" w:customStyle="1" w:styleId="Yregnumber-e">
    <w:name w:val="Yregnumber-e"/>
    <w:basedOn w:val="regnumber-e"/>
    <w:rsid w:val="009A3958"/>
    <w:pPr>
      <w:shd w:val="clear" w:color="auto" w:fill="D9D9D9"/>
    </w:pPr>
  </w:style>
  <w:style w:type="paragraph" w:customStyle="1" w:styleId="regnumber-e">
    <w:name w:val="regnumber-e"/>
    <w:rsid w:val="009A3958"/>
    <w:pPr>
      <w:keepNext/>
      <w:tabs>
        <w:tab w:val="left" w:pos="0"/>
        <w:tab w:val="right" w:pos="14400"/>
      </w:tabs>
      <w:spacing w:after="140" w:line="224" w:lineRule="exact"/>
      <w:jc w:val="center"/>
    </w:pPr>
    <w:rPr>
      <w:rFonts w:ascii="Times New Roman" w:eastAsia="Times New Roman" w:hAnsi="Times New Roman" w:cs="Times New Roman"/>
      <w:b/>
      <w:caps/>
      <w:snapToGrid w:val="0"/>
      <w:sz w:val="23"/>
      <w:szCs w:val="20"/>
      <w:lang w:val="en-GB"/>
    </w:rPr>
  </w:style>
  <w:style w:type="paragraph" w:customStyle="1" w:styleId="Yregnumber-f">
    <w:name w:val="Yregnumber-f"/>
    <w:basedOn w:val="Yregnumber-e"/>
    <w:rsid w:val="009A3958"/>
    <w:rPr>
      <w:lang w:val="fr-CA"/>
    </w:rPr>
  </w:style>
  <w:style w:type="paragraph" w:customStyle="1" w:styleId="regnumber-f">
    <w:name w:val="regnumber-f"/>
    <w:basedOn w:val="regnumber-e"/>
    <w:rsid w:val="009A3958"/>
    <w:rPr>
      <w:lang w:val="fr-CA"/>
    </w:rPr>
  </w:style>
  <w:style w:type="paragraph" w:customStyle="1" w:styleId="regtitle-e">
    <w:name w:val="regtitle-e"/>
    <w:rsid w:val="009A3958"/>
    <w:pPr>
      <w:keepNext/>
      <w:tabs>
        <w:tab w:val="left" w:pos="0"/>
        <w:tab w:val="right" w:pos="14400"/>
      </w:tabs>
      <w:suppressAutoHyphens/>
      <w:spacing w:after="139" w:line="224" w:lineRule="exact"/>
      <w:jc w:val="center"/>
    </w:pPr>
    <w:rPr>
      <w:rFonts w:ascii="Times New Roman" w:eastAsia="Times New Roman" w:hAnsi="Times New Roman" w:cs="Times New Roman"/>
      <w:b/>
      <w:caps/>
      <w:snapToGrid w:val="0"/>
      <w:sz w:val="23"/>
      <w:szCs w:val="20"/>
      <w:lang w:val="en-GB"/>
    </w:rPr>
  </w:style>
  <w:style w:type="paragraph" w:customStyle="1" w:styleId="regtitle-f">
    <w:name w:val="regtitle-f"/>
    <w:basedOn w:val="regtitle-e"/>
    <w:rsid w:val="009A3958"/>
    <w:rPr>
      <w:lang w:val="fr-CA"/>
    </w:rPr>
  </w:style>
  <w:style w:type="paragraph" w:customStyle="1" w:styleId="ruleb-e">
    <w:name w:val="ruleb-e"/>
    <w:rsid w:val="009A3958"/>
    <w:pPr>
      <w:tabs>
        <w:tab w:val="left" w:pos="0"/>
      </w:tabs>
      <w:suppressAutoHyphens/>
      <w:spacing w:before="139" w:after="0" w:line="190" w:lineRule="exact"/>
    </w:pPr>
    <w:rPr>
      <w:rFonts w:ascii="Times New Roman" w:eastAsia="Times New Roman" w:hAnsi="Times New Roman" w:cs="Times New Roman"/>
      <w:b/>
      <w:snapToGrid w:val="0"/>
      <w:sz w:val="20"/>
      <w:szCs w:val="20"/>
      <w:lang w:val="en-GB"/>
    </w:rPr>
  </w:style>
  <w:style w:type="paragraph" w:customStyle="1" w:styleId="ruleb-f">
    <w:name w:val="ruleb-f"/>
    <w:basedOn w:val="ruleb-e"/>
    <w:rsid w:val="009A3958"/>
    <w:rPr>
      <w:lang w:val="fr-CA"/>
    </w:rPr>
  </w:style>
  <w:style w:type="paragraph" w:customStyle="1" w:styleId="rulec-e">
    <w:name w:val="rulec-e"/>
    <w:rsid w:val="009A3958"/>
    <w:pPr>
      <w:tabs>
        <w:tab w:val="left" w:pos="0"/>
      </w:tabs>
      <w:suppressAutoHyphens/>
      <w:spacing w:before="139" w:after="0" w:line="190" w:lineRule="exact"/>
      <w:jc w:val="center"/>
    </w:pPr>
    <w:rPr>
      <w:rFonts w:ascii="Times New Roman" w:eastAsia="Times New Roman" w:hAnsi="Times New Roman" w:cs="Times New Roman"/>
      <w:b/>
      <w:caps/>
      <w:snapToGrid w:val="0"/>
      <w:sz w:val="20"/>
      <w:szCs w:val="20"/>
      <w:lang w:val="en-GB"/>
    </w:rPr>
  </w:style>
  <w:style w:type="paragraph" w:customStyle="1" w:styleId="rulec-f">
    <w:name w:val="rulec-f"/>
    <w:basedOn w:val="rulec-e"/>
    <w:rsid w:val="009A3958"/>
    <w:rPr>
      <w:lang w:val="fr-CA"/>
    </w:rPr>
  </w:style>
  <w:style w:type="paragraph" w:customStyle="1" w:styleId="rulei-e">
    <w:name w:val="rulei-e"/>
    <w:rsid w:val="009A3958"/>
    <w:pPr>
      <w:tabs>
        <w:tab w:val="left" w:pos="0"/>
      </w:tabs>
      <w:suppressAutoHyphens/>
      <w:spacing w:before="139" w:after="0" w:line="190" w:lineRule="exact"/>
    </w:pPr>
    <w:rPr>
      <w:rFonts w:ascii="Times New Roman" w:eastAsia="Times New Roman" w:hAnsi="Times New Roman" w:cs="Times New Roman"/>
      <w:b/>
      <w:i/>
      <w:snapToGrid w:val="0"/>
      <w:sz w:val="20"/>
      <w:szCs w:val="20"/>
      <w:lang w:val="en-GB"/>
    </w:rPr>
  </w:style>
  <w:style w:type="paragraph" w:customStyle="1" w:styleId="rulei-f">
    <w:name w:val="rulei-f"/>
    <w:basedOn w:val="rulei-e"/>
    <w:rsid w:val="009A3958"/>
    <w:rPr>
      <w:lang w:val="fr-CA"/>
    </w:rPr>
  </w:style>
  <w:style w:type="paragraph" w:customStyle="1" w:styleId="rulel-e">
    <w:name w:val="rulel-e"/>
    <w:rsid w:val="009A3958"/>
    <w:pPr>
      <w:tabs>
        <w:tab w:val="left" w:pos="0"/>
      </w:tabs>
      <w:suppressAutoHyphens/>
      <w:spacing w:before="139" w:after="0" w:line="190" w:lineRule="exact"/>
    </w:pPr>
    <w:rPr>
      <w:rFonts w:ascii="Times New Roman" w:eastAsia="Times New Roman" w:hAnsi="Times New Roman" w:cs="Times New Roman"/>
      <w:b/>
      <w:caps/>
      <w:snapToGrid w:val="0"/>
      <w:sz w:val="20"/>
      <w:szCs w:val="20"/>
      <w:lang w:val="en-GB"/>
    </w:rPr>
  </w:style>
  <w:style w:type="paragraph" w:customStyle="1" w:styleId="rulel-f">
    <w:name w:val="rulel-f"/>
    <w:basedOn w:val="rulel-e"/>
    <w:rsid w:val="009A3958"/>
    <w:rPr>
      <w:lang w:val="fr-CA"/>
    </w:rPr>
  </w:style>
  <w:style w:type="paragraph" w:customStyle="1" w:styleId="subject-e">
    <w:name w:val="subject-e"/>
    <w:rsid w:val="009A3958"/>
    <w:pPr>
      <w:keepNext/>
      <w:tabs>
        <w:tab w:val="left" w:pos="0"/>
      </w:tabs>
      <w:suppressAutoHyphens/>
      <w:spacing w:before="140" w:after="0" w:line="190" w:lineRule="exact"/>
      <w:jc w:val="center"/>
    </w:pPr>
    <w:rPr>
      <w:rFonts w:ascii="Times New Roman" w:eastAsia="Times New Roman" w:hAnsi="Times New Roman" w:cs="Times New Roman"/>
      <w:caps/>
      <w:snapToGrid w:val="0"/>
      <w:sz w:val="20"/>
      <w:szCs w:val="20"/>
      <w:lang w:val="en-GB"/>
    </w:rPr>
  </w:style>
  <w:style w:type="paragraph" w:customStyle="1" w:styleId="subject-f">
    <w:name w:val="subject-f"/>
    <w:basedOn w:val="subject-e"/>
    <w:rsid w:val="009A3958"/>
    <w:rPr>
      <w:lang w:val="fr-CA"/>
    </w:rPr>
  </w:style>
  <w:style w:type="paragraph" w:customStyle="1" w:styleId="tocpartnum-e">
    <w:name w:val="tocpartnum-e"/>
    <w:rsid w:val="009A3958"/>
    <w:pPr>
      <w:keepNext/>
      <w:keepLines/>
      <w:tabs>
        <w:tab w:val="left" w:pos="0"/>
      </w:tabs>
      <w:suppressAutoHyphens/>
      <w:spacing w:before="120" w:after="40" w:line="179" w:lineRule="exact"/>
      <w:jc w:val="center"/>
    </w:pPr>
    <w:rPr>
      <w:rFonts w:ascii="Times" w:eastAsia="Times New Roman" w:hAnsi="Times" w:cs="Times New Roman"/>
      <w:b/>
      <w:caps/>
      <w:snapToGrid w:val="0"/>
      <w:sz w:val="19"/>
      <w:szCs w:val="20"/>
      <w:lang w:val="en-GB"/>
    </w:rPr>
  </w:style>
  <w:style w:type="paragraph" w:customStyle="1" w:styleId="Yminnote-e">
    <w:name w:val="Yminnote-e"/>
    <w:basedOn w:val="minnote-e"/>
    <w:rsid w:val="009A3958"/>
    <w:pPr>
      <w:shd w:val="clear" w:color="auto" w:fill="D9D9D9"/>
    </w:pPr>
  </w:style>
  <w:style w:type="paragraph" w:customStyle="1" w:styleId="version-e">
    <w:name w:val="version-e"/>
    <w:rsid w:val="009A3958"/>
    <w:pPr>
      <w:tabs>
        <w:tab w:val="left" w:pos="0"/>
      </w:tabs>
      <w:spacing w:before="139" w:after="0" w:line="190" w:lineRule="exact"/>
    </w:pPr>
    <w:rPr>
      <w:rFonts w:ascii="Times New Roman" w:eastAsia="Times New Roman" w:hAnsi="Times New Roman" w:cs="Times New Roman"/>
      <w:b/>
      <w:i/>
      <w:snapToGrid w:val="0"/>
      <w:sz w:val="20"/>
      <w:szCs w:val="20"/>
      <w:lang w:val="en-GB"/>
    </w:rPr>
  </w:style>
  <w:style w:type="paragraph" w:customStyle="1" w:styleId="version-f">
    <w:name w:val="version-f"/>
    <w:basedOn w:val="version-e"/>
    <w:rsid w:val="009A3958"/>
    <w:rPr>
      <w:lang w:val="fr-CA"/>
    </w:rPr>
  </w:style>
  <w:style w:type="paragraph" w:customStyle="1" w:styleId="ActTitle-e">
    <w:name w:val="ActTitle-e"/>
    <w:basedOn w:val="Normal"/>
    <w:rsid w:val="009A3958"/>
    <w:pPr>
      <w:keepNext/>
      <w:tabs>
        <w:tab w:val="left" w:pos="0"/>
      </w:tabs>
      <w:suppressAutoHyphens/>
      <w:spacing w:line="270" w:lineRule="exact"/>
      <w:jc w:val="center"/>
    </w:pPr>
    <w:rPr>
      <w:rFonts w:ascii="Times New Roman" w:eastAsia="Times New Roman" w:hAnsi="Times New Roman" w:cs="Times New Roman"/>
      <w:b/>
      <w:caps/>
      <w:snapToGrid w:val="0"/>
      <w:sz w:val="23"/>
      <w:szCs w:val="20"/>
      <w:lang w:val="en-GB"/>
    </w:rPr>
  </w:style>
  <w:style w:type="paragraph" w:customStyle="1" w:styleId="regaction-e">
    <w:name w:val="regaction-e"/>
    <w:basedOn w:val="Normal"/>
    <w:rsid w:val="009A3958"/>
    <w:pPr>
      <w:keepNext/>
      <w:suppressAutoHyphens/>
      <w:spacing w:after="0" w:line="240" w:lineRule="auto"/>
      <w:jc w:val="center"/>
    </w:pPr>
    <w:rPr>
      <w:rFonts w:ascii="Times New Roman" w:eastAsia="Times New Roman" w:hAnsi="Times New Roman" w:cs="Times New Roman"/>
      <w:sz w:val="20"/>
      <w:szCs w:val="20"/>
      <w:lang w:val="en-GB"/>
    </w:rPr>
  </w:style>
  <w:style w:type="paragraph" w:customStyle="1" w:styleId="ActTitle-f">
    <w:name w:val="ActTitle-f"/>
    <w:basedOn w:val="ActTitle-e"/>
    <w:rsid w:val="009A3958"/>
    <w:rPr>
      <w:lang w:val="fr-CA"/>
    </w:rPr>
  </w:style>
  <w:style w:type="paragraph" w:customStyle="1" w:styleId="regaction-f">
    <w:name w:val="regaction-f"/>
    <w:basedOn w:val="regaction-e"/>
    <w:rsid w:val="009A3958"/>
    <w:rPr>
      <w:lang w:val="fr-CA"/>
    </w:rPr>
  </w:style>
  <w:style w:type="paragraph" w:customStyle="1" w:styleId="dated-e">
    <w:name w:val="dated-e"/>
    <w:rsid w:val="009A3958"/>
    <w:pPr>
      <w:keepNext/>
      <w:tabs>
        <w:tab w:val="left" w:pos="0"/>
      </w:tabs>
      <w:spacing w:before="289" w:after="239" w:line="190" w:lineRule="exact"/>
    </w:pPr>
    <w:rPr>
      <w:rFonts w:ascii="Times New Roman" w:eastAsia="Times New Roman" w:hAnsi="Times New Roman" w:cs="Times New Roman"/>
      <w:snapToGrid w:val="0"/>
      <w:sz w:val="20"/>
      <w:szCs w:val="20"/>
      <w:lang w:val="en-GB"/>
    </w:rPr>
  </w:style>
  <w:style w:type="paragraph" w:customStyle="1" w:styleId="dated-f">
    <w:name w:val="dated-f"/>
    <w:basedOn w:val="dated-e"/>
    <w:rsid w:val="009A3958"/>
    <w:rPr>
      <w:lang w:val="fr-CA"/>
    </w:rPr>
  </w:style>
  <w:style w:type="paragraph" w:customStyle="1" w:styleId="madeappfiled-f">
    <w:name w:val="made/app/filed-f"/>
    <w:basedOn w:val="madeappfiled-e"/>
    <w:rsid w:val="009A3958"/>
    <w:rPr>
      <w:lang w:val="fr-CA"/>
    </w:rPr>
  </w:style>
  <w:style w:type="paragraph" w:customStyle="1" w:styleId="madeappfiled-e">
    <w:name w:val="made/app/filed-e"/>
    <w:rsid w:val="009A3958"/>
    <w:pPr>
      <w:keepNext/>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 w:val="left" w:pos="15120"/>
        <w:tab w:val="left" w:pos="16200"/>
        <w:tab w:val="left" w:pos="17280"/>
        <w:tab w:val="left" w:pos="18360"/>
        <w:tab w:val="left" w:pos="19440"/>
        <w:tab w:val="left" w:pos="20520"/>
        <w:tab w:val="left" w:pos="21600"/>
        <w:tab w:val="left" w:pos="22680"/>
        <w:tab w:val="left" w:pos="23760"/>
        <w:tab w:val="left" w:pos="24840"/>
        <w:tab w:val="left" w:pos="25920"/>
        <w:tab w:val="left" w:pos="27000"/>
        <w:tab w:val="left" w:pos="28080"/>
        <w:tab w:val="left" w:pos="29160"/>
        <w:tab w:val="left" w:pos="30240"/>
        <w:tab w:val="left" w:pos="31320"/>
      </w:tabs>
      <w:spacing w:after="120" w:line="190" w:lineRule="exact"/>
      <w:jc w:val="center"/>
    </w:pPr>
    <w:rPr>
      <w:rFonts w:ascii="Times New Roman" w:eastAsia="Times New Roman" w:hAnsi="Times New Roman" w:cs="Times New Roman"/>
      <w:snapToGrid w:val="0"/>
      <w:sz w:val="20"/>
      <w:szCs w:val="20"/>
      <w:lang w:val="en-GB"/>
    </w:rPr>
  </w:style>
  <w:style w:type="paragraph" w:customStyle="1" w:styleId="regtitleold-e">
    <w:name w:val="regtitleold-e"/>
    <w:basedOn w:val="regtitle-e"/>
    <w:rsid w:val="009A3958"/>
    <w:rPr>
      <w:rFonts w:ascii="Times New (W1)" w:hAnsi="Times New (W1)"/>
      <w:b w:val="0"/>
      <w:sz w:val="20"/>
    </w:rPr>
  </w:style>
  <w:style w:type="paragraph" w:customStyle="1" w:styleId="regtitleold-f">
    <w:name w:val="regtitleold-f"/>
    <w:basedOn w:val="regtitleold-e"/>
    <w:rsid w:val="009A3958"/>
    <w:rPr>
      <w:lang w:val="fr-CA"/>
    </w:rPr>
  </w:style>
  <w:style w:type="paragraph" w:customStyle="1" w:styleId="commiss-f">
    <w:name w:val="commiss-f"/>
    <w:basedOn w:val="commiss-e"/>
    <w:rsid w:val="009A3958"/>
    <w:rPr>
      <w:lang w:val="fr-CA"/>
    </w:rPr>
  </w:style>
  <w:style w:type="paragraph" w:customStyle="1" w:styleId="Yact-e">
    <w:name w:val="Yact-e"/>
    <w:basedOn w:val="act-e"/>
    <w:rsid w:val="009A3958"/>
    <w:pPr>
      <w:shd w:val="clear" w:color="auto" w:fill="D9D9D9"/>
    </w:pPr>
  </w:style>
  <w:style w:type="paragraph" w:customStyle="1" w:styleId="Yact-f">
    <w:name w:val="Yact-f"/>
    <w:basedOn w:val="Yact-e"/>
    <w:rsid w:val="009A3958"/>
    <w:rPr>
      <w:lang w:val="fr-CA"/>
    </w:rPr>
  </w:style>
  <w:style w:type="paragraph" w:customStyle="1" w:styleId="Yform-e">
    <w:name w:val="Yform-e"/>
    <w:basedOn w:val="form-e"/>
    <w:rsid w:val="009A3958"/>
    <w:pPr>
      <w:shd w:val="clear" w:color="auto" w:fill="D9D9D9"/>
    </w:pPr>
  </w:style>
  <w:style w:type="paragraph" w:customStyle="1" w:styleId="Yform-f">
    <w:name w:val="Yform-f"/>
    <w:basedOn w:val="Yform-e"/>
    <w:rsid w:val="009A3958"/>
    <w:rPr>
      <w:lang w:val="fr-CA"/>
    </w:rPr>
  </w:style>
  <w:style w:type="paragraph" w:customStyle="1" w:styleId="note-f">
    <w:name w:val="note-f"/>
    <w:basedOn w:val="note-e"/>
    <w:rsid w:val="009A3958"/>
    <w:pPr>
      <w:tabs>
        <w:tab w:val="clear" w:pos="-578"/>
        <w:tab w:val="clear" w:pos="578"/>
        <w:tab w:val="left" w:pos="-977"/>
        <w:tab w:val="left" w:pos="977"/>
      </w:tabs>
    </w:pPr>
    <w:rPr>
      <w:lang w:val="fr-CA"/>
    </w:rPr>
  </w:style>
  <w:style w:type="paragraph" w:customStyle="1" w:styleId="Yminnote-f">
    <w:name w:val="Yminnote-f"/>
    <w:basedOn w:val="Yminnote-e"/>
    <w:rsid w:val="009A3958"/>
    <w:rPr>
      <w:lang w:val="fr-CA"/>
    </w:rPr>
  </w:style>
  <w:style w:type="paragraph" w:customStyle="1" w:styleId="Yregtitle-e">
    <w:name w:val="Yregtitle-e"/>
    <w:basedOn w:val="regtitle-e"/>
    <w:rsid w:val="009A3958"/>
    <w:pPr>
      <w:shd w:val="clear" w:color="auto" w:fill="D9D9D9"/>
    </w:pPr>
  </w:style>
  <w:style w:type="paragraph" w:customStyle="1" w:styleId="Yregtitle-f">
    <w:name w:val="Yregtitle-f"/>
    <w:basedOn w:val="Yregtitle-e"/>
    <w:rsid w:val="009A3958"/>
    <w:rPr>
      <w:lang w:val="fr-CA"/>
    </w:rPr>
  </w:style>
  <w:style w:type="paragraph" w:customStyle="1" w:styleId="Yruleb-e">
    <w:name w:val="Yruleb-e"/>
    <w:basedOn w:val="ruleb-e"/>
    <w:rsid w:val="009A3958"/>
    <w:pPr>
      <w:shd w:val="clear" w:color="auto" w:fill="D9D9D9"/>
    </w:pPr>
  </w:style>
  <w:style w:type="paragraph" w:customStyle="1" w:styleId="Yruleb-f">
    <w:name w:val="Yruleb-f"/>
    <w:basedOn w:val="Yruleb-e"/>
    <w:rsid w:val="009A3958"/>
    <w:rPr>
      <w:lang w:val="fr-CA"/>
    </w:rPr>
  </w:style>
  <w:style w:type="paragraph" w:customStyle="1" w:styleId="Yrulel-e">
    <w:name w:val="Yrulel-e"/>
    <w:basedOn w:val="rulel-e"/>
    <w:rsid w:val="009A3958"/>
    <w:pPr>
      <w:shd w:val="clear" w:color="auto" w:fill="D9D9D9"/>
    </w:pPr>
  </w:style>
  <w:style w:type="paragraph" w:customStyle="1" w:styleId="Yrulel-f">
    <w:name w:val="Yrulel-f"/>
    <w:basedOn w:val="Yrulel-e"/>
    <w:rsid w:val="009A3958"/>
    <w:rPr>
      <w:lang w:val="fr-CA"/>
    </w:rPr>
  </w:style>
  <w:style w:type="paragraph" w:customStyle="1" w:styleId="Yrulec-e">
    <w:name w:val="Yrulec-e"/>
    <w:basedOn w:val="rulec-e"/>
    <w:rsid w:val="009A3958"/>
    <w:pPr>
      <w:shd w:val="clear" w:color="auto" w:fill="D9D9D9"/>
    </w:pPr>
  </w:style>
  <w:style w:type="paragraph" w:customStyle="1" w:styleId="Yrulec-f">
    <w:name w:val="Yrulec-f"/>
    <w:basedOn w:val="Yrulec-e"/>
    <w:rsid w:val="009A3958"/>
    <w:rPr>
      <w:lang w:val="fr-CA"/>
    </w:rPr>
  </w:style>
  <w:style w:type="paragraph" w:customStyle="1" w:styleId="Yrulei-e">
    <w:name w:val="Yrulei-e"/>
    <w:basedOn w:val="rulei-e"/>
    <w:rsid w:val="009A3958"/>
    <w:pPr>
      <w:shd w:val="clear" w:color="auto" w:fill="D9D9D9"/>
    </w:pPr>
  </w:style>
  <w:style w:type="paragraph" w:customStyle="1" w:styleId="Yrulei-f">
    <w:name w:val="Yrulei-f"/>
    <w:basedOn w:val="Yrulei-e"/>
    <w:rsid w:val="009A3958"/>
    <w:rPr>
      <w:lang w:val="fr-CA"/>
    </w:rPr>
  </w:style>
  <w:style w:type="paragraph" w:customStyle="1" w:styleId="Ysubject-e">
    <w:name w:val="Ysubject-e"/>
    <w:basedOn w:val="subject-e"/>
    <w:rsid w:val="009A3958"/>
    <w:pPr>
      <w:shd w:val="clear" w:color="auto" w:fill="D9D9D9"/>
    </w:pPr>
  </w:style>
  <w:style w:type="paragraph" w:customStyle="1" w:styleId="Ysubject-f">
    <w:name w:val="Ysubject-f"/>
    <w:basedOn w:val="Ysubject-e"/>
    <w:rsid w:val="009A3958"/>
    <w:rPr>
      <w:lang w:val="fr-CA"/>
    </w:rPr>
  </w:style>
  <w:style w:type="paragraph" w:customStyle="1" w:styleId="Yheadnote-e">
    <w:name w:val="Yheadnote-e"/>
    <w:basedOn w:val="headnote-e"/>
    <w:rsid w:val="009A3958"/>
    <w:pPr>
      <w:shd w:val="clear" w:color="auto" w:fill="D9D9D9"/>
    </w:pPr>
  </w:style>
  <w:style w:type="paragraph" w:customStyle="1" w:styleId="Yheadnote-f">
    <w:name w:val="Yheadnote-f"/>
    <w:basedOn w:val="Yheadnote-e"/>
    <w:rsid w:val="009A3958"/>
    <w:rPr>
      <w:lang w:val="fr-CA"/>
    </w:rPr>
  </w:style>
  <w:style w:type="paragraph" w:customStyle="1" w:styleId="TOChead-f">
    <w:name w:val="TOChead-f"/>
    <w:basedOn w:val="TOChead-e"/>
    <w:rsid w:val="009A3958"/>
    <w:rPr>
      <w:lang w:val="fr-CA"/>
    </w:rPr>
  </w:style>
  <w:style w:type="paragraph" w:customStyle="1" w:styleId="TOChead-e">
    <w:name w:val="TOChead-e"/>
    <w:basedOn w:val="table-e"/>
    <w:rsid w:val="009A3958"/>
    <w:rPr>
      <w:color w:val="0000FF"/>
      <w:u w:val="single" w:color="0000FF"/>
    </w:rPr>
  </w:style>
  <w:style w:type="paragraph" w:customStyle="1" w:styleId="tablelevel1-e">
    <w:name w:val="tablelevel1-e"/>
    <w:basedOn w:val="table-e"/>
    <w:rsid w:val="009A3958"/>
    <w:pPr>
      <w:tabs>
        <w:tab w:val="right" w:pos="240"/>
        <w:tab w:val="left" w:pos="360"/>
      </w:tabs>
      <w:spacing w:line="190" w:lineRule="exact"/>
      <w:ind w:left="360" w:hanging="360"/>
    </w:pPr>
  </w:style>
  <w:style w:type="paragraph" w:customStyle="1" w:styleId="tablelevel1-f">
    <w:name w:val="tablelevel1-f"/>
    <w:basedOn w:val="tablelevel1-e"/>
    <w:rsid w:val="009A3958"/>
    <w:rPr>
      <w:lang w:val="fr-CA"/>
    </w:rPr>
  </w:style>
  <w:style w:type="paragraph" w:customStyle="1" w:styleId="tablelevel2-e">
    <w:name w:val="tablelevel2-e"/>
    <w:basedOn w:val="table-e"/>
    <w:rsid w:val="009A3958"/>
    <w:pPr>
      <w:tabs>
        <w:tab w:val="right" w:pos="480"/>
        <w:tab w:val="left" w:pos="600"/>
      </w:tabs>
      <w:spacing w:line="190" w:lineRule="exact"/>
      <w:ind w:left="600" w:hanging="600"/>
    </w:pPr>
  </w:style>
  <w:style w:type="paragraph" w:customStyle="1" w:styleId="tablelevel2-f">
    <w:name w:val="tablelevel2-f"/>
    <w:basedOn w:val="tablelevel2-e"/>
    <w:rsid w:val="009A3958"/>
    <w:rPr>
      <w:lang w:val="fr-CA"/>
    </w:rPr>
  </w:style>
  <w:style w:type="paragraph" w:customStyle="1" w:styleId="tablelevel3-e">
    <w:name w:val="tablelevel3-e"/>
    <w:basedOn w:val="table-e"/>
    <w:rsid w:val="009A3958"/>
    <w:pPr>
      <w:tabs>
        <w:tab w:val="right" w:pos="720"/>
        <w:tab w:val="left" w:pos="840"/>
      </w:tabs>
      <w:spacing w:line="190" w:lineRule="exact"/>
      <w:ind w:left="840" w:hanging="840"/>
    </w:pPr>
  </w:style>
  <w:style w:type="paragraph" w:customStyle="1" w:styleId="tablelevel3-f">
    <w:name w:val="tablelevel3-f"/>
    <w:basedOn w:val="tablelevel3-e"/>
    <w:rsid w:val="009A3958"/>
    <w:rPr>
      <w:lang w:val="fr-CA"/>
    </w:rPr>
  </w:style>
  <w:style w:type="paragraph" w:customStyle="1" w:styleId="tablelevel4-e">
    <w:name w:val="tablelevel4-e"/>
    <w:basedOn w:val="table-e"/>
    <w:rsid w:val="009A3958"/>
    <w:pPr>
      <w:tabs>
        <w:tab w:val="right" w:pos="960"/>
        <w:tab w:val="left" w:pos="1080"/>
      </w:tabs>
      <w:spacing w:line="190" w:lineRule="exact"/>
      <w:ind w:left="1080" w:hanging="1080"/>
    </w:pPr>
  </w:style>
  <w:style w:type="paragraph" w:customStyle="1" w:styleId="tablelevel4-f">
    <w:name w:val="tablelevel4-f"/>
    <w:basedOn w:val="tablelevel4-e"/>
    <w:rsid w:val="009A3958"/>
    <w:rPr>
      <w:lang w:val="fr-CA"/>
    </w:rPr>
  </w:style>
  <w:style w:type="paragraph" w:customStyle="1" w:styleId="tablelevel1x-e">
    <w:name w:val="tablelevel1x-e"/>
    <w:basedOn w:val="table-e"/>
    <w:rsid w:val="009A3958"/>
    <w:pPr>
      <w:spacing w:line="190" w:lineRule="exact"/>
      <w:ind w:left="360"/>
    </w:pPr>
  </w:style>
  <w:style w:type="paragraph" w:customStyle="1" w:styleId="tablelevel1x-f">
    <w:name w:val="tablelevel1x-f"/>
    <w:basedOn w:val="tablelevel1x-e"/>
    <w:rsid w:val="009A3958"/>
    <w:rPr>
      <w:lang w:val="fr-CA"/>
    </w:rPr>
  </w:style>
  <w:style w:type="paragraph" w:customStyle="1" w:styleId="tablelevel2x-e">
    <w:name w:val="tablelevel2x-e"/>
    <w:basedOn w:val="table-e"/>
    <w:rsid w:val="009A3958"/>
    <w:pPr>
      <w:spacing w:line="190" w:lineRule="exact"/>
      <w:ind w:left="600"/>
    </w:pPr>
  </w:style>
  <w:style w:type="paragraph" w:customStyle="1" w:styleId="tablelevel2x-f">
    <w:name w:val="tablelevel2x-f"/>
    <w:basedOn w:val="tablelevel2x-e"/>
    <w:rsid w:val="009A3958"/>
    <w:rPr>
      <w:lang w:val="fr-CA"/>
    </w:rPr>
  </w:style>
  <w:style w:type="paragraph" w:customStyle="1" w:styleId="tablelevel3x-e">
    <w:name w:val="tablelevel3x-e"/>
    <w:basedOn w:val="table-e"/>
    <w:rsid w:val="009A3958"/>
    <w:pPr>
      <w:spacing w:line="190" w:lineRule="exact"/>
      <w:ind w:left="840"/>
    </w:pPr>
  </w:style>
  <w:style w:type="paragraph" w:customStyle="1" w:styleId="tablelevel3x-f">
    <w:name w:val="tablelevel3x-f"/>
    <w:basedOn w:val="tablelevel3x-e"/>
    <w:rsid w:val="009A3958"/>
    <w:rPr>
      <w:lang w:val="fr-CA"/>
    </w:rPr>
  </w:style>
  <w:style w:type="paragraph" w:customStyle="1" w:styleId="parawindt3-e">
    <w:name w:val="parawindt3-e"/>
    <w:basedOn w:val="parawindt-e"/>
    <w:rsid w:val="009A3958"/>
    <w:pPr>
      <w:ind w:left="835"/>
    </w:pPr>
  </w:style>
  <w:style w:type="paragraph" w:customStyle="1" w:styleId="equationind1-f">
    <w:name w:val="equationind1-f"/>
    <w:basedOn w:val="equationind1-e"/>
    <w:rsid w:val="009A3958"/>
    <w:rPr>
      <w:lang w:val="fr-CA"/>
    </w:rPr>
  </w:style>
  <w:style w:type="paragraph" w:customStyle="1" w:styleId="equationind1-e">
    <w:name w:val="equationind1-e"/>
    <w:basedOn w:val="paragraph-e"/>
    <w:rsid w:val="009A3958"/>
  </w:style>
  <w:style w:type="paragraph" w:customStyle="1" w:styleId="equationind2-e">
    <w:name w:val="equationind2-e"/>
    <w:basedOn w:val="subpara-e"/>
    <w:rsid w:val="009A3958"/>
  </w:style>
  <w:style w:type="paragraph" w:customStyle="1" w:styleId="equationind2-f">
    <w:name w:val="equationind2-f"/>
    <w:basedOn w:val="equationind2-e"/>
    <w:rsid w:val="009A3958"/>
    <w:rPr>
      <w:lang w:val="fr-CA"/>
    </w:rPr>
  </w:style>
  <w:style w:type="paragraph" w:customStyle="1" w:styleId="equationind3-e">
    <w:name w:val="equationind3-e"/>
    <w:basedOn w:val="subsubpara-e"/>
    <w:rsid w:val="009A3958"/>
  </w:style>
  <w:style w:type="paragraph" w:customStyle="1" w:styleId="equationind3-f">
    <w:name w:val="equationind3-f"/>
    <w:basedOn w:val="equationind3-e"/>
    <w:rsid w:val="009A3958"/>
    <w:rPr>
      <w:lang w:val="fr-CA"/>
    </w:rPr>
  </w:style>
  <w:style w:type="paragraph" w:customStyle="1" w:styleId="equationind4-e">
    <w:name w:val="equationind4-e"/>
    <w:basedOn w:val="subsubsubpara-e"/>
    <w:rsid w:val="009A3958"/>
  </w:style>
  <w:style w:type="paragraph" w:customStyle="1" w:styleId="equationind4-f">
    <w:name w:val="equationind4-f"/>
    <w:basedOn w:val="equationind4-e"/>
    <w:rsid w:val="009A3958"/>
    <w:rPr>
      <w:lang w:val="fr-CA"/>
    </w:rPr>
  </w:style>
  <w:style w:type="paragraph" w:customStyle="1" w:styleId="tablelevel4x-e">
    <w:name w:val="tablelevel4x-e"/>
    <w:basedOn w:val="table-e"/>
    <w:rsid w:val="009A3958"/>
    <w:pPr>
      <w:spacing w:line="190" w:lineRule="exact"/>
      <w:ind w:left="1080"/>
    </w:pPr>
  </w:style>
  <w:style w:type="paragraph" w:customStyle="1" w:styleId="tablelevel4x-f">
    <w:name w:val="tablelevel4x-f"/>
    <w:basedOn w:val="tablelevel4x-e"/>
    <w:rsid w:val="009A3958"/>
    <w:rPr>
      <w:lang w:val="fr-CA"/>
    </w:rPr>
  </w:style>
  <w:style w:type="paragraph" w:customStyle="1" w:styleId="headnoteind-e">
    <w:name w:val="headnoteind-e"/>
    <w:basedOn w:val="headnote-e"/>
    <w:rsid w:val="009A3958"/>
    <w:pPr>
      <w:ind w:left="245"/>
    </w:pPr>
  </w:style>
  <w:style w:type="paragraph" w:customStyle="1" w:styleId="headnoteind-f">
    <w:name w:val="headnoteind-f"/>
    <w:basedOn w:val="headnoteind-e"/>
    <w:rsid w:val="009A3958"/>
    <w:rPr>
      <w:lang w:val="fr-CA"/>
    </w:rPr>
  </w:style>
  <w:style w:type="paragraph" w:customStyle="1" w:styleId="footnoteLeft-e">
    <w:name w:val="footnoteLeft-e"/>
    <w:basedOn w:val="footnote-e"/>
    <w:rsid w:val="009A3958"/>
    <w:pPr>
      <w:jc w:val="both"/>
    </w:pPr>
  </w:style>
  <w:style w:type="paragraph" w:customStyle="1" w:styleId="footnoteLeft-f">
    <w:name w:val="footnoteLeft-f"/>
    <w:basedOn w:val="footnoteLeft-e"/>
    <w:rsid w:val="009A3958"/>
    <w:rPr>
      <w:lang w:val="fr-CA"/>
    </w:rPr>
  </w:style>
  <w:style w:type="paragraph" w:customStyle="1" w:styleId="TOCpartLeft-e">
    <w:name w:val="TOCpartLeft-e"/>
    <w:basedOn w:val="table-e"/>
    <w:rsid w:val="009A3958"/>
    <w:rPr>
      <w:b/>
    </w:rPr>
  </w:style>
  <w:style w:type="paragraph" w:customStyle="1" w:styleId="TOCpartLeft-f">
    <w:name w:val="TOCpartLeft-f"/>
    <w:basedOn w:val="TOCpartLeft-e"/>
    <w:rsid w:val="009A3958"/>
    <w:rPr>
      <w:lang w:val="fr-CA"/>
    </w:rPr>
  </w:style>
  <w:style w:type="paragraph" w:customStyle="1" w:styleId="TOCschedLeft-e">
    <w:name w:val="TOCschedLeft-e"/>
    <w:basedOn w:val="TOCpartLeft-e"/>
    <w:rsid w:val="009A3958"/>
    <w:rPr>
      <w:b w:val="0"/>
    </w:rPr>
  </w:style>
  <w:style w:type="paragraph" w:customStyle="1" w:styleId="TOCschedLeft-f">
    <w:name w:val="TOCschedLeft-f"/>
    <w:basedOn w:val="TOCschedLeft-e"/>
    <w:rsid w:val="009A3958"/>
    <w:rPr>
      <w:lang w:val="fr-CA"/>
    </w:rPr>
  </w:style>
  <w:style w:type="paragraph" w:customStyle="1" w:styleId="TOCheadLeft-e">
    <w:name w:val="TOCheadLeft-e"/>
    <w:basedOn w:val="TOCheadCenter-e"/>
    <w:rsid w:val="009A3958"/>
    <w:pPr>
      <w:jc w:val="left"/>
    </w:pPr>
  </w:style>
  <w:style w:type="paragraph" w:customStyle="1" w:styleId="TOCheadLeft-f">
    <w:name w:val="TOCheadLeft-f"/>
    <w:basedOn w:val="TOCheadLeft-e"/>
    <w:rsid w:val="009A3958"/>
    <w:rPr>
      <w:lang w:val="fr-CA"/>
    </w:rPr>
  </w:style>
  <w:style w:type="paragraph" w:customStyle="1" w:styleId="Yfootnote-e">
    <w:name w:val="Yfootnote-e"/>
    <w:basedOn w:val="footnote-e"/>
    <w:rsid w:val="009A3958"/>
    <w:pPr>
      <w:shd w:val="clear" w:color="auto" w:fill="D9D9D9"/>
    </w:pPr>
  </w:style>
  <w:style w:type="paragraph" w:customStyle="1" w:styleId="Yfootnote-f">
    <w:name w:val="Yfootnote-f"/>
    <w:basedOn w:val="footnote-f"/>
    <w:rsid w:val="009A3958"/>
    <w:pPr>
      <w:shd w:val="clear" w:color="auto" w:fill="D9D9D9"/>
    </w:pPr>
  </w:style>
  <w:style w:type="paragraph" w:customStyle="1" w:styleId="Yfootnoteleft-e">
    <w:name w:val="Yfootnoteleft-e"/>
    <w:basedOn w:val="footnoteLeft-e"/>
    <w:rsid w:val="009A3958"/>
    <w:pPr>
      <w:shd w:val="clear" w:color="auto" w:fill="D9D9D9"/>
    </w:pPr>
  </w:style>
  <w:style w:type="paragraph" w:customStyle="1" w:styleId="Yfootnoteleft-f">
    <w:name w:val="Yfootnoteleft-f"/>
    <w:basedOn w:val="footnoteLeft-f"/>
    <w:rsid w:val="009A3958"/>
    <w:pPr>
      <w:shd w:val="clear" w:color="auto" w:fill="D9D9D9"/>
    </w:pPr>
  </w:style>
  <w:style w:type="paragraph" w:customStyle="1" w:styleId="TOCpart-f">
    <w:name w:val="TOCpart-f"/>
    <w:basedOn w:val="TOCpart-e"/>
    <w:rsid w:val="009A3958"/>
    <w:rPr>
      <w:lang w:val="fr-CA"/>
    </w:rPr>
  </w:style>
  <w:style w:type="paragraph" w:customStyle="1" w:styleId="TOCpart-e">
    <w:name w:val="TOCpart-e"/>
    <w:basedOn w:val="table-e"/>
    <w:rsid w:val="009A3958"/>
    <w:rPr>
      <w:b/>
      <w:color w:val="0000FF"/>
      <w:u w:val="single" w:color="0000FF"/>
    </w:rPr>
  </w:style>
  <w:style w:type="paragraph" w:customStyle="1" w:styleId="TOCsched-f">
    <w:name w:val="TOCsched-f"/>
    <w:basedOn w:val="TOCsched-e"/>
    <w:rsid w:val="009A3958"/>
    <w:rPr>
      <w:lang w:val="fr-CA"/>
    </w:rPr>
  </w:style>
  <w:style w:type="paragraph" w:customStyle="1" w:styleId="TOCsched-e">
    <w:name w:val="TOCsched-e"/>
    <w:basedOn w:val="table-e"/>
    <w:rsid w:val="009A3958"/>
    <w:rPr>
      <w:color w:val="0000FF"/>
      <w:u w:val="single" w:color="0000FF"/>
    </w:rPr>
  </w:style>
  <w:style w:type="paragraph" w:customStyle="1" w:styleId="tocpartnum-f">
    <w:name w:val="tocpartnum-f"/>
    <w:basedOn w:val="tocpartnum-e"/>
    <w:rsid w:val="009A3958"/>
    <w:rPr>
      <w:lang w:val="fr-CA"/>
    </w:rPr>
  </w:style>
  <w:style w:type="paragraph" w:customStyle="1" w:styleId="partnumRevoked-e">
    <w:name w:val="partnumRevoked-e"/>
    <w:basedOn w:val="partnum-e"/>
    <w:rsid w:val="009A3958"/>
    <w:rPr>
      <w:b w:val="0"/>
      <w:caps w:val="0"/>
    </w:rPr>
  </w:style>
  <w:style w:type="paragraph" w:customStyle="1" w:styleId="partnumRevoked-f">
    <w:name w:val="partnumRevoked-f"/>
    <w:basedOn w:val="partnumRevoked-e"/>
    <w:rsid w:val="009A3958"/>
    <w:rPr>
      <w:lang w:val="fr-CA"/>
    </w:rPr>
  </w:style>
  <w:style w:type="paragraph" w:customStyle="1" w:styleId="scheduleRevoked-e">
    <w:name w:val="scheduleRevoked-e"/>
    <w:basedOn w:val="schedule-e"/>
    <w:rsid w:val="009A3958"/>
    <w:rPr>
      <w:caps w:val="0"/>
    </w:rPr>
  </w:style>
  <w:style w:type="paragraph" w:customStyle="1" w:styleId="scheduleRevoked-f">
    <w:name w:val="scheduleRevoked-f"/>
    <w:basedOn w:val="scheduleRevoked-e"/>
    <w:rsid w:val="009A3958"/>
    <w:rPr>
      <w:lang w:val="fr-CA"/>
    </w:rPr>
  </w:style>
  <w:style w:type="paragraph" w:customStyle="1" w:styleId="formRevoked-e">
    <w:name w:val="formRevoked-e"/>
    <w:basedOn w:val="form-e"/>
    <w:rsid w:val="009A3958"/>
    <w:rPr>
      <w:caps w:val="0"/>
    </w:rPr>
  </w:style>
  <w:style w:type="paragraph" w:customStyle="1" w:styleId="formRevoked-f">
    <w:name w:val="formRevoked-f"/>
    <w:basedOn w:val="formRevoked-e"/>
    <w:rsid w:val="009A3958"/>
    <w:rPr>
      <w:lang w:val="fr-CA"/>
    </w:rPr>
  </w:style>
  <w:style w:type="paragraph" w:customStyle="1" w:styleId="Ytablelevel1-e">
    <w:name w:val="Ytablelevel1-e"/>
    <w:basedOn w:val="tablelevel1-e"/>
    <w:rsid w:val="009A3958"/>
    <w:pPr>
      <w:shd w:val="clear" w:color="auto" w:fill="D9D9D9"/>
    </w:pPr>
  </w:style>
  <w:style w:type="paragraph" w:customStyle="1" w:styleId="Ytablelevel1-f">
    <w:name w:val="Ytablelevel1-f"/>
    <w:basedOn w:val="Ytablelevel1-e"/>
    <w:rsid w:val="009A3958"/>
    <w:rPr>
      <w:lang w:val="fr-CA"/>
    </w:rPr>
  </w:style>
  <w:style w:type="paragraph" w:customStyle="1" w:styleId="Ytablelevel1x-e">
    <w:name w:val="Ytablelevel1x-e"/>
    <w:basedOn w:val="tablelevel1x-e"/>
    <w:rsid w:val="009A3958"/>
    <w:pPr>
      <w:shd w:val="clear" w:color="auto" w:fill="D9D9D9"/>
    </w:pPr>
  </w:style>
  <w:style w:type="paragraph" w:customStyle="1" w:styleId="Ytablelevel1x-f">
    <w:name w:val="Ytablelevel1x-f"/>
    <w:basedOn w:val="Ytablelevel1x-e"/>
    <w:rsid w:val="009A3958"/>
    <w:rPr>
      <w:lang w:val="fr-CA"/>
    </w:rPr>
  </w:style>
  <w:style w:type="paragraph" w:customStyle="1" w:styleId="Ytablelevel2-e">
    <w:name w:val="Ytablelevel2-e"/>
    <w:basedOn w:val="tablelevel2-e"/>
    <w:rsid w:val="009A3958"/>
    <w:pPr>
      <w:shd w:val="clear" w:color="auto" w:fill="D9D9D9"/>
    </w:pPr>
  </w:style>
  <w:style w:type="paragraph" w:customStyle="1" w:styleId="Ytablelevel2-f">
    <w:name w:val="Ytablelevel2-f"/>
    <w:basedOn w:val="Ytablelevel2-e"/>
    <w:rsid w:val="009A3958"/>
    <w:rPr>
      <w:lang w:val="fr-CA"/>
    </w:rPr>
  </w:style>
  <w:style w:type="paragraph" w:customStyle="1" w:styleId="Ytablelevel2x-e">
    <w:name w:val="Ytablelevel2x-e"/>
    <w:basedOn w:val="tablelevel2x-e"/>
    <w:rsid w:val="009A3958"/>
    <w:pPr>
      <w:shd w:val="clear" w:color="auto" w:fill="D9D9D9"/>
    </w:pPr>
  </w:style>
  <w:style w:type="paragraph" w:customStyle="1" w:styleId="Ytablelevel2x-f">
    <w:name w:val="Ytablelevel2x-f"/>
    <w:basedOn w:val="Ytablelevel2x-e"/>
    <w:rsid w:val="009A3958"/>
    <w:rPr>
      <w:lang w:val="fr-CA"/>
    </w:rPr>
  </w:style>
  <w:style w:type="paragraph" w:customStyle="1" w:styleId="Ytablelevel3-e">
    <w:name w:val="Ytablelevel3-e"/>
    <w:basedOn w:val="tablelevel3-e"/>
    <w:rsid w:val="009A3958"/>
    <w:pPr>
      <w:shd w:val="clear" w:color="auto" w:fill="D9D9D9"/>
    </w:pPr>
  </w:style>
  <w:style w:type="paragraph" w:customStyle="1" w:styleId="Ytablelevel3-f">
    <w:name w:val="Ytablelevel3-f"/>
    <w:basedOn w:val="Ytablelevel3-e"/>
    <w:rsid w:val="009A3958"/>
    <w:rPr>
      <w:lang w:val="fr-CA"/>
    </w:rPr>
  </w:style>
  <w:style w:type="paragraph" w:customStyle="1" w:styleId="Ytablelevel3x-e">
    <w:name w:val="Ytablelevel3x-e"/>
    <w:basedOn w:val="tablelevel3x-e"/>
    <w:rsid w:val="009A3958"/>
    <w:pPr>
      <w:shd w:val="clear" w:color="auto" w:fill="D9D9D9"/>
    </w:pPr>
  </w:style>
  <w:style w:type="paragraph" w:customStyle="1" w:styleId="Ytablelevel3x-f">
    <w:name w:val="Ytablelevel3x-f"/>
    <w:basedOn w:val="Ytablelevel3x-e"/>
    <w:rsid w:val="009A3958"/>
    <w:rPr>
      <w:lang w:val="fr-CA"/>
    </w:rPr>
  </w:style>
  <w:style w:type="paragraph" w:customStyle="1" w:styleId="Ytablelevel4-e">
    <w:name w:val="Ytablelevel4-e"/>
    <w:basedOn w:val="tablelevel4-e"/>
    <w:rsid w:val="009A3958"/>
    <w:pPr>
      <w:shd w:val="clear" w:color="auto" w:fill="D9D9D9"/>
    </w:pPr>
  </w:style>
  <w:style w:type="paragraph" w:customStyle="1" w:styleId="Ytablelevel4-f">
    <w:name w:val="Ytablelevel4-f"/>
    <w:basedOn w:val="Ytablelevel4-e"/>
    <w:rsid w:val="009A3958"/>
    <w:rPr>
      <w:lang w:val="fr-CA"/>
    </w:rPr>
  </w:style>
  <w:style w:type="paragraph" w:customStyle="1" w:styleId="Ytablelevel4x-e">
    <w:name w:val="Ytablelevel4x-e"/>
    <w:basedOn w:val="tablelevel4x-e"/>
    <w:rsid w:val="009A3958"/>
    <w:pPr>
      <w:shd w:val="clear" w:color="auto" w:fill="D9D9D9"/>
    </w:pPr>
  </w:style>
  <w:style w:type="paragraph" w:customStyle="1" w:styleId="Ytablelevel4x-f">
    <w:name w:val="Ytablelevel4x-f"/>
    <w:basedOn w:val="Ytablelevel4x-e"/>
    <w:rsid w:val="009A3958"/>
    <w:rPr>
      <w:lang w:val="fr-CA"/>
    </w:rPr>
  </w:style>
  <w:style w:type="paragraph" w:customStyle="1" w:styleId="sdefsubclause-e">
    <w:name w:val="sdefsubclause-e"/>
    <w:basedOn w:val="Ssubclause-e"/>
    <w:rsid w:val="009A3958"/>
  </w:style>
  <w:style w:type="paragraph" w:customStyle="1" w:styleId="sdefsubclause-f">
    <w:name w:val="sdefsubclause-f"/>
    <w:basedOn w:val="sdefsubclause-e"/>
    <w:rsid w:val="009A3958"/>
    <w:rPr>
      <w:lang w:val="fr-CA"/>
    </w:rPr>
  </w:style>
  <w:style w:type="paragraph" w:customStyle="1" w:styleId="Ysdefsubclause-e">
    <w:name w:val="Ysdefsubclause-e"/>
    <w:basedOn w:val="sdefsubclause-e"/>
    <w:rsid w:val="009A3958"/>
    <w:pPr>
      <w:shd w:val="clear" w:color="auto" w:fill="D9D9D9"/>
    </w:pPr>
  </w:style>
  <w:style w:type="paragraph" w:customStyle="1" w:styleId="Ysdefsubclause-f">
    <w:name w:val="Ysdefsubclause-f"/>
    <w:basedOn w:val="Ysdefsubclause-e"/>
    <w:rsid w:val="009A3958"/>
    <w:rPr>
      <w:lang w:val="fr-CA"/>
    </w:rPr>
  </w:style>
  <w:style w:type="paragraph" w:customStyle="1" w:styleId="parawindt2-f">
    <w:name w:val="parawindt2-f"/>
    <w:basedOn w:val="parawindt2-e"/>
    <w:rsid w:val="009A3958"/>
    <w:rPr>
      <w:lang w:val="fr-CA"/>
    </w:rPr>
  </w:style>
  <w:style w:type="paragraph" w:customStyle="1" w:styleId="parawindt3-f">
    <w:name w:val="parawindt3-f"/>
    <w:basedOn w:val="parawindt3-e"/>
    <w:rsid w:val="009A3958"/>
    <w:rPr>
      <w:lang w:val="fr-CA"/>
    </w:rPr>
  </w:style>
  <w:style w:type="paragraph" w:customStyle="1" w:styleId="heading1x-e">
    <w:name w:val="heading1x-e"/>
    <w:basedOn w:val="heading1-e"/>
    <w:rsid w:val="009A3958"/>
  </w:style>
  <w:style w:type="paragraph" w:customStyle="1" w:styleId="heading1x-f">
    <w:name w:val="heading1x-f"/>
    <w:basedOn w:val="heading1-f"/>
    <w:rsid w:val="009A3958"/>
  </w:style>
  <w:style w:type="paragraph" w:customStyle="1" w:styleId="partnumRepeal-e">
    <w:name w:val="partnumRepeal-e"/>
    <w:basedOn w:val="partnumRevoked-e"/>
    <w:rsid w:val="009A3958"/>
  </w:style>
  <w:style w:type="paragraph" w:customStyle="1" w:styleId="partnumRepeal-f">
    <w:name w:val="partnumRepeal-f"/>
    <w:basedOn w:val="partnumRevoked-f"/>
    <w:rsid w:val="009A3958"/>
  </w:style>
  <w:style w:type="paragraph" w:customStyle="1" w:styleId="scheduleRepeal-e">
    <w:name w:val="scheduleRepeal-e"/>
    <w:basedOn w:val="scheduleRevoked-e"/>
    <w:rsid w:val="009A3958"/>
  </w:style>
  <w:style w:type="paragraph" w:customStyle="1" w:styleId="scheduleRepeal-f">
    <w:name w:val="scheduleRepeal-f"/>
    <w:basedOn w:val="scheduleRevoked-f"/>
    <w:rsid w:val="009A3958"/>
  </w:style>
  <w:style w:type="paragraph" w:customStyle="1" w:styleId="formRepeal-e">
    <w:name w:val="formRepeal-e"/>
    <w:basedOn w:val="formRevoked-e"/>
    <w:rsid w:val="009A3958"/>
  </w:style>
  <w:style w:type="paragraph" w:customStyle="1" w:styleId="formRepeal-f">
    <w:name w:val="formRepeal-f"/>
    <w:basedOn w:val="formRevoked-f"/>
    <w:rsid w:val="009A3958"/>
  </w:style>
  <w:style w:type="paragraph" w:customStyle="1" w:styleId="tableheadingRepeal-e">
    <w:name w:val="tableheadingRepeal-e"/>
    <w:basedOn w:val="tableheadingrev-e"/>
    <w:rsid w:val="009A3958"/>
  </w:style>
  <w:style w:type="paragraph" w:customStyle="1" w:styleId="tableheadingRepeal-f">
    <w:name w:val="tableheadingRepeal-f"/>
    <w:basedOn w:val="tableheadingrev-f"/>
    <w:rsid w:val="009A3958"/>
  </w:style>
  <w:style w:type="paragraph" w:customStyle="1" w:styleId="tableheadingrev-f">
    <w:name w:val="tableheadingrev-f"/>
    <w:basedOn w:val="tableheadingrev-e"/>
    <w:rsid w:val="009A3958"/>
    <w:rPr>
      <w:lang w:val="fr-CA"/>
    </w:rPr>
  </w:style>
  <w:style w:type="paragraph" w:customStyle="1" w:styleId="subsubsubsubclause-e">
    <w:name w:val="subsubsubsubclause-e"/>
    <w:basedOn w:val="clause-e"/>
    <w:rsid w:val="009A3958"/>
    <w:pPr>
      <w:tabs>
        <w:tab w:val="clear" w:pos="418"/>
        <w:tab w:val="clear" w:pos="538"/>
        <w:tab w:val="right" w:pos="2033"/>
        <w:tab w:val="left" w:pos="2153"/>
      </w:tabs>
      <w:ind w:left="2153" w:hanging="2153"/>
    </w:pPr>
  </w:style>
  <w:style w:type="paragraph" w:customStyle="1" w:styleId="subsubsubsubclause-f">
    <w:name w:val="subsubsubsubclause-f"/>
    <w:basedOn w:val="subsubsubsubclause-e"/>
    <w:rsid w:val="009A3958"/>
    <w:rPr>
      <w:lang w:val="fr-CA"/>
    </w:rPr>
  </w:style>
  <w:style w:type="paragraph" w:customStyle="1" w:styleId="xnumsub-e">
    <w:name w:val="xnumsub-e"/>
    <w:basedOn w:val="xnum-e"/>
    <w:rsid w:val="009A3958"/>
    <w:pPr>
      <w:ind w:left="960" w:right="840" w:hanging="960"/>
    </w:pPr>
  </w:style>
  <w:style w:type="paragraph" w:customStyle="1" w:styleId="Caution">
    <w:name w:val="Caution"/>
    <w:basedOn w:val="NoticeDisclaimer"/>
    <w:rsid w:val="009A3958"/>
  </w:style>
  <w:style w:type="paragraph" w:customStyle="1" w:styleId="Yequationind1-e">
    <w:name w:val="Yequationind1-e"/>
    <w:basedOn w:val="equationind1-e"/>
    <w:rsid w:val="009A3958"/>
    <w:pPr>
      <w:shd w:val="clear" w:color="auto" w:fill="D9D9D9"/>
    </w:pPr>
  </w:style>
  <w:style w:type="paragraph" w:customStyle="1" w:styleId="Yequationind1-f">
    <w:name w:val="Yequationind1-f"/>
    <w:basedOn w:val="equationind1-f"/>
    <w:rsid w:val="009A3958"/>
    <w:pPr>
      <w:shd w:val="clear" w:color="auto" w:fill="D9D9D9"/>
    </w:pPr>
  </w:style>
  <w:style w:type="paragraph" w:customStyle="1" w:styleId="Yequationind2-e">
    <w:name w:val="Yequationind2-e"/>
    <w:basedOn w:val="equationind2-e"/>
    <w:rsid w:val="009A3958"/>
    <w:pPr>
      <w:shd w:val="clear" w:color="auto" w:fill="D9D9D9"/>
    </w:pPr>
  </w:style>
  <w:style w:type="paragraph" w:customStyle="1" w:styleId="Yequationind2-f">
    <w:name w:val="Yequationind2-f"/>
    <w:basedOn w:val="equationind2-f"/>
    <w:rsid w:val="009A3958"/>
    <w:pPr>
      <w:shd w:val="clear" w:color="auto" w:fill="D9D9D9"/>
    </w:pPr>
  </w:style>
  <w:style w:type="paragraph" w:customStyle="1" w:styleId="Yequationind3-e">
    <w:name w:val="Yequationind3-e"/>
    <w:basedOn w:val="equationind3-e"/>
    <w:rsid w:val="009A3958"/>
    <w:pPr>
      <w:shd w:val="clear" w:color="auto" w:fill="D9D9D9"/>
    </w:pPr>
  </w:style>
  <w:style w:type="paragraph" w:customStyle="1" w:styleId="Yequationind3-f">
    <w:name w:val="Yequationind3-f"/>
    <w:basedOn w:val="equationind3-f"/>
    <w:rsid w:val="009A3958"/>
    <w:pPr>
      <w:shd w:val="clear" w:color="auto" w:fill="D9D9D9"/>
    </w:pPr>
  </w:style>
  <w:style w:type="paragraph" w:customStyle="1" w:styleId="Yequationind4-e">
    <w:name w:val="Yequationind4-e"/>
    <w:basedOn w:val="equationind4-e"/>
    <w:rsid w:val="009A3958"/>
    <w:pPr>
      <w:shd w:val="clear" w:color="auto" w:fill="D9D9D9"/>
    </w:pPr>
  </w:style>
  <w:style w:type="paragraph" w:customStyle="1" w:styleId="Yequationind4-f">
    <w:name w:val="Yequationind4-f"/>
    <w:basedOn w:val="equationind4-f"/>
    <w:rsid w:val="009A3958"/>
    <w:pPr>
      <w:shd w:val="clear" w:color="auto" w:fill="D9D9D9"/>
    </w:pPr>
  </w:style>
  <w:style w:type="paragraph" w:customStyle="1" w:styleId="xnumsub-f">
    <w:name w:val="xnumsub-f"/>
    <w:basedOn w:val="xnumsub-e"/>
    <w:rsid w:val="009A3958"/>
    <w:pPr>
      <w:tabs>
        <w:tab w:val="clear" w:pos="399"/>
        <w:tab w:val="clear" w:pos="560"/>
        <w:tab w:val="right" w:pos="840"/>
        <w:tab w:val="left" w:pos="960"/>
      </w:tabs>
      <w:ind w:right="0"/>
    </w:pPr>
    <w:rPr>
      <w:lang w:val="fr-CA"/>
    </w:rPr>
  </w:style>
  <w:style w:type="paragraph" w:customStyle="1" w:styleId="Yheading1x-e">
    <w:name w:val="Yheading1x-e"/>
    <w:basedOn w:val="heading1x-e"/>
    <w:rsid w:val="009A3958"/>
    <w:pPr>
      <w:shd w:val="clear" w:color="auto" w:fill="D9D9D9"/>
    </w:pPr>
  </w:style>
  <w:style w:type="paragraph" w:customStyle="1" w:styleId="Yheading1x-f">
    <w:name w:val="Yheading1x-f"/>
    <w:basedOn w:val="Yheading1x-e"/>
    <w:rsid w:val="009A3958"/>
    <w:rPr>
      <w:lang w:val="fr-CA"/>
    </w:rPr>
  </w:style>
  <w:style w:type="paragraph" w:customStyle="1" w:styleId="Yprocheadnote-e">
    <w:name w:val="Yprocheadnote-e"/>
    <w:basedOn w:val="headnote-e"/>
    <w:rsid w:val="009A3958"/>
    <w:pPr>
      <w:shd w:val="clear" w:color="auto" w:fill="D9D9D9"/>
      <w:ind w:left="240"/>
    </w:pPr>
  </w:style>
  <w:style w:type="paragraph" w:customStyle="1" w:styleId="Yprocheadnote-f">
    <w:name w:val="Yprocheadnote-f"/>
    <w:basedOn w:val="headnote-f"/>
    <w:rsid w:val="009A3958"/>
    <w:pPr>
      <w:shd w:val="clear" w:color="auto" w:fill="D9D9D9"/>
      <w:ind w:left="240"/>
    </w:pPr>
  </w:style>
  <w:style w:type="paragraph" w:customStyle="1" w:styleId="tableitalic-e">
    <w:name w:val="tableitalic-e"/>
    <w:basedOn w:val="table-e"/>
    <w:rsid w:val="009A3958"/>
    <w:rPr>
      <w:i/>
    </w:rPr>
  </w:style>
  <w:style w:type="paragraph" w:customStyle="1" w:styleId="tableitalic-f">
    <w:name w:val="tableitalic-f"/>
    <w:basedOn w:val="table-f"/>
    <w:rsid w:val="009A3958"/>
    <w:rPr>
      <w:i/>
    </w:rPr>
  </w:style>
  <w:style w:type="paragraph" w:customStyle="1" w:styleId="Ytableitalic-e">
    <w:name w:val="Ytableitalic-e"/>
    <w:basedOn w:val="tableitalic-e"/>
    <w:rsid w:val="009A3958"/>
    <w:pPr>
      <w:shd w:val="clear" w:color="auto" w:fill="D9D9D9"/>
    </w:pPr>
  </w:style>
  <w:style w:type="paragraph" w:customStyle="1" w:styleId="Ytableitalic-f">
    <w:name w:val="Ytableitalic-f"/>
    <w:basedOn w:val="tableitalic-f"/>
    <w:rsid w:val="009A3958"/>
    <w:pPr>
      <w:shd w:val="clear" w:color="auto" w:fill="D9D9D9"/>
    </w:pPr>
  </w:style>
  <w:style w:type="paragraph" w:customStyle="1" w:styleId="tablebold-e">
    <w:name w:val="tablebold-e"/>
    <w:basedOn w:val="table-e"/>
    <w:rsid w:val="009A3958"/>
    <w:rPr>
      <w:b/>
    </w:rPr>
  </w:style>
  <w:style w:type="paragraph" w:customStyle="1" w:styleId="tablebold-f">
    <w:name w:val="tablebold-f"/>
    <w:basedOn w:val="table-f"/>
    <w:rsid w:val="009A3958"/>
    <w:rPr>
      <w:b/>
    </w:rPr>
  </w:style>
  <w:style w:type="paragraph" w:customStyle="1" w:styleId="Ytablebold-e">
    <w:name w:val="Ytablebold-e"/>
    <w:basedOn w:val="Ytable-e"/>
    <w:rsid w:val="009A3958"/>
    <w:rPr>
      <w:b/>
    </w:rPr>
  </w:style>
  <w:style w:type="paragraph" w:customStyle="1" w:styleId="Ytablebold-f">
    <w:name w:val="Ytablebold-f"/>
    <w:basedOn w:val="Ytable-f"/>
    <w:rsid w:val="009A3958"/>
    <w:rPr>
      <w:b/>
    </w:rPr>
  </w:style>
  <w:style w:type="paragraph" w:customStyle="1" w:styleId="bhnote-e">
    <w:name w:val="bhnote-e"/>
    <w:basedOn w:val="note-e"/>
    <w:rsid w:val="009A3958"/>
    <w:pPr>
      <w:spacing w:line="209" w:lineRule="exact"/>
    </w:pPr>
  </w:style>
  <w:style w:type="paragraph" w:customStyle="1" w:styleId="bhnote-f">
    <w:name w:val="bhnote-f"/>
    <w:basedOn w:val="bhnote-e"/>
    <w:rsid w:val="009A3958"/>
    <w:pPr>
      <w:tabs>
        <w:tab w:val="clear" w:pos="-578"/>
        <w:tab w:val="clear" w:pos="578"/>
        <w:tab w:val="left" w:pos="1056"/>
      </w:tabs>
    </w:pPr>
    <w:rPr>
      <w:lang w:val="fr-CA"/>
    </w:rPr>
  </w:style>
  <w:style w:type="paragraph" w:customStyle="1" w:styleId="defsubsubsubclause-e">
    <w:name w:val="defsubsubsubclause-e"/>
    <w:basedOn w:val="subsubsubclause-e"/>
    <w:rsid w:val="009A3958"/>
  </w:style>
  <w:style w:type="paragraph" w:customStyle="1" w:styleId="defsubsubsubclause-f">
    <w:name w:val="defsubsubsubclause-f"/>
    <w:basedOn w:val="subsubsubclause-f"/>
    <w:rsid w:val="009A3958"/>
  </w:style>
  <w:style w:type="paragraph" w:customStyle="1" w:styleId="Ydefsubsubsubclause-e">
    <w:name w:val="Ydefsubsubsubclause-e"/>
    <w:basedOn w:val="Ysubsubsubclause-e"/>
    <w:rsid w:val="009A3958"/>
  </w:style>
  <w:style w:type="paragraph" w:customStyle="1" w:styleId="Ydefsubsubsubclause-f">
    <w:name w:val="Ydefsubsubsubclause-f"/>
    <w:basedOn w:val="Ysubsubsubclause-f"/>
    <w:rsid w:val="009A3958"/>
  </w:style>
  <w:style w:type="paragraph" w:customStyle="1" w:styleId="Yprocdefsubsubsubclause-e">
    <w:name w:val="Yprocdefsubsubsubclause-e"/>
    <w:basedOn w:val="Yprocsubsubsubclause-e"/>
    <w:rsid w:val="009A3958"/>
  </w:style>
  <w:style w:type="paragraph" w:customStyle="1" w:styleId="Yprocdefsubsubsubclause-f">
    <w:name w:val="Yprocdefsubsubsubclause-f"/>
    <w:basedOn w:val="Yprocsubsubsubclause-f"/>
    <w:rsid w:val="009A3958"/>
  </w:style>
  <w:style w:type="paragraph" w:customStyle="1" w:styleId="Yprocheading1-e">
    <w:name w:val="Yprocheading1-e"/>
    <w:basedOn w:val="Yheading1-e"/>
    <w:rsid w:val="009A3958"/>
    <w:pPr>
      <w:ind w:left="240"/>
    </w:pPr>
  </w:style>
  <w:style w:type="paragraph" w:customStyle="1" w:styleId="Yprocheading1-f">
    <w:name w:val="Yprocheading1-f"/>
    <w:basedOn w:val="Yprocheading1-e"/>
    <w:rsid w:val="009A3958"/>
    <w:rPr>
      <w:lang w:val="fr-CA"/>
    </w:rPr>
  </w:style>
  <w:style w:type="paragraph" w:customStyle="1" w:styleId="tableitaliclevel1x-e">
    <w:name w:val="tableitaliclevel1x-e"/>
    <w:basedOn w:val="tablelevel1x-e"/>
    <w:rsid w:val="009A3958"/>
    <w:rPr>
      <w:i/>
    </w:rPr>
  </w:style>
  <w:style w:type="paragraph" w:customStyle="1" w:styleId="tableitaliclevel1x-f">
    <w:name w:val="tableitaliclevel1x-f"/>
    <w:basedOn w:val="tablelevel1x-f"/>
    <w:rsid w:val="009A3958"/>
    <w:rPr>
      <w:i/>
    </w:rPr>
  </w:style>
  <w:style w:type="paragraph" w:customStyle="1" w:styleId="tablebolditalic-e">
    <w:name w:val="tablebolditalic-e"/>
    <w:basedOn w:val="tableitalic-e"/>
    <w:rsid w:val="009A3958"/>
    <w:rPr>
      <w:b/>
    </w:rPr>
  </w:style>
  <w:style w:type="paragraph" w:customStyle="1" w:styleId="tablebolditalic-f">
    <w:name w:val="tablebolditalic-f"/>
    <w:basedOn w:val="tableitalic-f"/>
    <w:rsid w:val="009A3958"/>
    <w:rPr>
      <w:b/>
    </w:rPr>
  </w:style>
  <w:style w:type="paragraph" w:customStyle="1" w:styleId="headnoteitalic-e">
    <w:name w:val="headnoteitalic-e"/>
    <w:basedOn w:val="headnote-e"/>
    <w:rsid w:val="009A3958"/>
    <w:rPr>
      <w:i/>
    </w:rPr>
  </w:style>
  <w:style w:type="paragraph" w:customStyle="1" w:styleId="headnoteitalic-f">
    <w:name w:val="headnoteitalic-f"/>
    <w:basedOn w:val="headnote-f"/>
    <w:rsid w:val="009A3958"/>
    <w:rPr>
      <w:i/>
      <w:lang w:val="en-GB"/>
    </w:rPr>
  </w:style>
  <w:style w:type="paragraph" w:customStyle="1" w:styleId="xheadnote-e">
    <w:name w:val="xheadnote-e"/>
    <w:basedOn w:val="xleftpara-e"/>
    <w:rsid w:val="009A3958"/>
    <w:rPr>
      <w:b/>
    </w:rPr>
  </w:style>
  <w:style w:type="paragraph" w:customStyle="1" w:styleId="xheadnote-f">
    <w:name w:val="xheadnote-f"/>
    <w:basedOn w:val="xleftpara-f"/>
    <w:rsid w:val="009A3958"/>
    <w:rPr>
      <w:b/>
      <w:lang w:val="en-GB"/>
    </w:rPr>
  </w:style>
  <w:style w:type="paragraph" w:customStyle="1" w:styleId="Pschedule-e">
    <w:name w:val="Pschedule-e"/>
    <w:basedOn w:val="schedule-e"/>
    <w:rsid w:val="009A3958"/>
    <w:rPr>
      <w:b/>
    </w:rPr>
  </w:style>
  <w:style w:type="paragraph" w:customStyle="1" w:styleId="Pschedule-f">
    <w:name w:val="Pschedule-f"/>
    <w:basedOn w:val="schedule-f"/>
    <w:rsid w:val="009A3958"/>
    <w:rPr>
      <w:b/>
      <w:lang w:val="en-GB"/>
    </w:rPr>
  </w:style>
  <w:style w:type="paragraph" w:customStyle="1" w:styleId="rsignature-e">
    <w:name w:val="rsignature-e"/>
    <w:basedOn w:val="Normal"/>
    <w:rsid w:val="009A3958"/>
    <w:pPr>
      <w:keepNext/>
      <w:tabs>
        <w:tab w:val="left" w:pos="0"/>
      </w:tabs>
      <w:suppressAutoHyphens/>
      <w:spacing w:before="49" w:after="0" w:line="190" w:lineRule="exact"/>
      <w:jc w:val="right"/>
    </w:pPr>
    <w:rPr>
      <w:rFonts w:ascii="Times New Roman" w:eastAsia="Times New Roman" w:hAnsi="Times New Roman" w:cs="Times New Roman"/>
      <w:smallCaps/>
      <w:snapToGrid w:val="0"/>
      <w:sz w:val="20"/>
      <w:szCs w:val="20"/>
      <w:lang w:val="en-GB"/>
    </w:rPr>
  </w:style>
  <w:style w:type="paragraph" w:customStyle="1" w:styleId="rsignature-f">
    <w:name w:val="rsignature-f"/>
    <w:basedOn w:val="Normal"/>
    <w:rsid w:val="009A3958"/>
    <w:pPr>
      <w:keepNext/>
      <w:tabs>
        <w:tab w:val="left" w:pos="0"/>
      </w:tabs>
      <w:suppressAutoHyphens/>
      <w:spacing w:before="49" w:after="0" w:line="190" w:lineRule="exact"/>
      <w:jc w:val="right"/>
    </w:pPr>
    <w:rPr>
      <w:rFonts w:ascii="Times New Roman" w:eastAsia="Times New Roman" w:hAnsi="Times New Roman" w:cs="Times New Roman"/>
      <w:smallCaps/>
      <w:snapToGrid w:val="0"/>
      <w:sz w:val="20"/>
      <w:szCs w:val="20"/>
      <w:lang w:val="fr-CA"/>
    </w:rPr>
  </w:style>
  <w:style w:type="paragraph" w:customStyle="1" w:styleId="lsignature-e">
    <w:name w:val="lsignature-e"/>
    <w:basedOn w:val="Normal"/>
    <w:rsid w:val="009A3958"/>
    <w:pPr>
      <w:keepNext/>
      <w:tabs>
        <w:tab w:val="left" w:pos="0"/>
      </w:tabs>
      <w:suppressAutoHyphens/>
      <w:spacing w:before="49" w:after="0" w:line="190" w:lineRule="exact"/>
    </w:pPr>
    <w:rPr>
      <w:rFonts w:ascii="Times New Roman" w:eastAsia="Times New Roman" w:hAnsi="Times New Roman" w:cs="Times New Roman"/>
      <w:smallCaps/>
      <w:snapToGrid w:val="0"/>
      <w:sz w:val="20"/>
      <w:szCs w:val="20"/>
      <w:lang w:val="en-GB"/>
    </w:rPr>
  </w:style>
  <w:style w:type="paragraph" w:customStyle="1" w:styleId="lsignature-f">
    <w:name w:val="lsignature-f"/>
    <w:basedOn w:val="Normal"/>
    <w:rsid w:val="009A3958"/>
    <w:pPr>
      <w:keepNext/>
      <w:tabs>
        <w:tab w:val="left" w:pos="0"/>
      </w:tabs>
      <w:suppressAutoHyphens/>
      <w:spacing w:before="49" w:after="0" w:line="190" w:lineRule="exact"/>
    </w:pPr>
    <w:rPr>
      <w:rFonts w:ascii="Times New Roman" w:eastAsia="Times New Roman" w:hAnsi="Times New Roman" w:cs="Times New Roman"/>
      <w:smallCaps/>
      <w:snapToGrid w:val="0"/>
      <w:sz w:val="20"/>
      <w:szCs w:val="20"/>
      <w:lang w:val="fr-CA"/>
    </w:rPr>
  </w:style>
  <w:style w:type="paragraph" w:customStyle="1" w:styleId="rsigntit-e">
    <w:name w:val="rsigntit-e"/>
    <w:basedOn w:val="Normal"/>
    <w:rsid w:val="009A3958"/>
    <w:pPr>
      <w:keepNext/>
      <w:tabs>
        <w:tab w:val="left" w:pos="0"/>
      </w:tabs>
      <w:suppressAutoHyphens/>
      <w:spacing w:after="239" w:line="190" w:lineRule="exact"/>
      <w:jc w:val="right"/>
    </w:pPr>
    <w:rPr>
      <w:rFonts w:ascii="Times New Roman" w:eastAsia="Times New Roman" w:hAnsi="Times New Roman" w:cs="Times New Roman"/>
      <w:i/>
      <w:snapToGrid w:val="0"/>
      <w:sz w:val="20"/>
      <w:szCs w:val="20"/>
      <w:lang w:val="en-GB"/>
    </w:rPr>
  </w:style>
  <w:style w:type="paragraph" w:customStyle="1" w:styleId="rsigntit-f">
    <w:name w:val="rsigntit-f"/>
    <w:basedOn w:val="Normal"/>
    <w:rsid w:val="009A3958"/>
    <w:pPr>
      <w:keepNext/>
      <w:tabs>
        <w:tab w:val="left" w:pos="0"/>
      </w:tabs>
      <w:suppressAutoHyphens/>
      <w:spacing w:after="239" w:line="190" w:lineRule="exact"/>
      <w:jc w:val="right"/>
    </w:pPr>
    <w:rPr>
      <w:rFonts w:ascii="Times New Roman" w:eastAsia="Times New Roman" w:hAnsi="Times New Roman" w:cs="Times New Roman"/>
      <w:i/>
      <w:snapToGrid w:val="0"/>
      <w:sz w:val="20"/>
      <w:szCs w:val="20"/>
      <w:lang w:val="fr-CA"/>
    </w:rPr>
  </w:style>
  <w:style w:type="paragraph" w:customStyle="1" w:styleId="lsigntit-e">
    <w:name w:val="lsigntit-e"/>
    <w:basedOn w:val="Normal"/>
    <w:rsid w:val="009A3958"/>
    <w:pPr>
      <w:keepNext/>
      <w:tabs>
        <w:tab w:val="left" w:pos="0"/>
      </w:tabs>
      <w:suppressAutoHyphens/>
      <w:spacing w:after="239" w:line="190" w:lineRule="exact"/>
    </w:pPr>
    <w:rPr>
      <w:rFonts w:ascii="Times New Roman" w:eastAsia="Times New Roman" w:hAnsi="Times New Roman" w:cs="Times New Roman"/>
      <w:i/>
      <w:snapToGrid w:val="0"/>
      <w:sz w:val="20"/>
      <w:szCs w:val="20"/>
      <w:lang w:val="en-GB"/>
    </w:rPr>
  </w:style>
  <w:style w:type="paragraph" w:customStyle="1" w:styleId="lsigntit-f">
    <w:name w:val="lsigntit-f"/>
    <w:basedOn w:val="Normal"/>
    <w:rsid w:val="009A3958"/>
    <w:pPr>
      <w:keepNext/>
      <w:tabs>
        <w:tab w:val="left" w:pos="0"/>
      </w:tabs>
      <w:suppressAutoHyphens/>
      <w:spacing w:after="239" w:line="190" w:lineRule="exact"/>
    </w:pPr>
    <w:rPr>
      <w:rFonts w:ascii="Times New Roman" w:eastAsia="Times New Roman" w:hAnsi="Times New Roman" w:cs="Times New Roman"/>
      <w:i/>
      <w:snapToGrid w:val="0"/>
      <w:sz w:val="20"/>
      <w:szCs w:val="20"/>
      <w:lang w:val="fr-CA"/>
    </w:rPr>
  </w:style>
  <w:style w:type="paragraph" w:customStyle="1" w:styleId="signature-e">
    <w:name w:val="signature-e"/>
    <w:basedOn w:val="rsignature-e"/>
    <w:rsid w:val="009A3958"/>
  </w:style>
  <w:style w:type="paragraph" w:customStyle="1" w:styleId="signature-f">
    <w:name w:val="signature-f"/>
    <w:basedOn w:val="rsignature-f"/>
    <w:rsid w:val="009A3958"/>
  </w:style>
  <w:style w:type="paragraph" w:customStyle="1" w:styleId="signtit-e">
    <w:name w:val="signtit-e"/>
    <w:basedOn w:val="rsigntit-e"/>
    <w:rsid w:val="009A3958"/>
  </w:style>
  <w:style w:type="paragraph" w:customStyle="1" w:styleId="signtit-f">
    <w:name w:val="signtit-f"/>
    <w:basedOn w:val="rsigntit-f"/>
    <w:rsid w:val="009A3958"/>
  </w:style>
  <w:style w:type="paragraph" w:customStyle="1" w:styleId="certify-e">
    <w:name w:val="certify-e"/>
    <w:basedOn w:val="dated-e"/>
    <w:rsid w:val="009A3958"/>
  </w:style>
  <w:style w:type="paragraph" w:customStyle="1" w:styleId="certify-f">
    <w:name w:val="certify-f"/>
    <w:basedOn w:val="dated-f"/>
    <w:rsid w:val="009A3958"/>
  </w:style>
  <w:style w:type="paragraph" w:customStyle="1" w:styleId="Notice-e">
    <w:name w:val="Notice-e"/>
    <w:rsid w:val="009A3958"/>
    <w:pPr>
      <w:tabs>
        <w:tab w:val="left" w:pos="0"/>
        <w:tab w:val="left" w:pos="1440"/>
        <w:tab w:val="left" w:pos="2880"/>
        <w:tab w:val="left" w:pos="4320"/>
      </w:tabs>
      <w:spacing w:before="80" w:after="0" w:line="189" w:lineRule="exact"/>
      <w:jc w:val="both"/>
    </w:pPr>
    <w:rPr>
      <w:rFonts w:ascii="Times New Roman" w:eastAsia="Times New Roman" w:hAnsi="Times New Roman" w:cs="Times New Roman"/>
      <w:snapToGrid w:val="0"/>
      <w:color w:val="FF0000"/>
      <w:sz w:val="18"/>
      <w:szCs w:val="20"/>
    </w:rPr>
  </w:style>
  <w:style w:type="paragraph" w:customStyle="1" w:styleId="YPheading3-e">
    <w:name w:val="YPheading3-e"/>
    <w:basedOn w:val="Pheading3-e"/>
    <w:rsid w:val="009A3958"/>
    <w:pPr>
      <w:shd w:val="clear" w:color="auto" w:fill="D9D9D9"/>
    </w:pPr>
  </w:style>
  <w:style w:type="paragraph" w:customStyle="1" w:styleId="YPheading3-f">
    <w:name w:val="YPheading3-f"/>
    <w:basedOn w:val="Pheading3-f"/>
    <w:rsid w:val="009A3958"/>
    <w:pPr>
      <w:shd w:val="clear" w:color="auto" w:fill="D9D9D9"/>
    </w:pPr>
  </w:style>
  <w:style w:type="paragraph" w:customStyle="1" w:styleId="Yproctablelevel1x-e">
    <w:name w:val="Yproctablelevel1x-e"/>
    <w:basedOn w:val="Ytablelevel1x-e"/>
    <w:rsid w:val="009A3958"/>
    <w:pPr>
      <w:ind w:left="240"/>
    </w:pPr>
  </w:style>
  <w:style w:type="paragraph" w:customStyle="1" w:styleId="Yproctablelevel1x-f">
    <w:name w:val="Yproctablelevel1x-f"/>
    <w:basedOn w:val="Ytablelevel1x-f"/>
    <w:rsid w:val="009A3958"/>
    <w:pPr>
      <w:ind w:left="240"/>
    </w:pPr>
  </w:style>
  <w:style w:type="paragraph" w:customStyle="1" w:styleId="Yproctableboldlevel1x-e">
    <w:name w:val="Yproctableboldlevel1x-e"/>
    <w:basedOn w:val="Yproctablelevel1x-e"/>
    <w:rsid w:val="009A3958"/>
    <w:rPr>
      <w:b/>
    </w:rPr>
  </w:style>
  <w:style w:type="paragraph" w:customStyle="1" w:styleId="Yproctableboldlevel1x-f">
    <w:name w:val="Yproctableboldlevel1x-f"/>
    <w:basedOn w:val="Yproctablelevel1x-f"/>
    <w:rsid w:val="009A3958"/>
    <w:rPr>
      <w:b/>
    </w:rPr>
  </w:style>
  <w:style w:type="paragraph" w:customStyle="1" w:styleId="NoticeAmend1-e">
    <w:name w:val="NoticeAmend1-e"/>
    <w:basedOn w:val="Notice-e"/>
    <w:rsid w:val="009A3958"/>
    <w:pPr>
      <w:ind w:left="720"/>
      <w:jc w:val="left"/>
    </w:pPr>
  </w:style>
  <w:style w:type="paragraph" w:customStyle="1" w:styleId="NoticeAmend2-e">
    <w:name w:val="NoticeAmend2-e"/>
    <w:basedOn w:val="Notice-e"/>
    <w:rsid w:val="009A3958"/>
    <w:pPr>
      <w:spacing w:line="180" w:lineRule="exact"/>
      <w:ind w:left="1440"/>
      <w:jc w:val="left"/>
    </w:pPr>
  </w:style>
  <w:style w:type="paragraph" w:customStyle="1" w:styleId="NoticeAmend3-e">
    <w:name w:val="NoticeAmend3-e"/>
    <w:basedOn w:val="NoticeAmend1-e"/>
    <w:rsid w:val="009A3958"/>
  </w:style>
  <w:style w:type="paragraph" w:customStyle="1" w:styleId="NoticeProc1-e">
    <w:name w:val="NoticeProc1-e"/>
    <w:basedOn w:val="Notice-e"/>
    <w:rsid w:val="009A3958"/>
    <w:pPr>
      <w:spacing w:before="120" w:line="180" w:lineRule="exact"/>
      <w:ind w:left="720"/>
      <w:jc w:val="left"/>
    </w:pPr>
  </w:style>
  <w:style w:type="paragraph" w:customStyle="1" w:styleId="ConsolidationPeriod-f">
    <w:name w:val="ConsolidationPeriod-f"/>
    <w:basedOn w:val="ConsolidationPeriod-e"/>
    <w:rsid w:val="009A3958"/>
    <w:rPr>
      <w:lang w:val="fr-CA"/>
    </w:rPr>
  </w:style>
  <w:style w:type="paragraph" w:customStyle="1" w:styleId="Notice-f">
    <w:name w:val="Notice-f"/>
    <w:basedOn w:val="Notice-e"/>
    <w:rsid w:val="009A3958"/>
    <w:rPr>
      <w:lang w:val="fr-CA"/>
    </w:rPr>
  </w:style>
  <w:style w:type="paragraph" w:customStyle="1" w:styleId="NoticeAmend1-f">
    <w:name w:val="NoticeAmend1-f"/>
    <w:basedOn w:val="NoticeAmend1-e"/>
    <w:rsid w:val="009A3958"/>
    <w:rPr>
      <w:lang w:val="fr-CA"/>
    </w:rPr>
  </w:style>
  <w:style w:type="paragraph" w:customStyle="1" w:styleId="NoticeAmend2-f">
    <w:name w:val="NoticeAmend2-f"/>
    <w:basedOn w:val="NoticeAmend2-e"/>
    <w:rsid w:val="009A3958"/>
    <w:rPr>
      <w:lang w:val="fr-CA"/>
    </w:rPr>
  </w:style>
  <w:style w:type="paragraph" w:customStyle="1" w:styleId="NoticeAmend3-f">
    <w:name w:val="NoticeAmend3-f"/>
    <w:basedOn w:val="NoticeAmend3-e"/>
    <w:rsid w:val="009A3958"/>
    <w:rPr>
      <w:lang w:val="fr-CA"/>
    </w:rPr>
  </w:style>
  <w:style w:type="paragraph" w:customStyle="1" w:styleId="NoticeProc1-f">
    <w:name w:val="NoticeProc1-f"/>
    <w:basedOn w:val="NoticeProc1-e"/>
    <w:rsid w:val="009A3958"/>
    <w:rPr>
      <w:lang w:val="fr-CA"/>
    </w:rPr>
  </w:style>
  <w:style w:type="paragraph" w:customStyle="1" w:styleId="Yparawindt2-e">
    <w:name w:val="Yparawindt2-e"/>
    <w:basedOn w:val="parawindt2-e"/>
    <w:rsid w:val="009A3958"/>
    <w:pPr>
      <w:shd w:val="clear" w:color="auto" w:fill="D9D9D9"/>
    </w:pPr>
  </w:style>
  <w:style w:type="paragraph" w:customStyle="1" w:styleId="Yparawindt2-f">
    <w:name w:val="Yparawindt2-f"/>
    <w:basedOn w:val="parawindt2-f"/>
    <w:rsid w:val="009A3958"/>
    <w:pPr>
      <w:shd w:val="clear" w:color="auto" w:fill="D9D9D9"/>
    </w:pPr>
  </w:style>
  <w:style w:type="paragraph" w:customStyle="1" w:styleId="Yparawindt3-e">
    <w:name w:val="Yparawindt3-e"/>
    <w:basedOn w:val="parawindt3-e"/>
    <w:rsid w:val="009A3958"/>
    <w:pPr>
      <w:shd w:val="clear" w:color="auto" w:fill="D9D9D9"/>
    </w:pPr>
  </w:style>
  <w:style w:type="paragraph" w:customStyle="1" w:styleId="Yparawindt3-f">
    <w:name w:val="Yparawindt3-f"/>
    <w:basedOn w:val="parawindt3-f"/>
    <w:rsid w:val="009A3958"/>
    <w:pPr>
      <w:shd w:val="clear" w:color="auto" w:fill="D9D9D9"/>
    </w:pPr>
  </w:style>
  <w:style w:type="paragraph" w:customStyle="1" w:styleId="heading2x-e">
    <w:name w:val="heading2x-e"/>
    <w:basedOn w:val="heading2-e"/>
    <w:rsid w:val="009A3958"/>
  </w:style>
  <w:style w:type="paragraph" w:customStyle="1" w:styleId="heading2x-f">
    <w:name w:val="heading2x-f"/>
    <w:basedOn w:val="heading2-f"/>
    <w:rsid w:val="009A3958"/>
  </w:style>
  <w:style w:type="paragraph" w:customStyle="1" w:styleId="heading3x-f">
    <w:name w:val="heading3x-f"/>
    <w:basedOn w:val="heading3-f"/>
    <w:rsid w:val="009A3958"/>
  </w:style>
  <w:style w:type="paragraph" w:customStyle="1" w:styleId="heading3x-e">
    <w:name w:val="heading3x-e"/>
    <w:basedOn w:val="heading3-e"/>
    <w:rsid w:val="009A3958"/>
  </w:style>
  <w:style w:type="paragraph" w:customStyle="1" w:styleId="Yprocparanoindt-e">
    <w:name w:val="Yprocparanoindt-e"/>
    <w:basedOn w:val="paranoindt-e"/>
    <w:rsid w:val="009A3958"/>
    <w:pPr>
      <w:shd w:val="clear" w:color="auto" w:fill="D9D9D9"/>
      <w:ind w:left="245"/>
    </w:pPr>
  </w:style>
  <w:style w:type="paragraph" w:customStyle="1" w:styleId="Yprocparanoindt-f">
    <w:name w:val="Yprocparanoindt-f"/>
    <w:basedOn w:val="Yprocparanoindt-e"/>
    <w:rsid w:val="009A3958"/>
    <w:rPr>
      <w:lang w:val="fr-CA"/>
    </w:rPr>
  </w:style>
  <w:style w:type="paragraph" w:customStyle="1" w:styleId="pnoteclause-e">
    <w:name w:val="pnoteclause-e"/>
    <w:basedOn w:val="Yprocclause-e"/>
    <w:rsid w:val="009A3958"/>
  </w:style>
  <w:style w:type="paragraph" w:customStyle="1" w:styleId="pnoteclause-f">
    <w:name w:val="pnoteclause-f"/>
    <w:basedOn w:val="Yprocclause-f"/>
    <w:rsid w:val="009A3958"/>
  </w:style>
  <w:style w:type="paragraph" w:customStyle="1" w:styleId="YTOCpartLeft-e">
    <w:name w:val="YTOCpartLeft-e"/>
    <w:basedOn w:val="TOCpartLeft-e"/>
    <w:rsid w:val="009A3958"/>
    <w:pPr>
      <w:shd w:val="clear" w:color="auto" w:fill="D9D9D9"/>
    </w:pPr>
  </w:style>
  <w:style w:type="paragraph" w:customStyle="1" w:styleId="YTOCpartLeft-f">
    <w:name w:val="YTOCpartLeft-f"/>
    <w:basedOn w:val="YTOCpartLeft-e"/>
    <w:rsid w:val="009A3958"/>
    <w:rPr>
      <w:lang w:val="fr-CA"/>
    </w:rPr>
  </w:style>
  <w:style w:type="paragraph" w:customStyle="1" w:styleId="YTOCid-e">
    <w:name w:val="YTOCid-e"/>
    <w:basedOn w:val="TOCid-e"/>
    <w:rsid w:val="009A3958"/>
    <w:pPr>
      <w:shd w:val="clear" w:color="auto" w:fill="D9D9D9"/>
    </w:pPr>
  </w:style>
  <w:style w:type="paragraph" w:customStyle="1" w:styleId="YTOCid-f">
    <w:name w:val="YTOCid-f"/>
    <w:basedOn w:val="YTOCid-e"/>
    <w:rsid w:val="009A3958"/>
    <w:rPr>
      <w:lang w:val="fr-CA"/>
    </w:rPr>
  </w:style>
  <w:style w:type="paragraph" w:customStyle="1" w:styleId="YTOCSched-e">
    <w:name w:val="YTOCSched-e"/>
    <w:basedOn w:val="TOCsched-e"/>
    <w:rsid w:val="009A3958"/>
    <w:pPr>
      <w:shd w:val="clear" w:color="auto" w:fill="D9D9D9"/>
    </w:pPr>
  </w:style>
  <w:style w:type="paragraph" w:customStyle="1" w:styleId="YTOCSched-f">
    <w:name w:val="YTOCSched-f"/>
    <w:basedOn w:val="YTOCSched-e"/>
    <w:rsid w:val="009A3958"/>
    <w:rPr>
      <w:lang w:val="fr-CA"/>
    </w:rPr>
  </w:style>
  <w:style w:type="paragraph" w:customStyle="1" w:styleId="YTOCTable-e">
    <w:name w:val="YTOCTable-e"/>
    <w:basedOn w:val="TOCtable-e"/>
    <w:rsid w:val="009A3958"/>
    <w:pPr>
      <w:shd w:val="clear" w:color="auto" w:fill="D9D9D9"/>
    </w:pPr>
  </w:style>
  <w:style w:type="paragraph" w:customStyle="1" w:styleId="YTOCTable-f">
    <w:name w:val="YTOCTable-f"/>
    <w:basedOn w:val="YTOCTable-e"/>
    <w:rsid w:val="009A3958"/>
    <w:rPr>
      <w:lang w:val="fr-CA"/>
    </w:rPr>
  </w:style>
  <w:style w:type="paragraph" w:customStyle="1" w:styleId="YTOCheadLeft-e">
    <w:name w:val="YTOCheadLeft-e"/>
    <w:basedOn w:val="TOCheadLeft-e"/>
    <w:rsid w:val="009A3958"/>
    <w:pPr>
      <w:shd w:val="clear" w:color="auto" w:fill="D9D9D9"/>
    </w:pPr>
  </w:style>
  <w:style w:type="paragraph" w:customStyle="1" w:styleId="YTOCheadLeft-f">
    <w:name w:val="YTOCheadLeft-f"/>
    <w:basedOn w:val="YTOCheadLeft-e"/>
    <w:rsid w:val="009A3958"/>
    <w:rPr>
      <w:lang w:val="fr-CA"/>
    </w:rPr>
  </w:style>
  <w:style w:type="paragraph" w:customStyle="1" w:styleId="YTOCPartCenter-e">
    <w:name w:val="YTOCPartCenter-e"/>
    <w:basedOn w:val="TOCpartCenter-e"/>
    <w:rsid w:val="009A3958"/>
    <w:pPr>
      <w:shd w:val="clear" w:color="auto" w:fill="D9D9D9"/>
    </w:pPr>
  </w:style>
  <w:style w:type="paragraph" w:customStyle="1" w:styleId="YTOCPartCenter-f">
    <w:name w:val="YTOCPartCenter-f"/>
    <w:basedOn w:val="YTOCPartCenter-e"/>
    <w:rsid w:val="009A3958"/>
    <w:rPr>
      <w:lang w:val="fr-CA"/>
    </w:rPr>
  </w:style>
  <w:style w:type="paragraph" w:customStyle="1" w:styleId="YTOCHeadCenter-e">
    <w:name w:val="YTOCHeadCenter-e"/>
    <w:basedOn w:val="TOCheadCenter-e"/>
    <w:rsid w:val="009A3958"/>
    <w:pPr>
      <w:shd w:val="clear" w:color="auto" w:fill="D9D9D9"/>
    </w:pPr>
  </w:style>
  <w:style w:type="paragraph" w:customStyle="1" w:styleId="YTOCHeadCenter-f">
    <w:name w:val="YTOCHeadCenter-f"/>
    <w:basedOn w:val="YTOCHeadCenter-e"/>
    <w:rsid w:val="009A3958"/>
    <w:rPr>
      <w:lang w:val="fr-CA"/>
    </w:rPr>
  </w:style>
  <w:style w:type="paragraph" w:customStyle="1" w:styleId="YTOCHead-e">
    <w:name w:val="YTOCHead-e"/>
    <w:basedOn w:val="TOChead-e"/>
    <w:rsid w:val="009A3958"/>
    <w:pPr>
      <w:shd w:val="clear" w:color="auto" w:fill="D9D9D9"/>
    </w:pPr>
  </w:style>
  <w:style w:type="paragraph" w:customStyle="1" w:styleId="YTOCHead-f">
    <w:name w:val="YTOCHead-f"/>
    <w:basedOn w:val="YTOCHead-e"/>
    <w:rsid w:val="009A3958"/>
    <w:rPr>
      <w:lang w:val="fr-CA"/>
    </w:rPr>
  </w:style>
  <w:style w:type="paragraph" w:customStyle="1" w:styleId="TOCForm-e">
    <w:name w:val="TOCForm-e"/>
    <w:basedOn w:val="TOChead-e"/>
    <w:rsid w:val="009A3958"/>
  </w:style>
  <w:style w:type="paragraph" w:customStyle="1" w:styleId="TOCForm-f">
    <w:name w:val="TOCForm-f"/>
    <w:basedOn w:val="TOCForm-e"/>
    <w:rsid w:val="009A3958"/>
    <w:rPr>
      <w:lang w:val="fr-FR"/>
    </w:rPr>
  </w:style>
  <w:style w:type="paragraph" w:customStyle="1" w:styleId="YTOCForm-e">
    <w:name w:val="YTOCForm-e"/>
    <w:basedOn w:val="TOCForm-e"/>
    <w:rsid w:val="009A3958"/>
    <w:pPr>
      <w:shd w:val="clear" w:color="auto" w:fill="D9D9D9"/>
    </w:pPr>
  </w:style>
  <w:style w:type="paragraph" w:customStyle="1" w:styleId="YTOCForm-f">
    <w:name w:val="YTOCForm-f"/>
    <w:basedOn w:val="YTOCForm-e"/>
    <w:rsid w:val="009A3958"/>
    <w:rPr>
      <w:lang w:val="fr-CA"/>
    </w:rPr>
  </w:style>
  <w:style w:type="character" w:styleId="UnresolvedMention">
    <w:name w:val="Unresolved Mention"/>
    <w:basedOn w:val="DefaultParagraphFont"/>
    <w:uiPriority w:val="99"/>
    <w:semiHidden/>
    <w:unhideWhenUsed/>
    <w:rsid w:val="00B01CBD"/>
    <w:rPr>
      <w:color w:val="605E5C"/>
      <w:shd w:val="clear" w:color="auto" w:fill="E1DFDD"/>
    </w:rPr>
  </w:style>
  <w:style w:type="numbering" w:customStyle="1" w:styleId="NoList3">
    <w:name w:val="No List3"/>
    <w:next w:val="NoList"/>
    <w:uiPriority w:val="99"/>
    <w:semiHidden/>
    <w:unhideWhenUsed/>
    <w:rsid w:val="005B24EB"/>
  </w:style>
  <w:style w:type="paragraph" w:customStyle="1" w:styleId="msonormal0">
    <w:name w:val="msonormal"/>
    <w:basedOn w:val="Normal"/>
    <w:rsid w:val="005B24EB"/>
    <w:pPr>
      <w:spacing w:before="100" w:beforeAutospacing="1" w:after="100" w:afterAutospacing="1" w:line="240" w:lineRule="auto"/>
    </w:pPr>
    <w:rPr>
      <w:rFonts w:ascii="Times New Roman" w:eastAsia="Times New Roman" w:hAnsi="Times New Roman" w:cs="Times New Roman"/>
      <w:szCs w:val="24"/>
      <w:lang w:eastAsia="en-CA"/>
    </w:rPr>
  </w:style>
  <w:style w:type="paragraph" w:customStyle="1" w:styleId="tocid0">
    <w:name w:val="tocid"/>
    <w:basedOn w:val="Normal"/>
    <w:rsid w:val="005B24EB"/>
    <w:pPr>
      <w:spacing w:before="100" w:beforeAutospacing="1" w:after="100" w:afterAutospacing="1" w:line="240" w:lineRule="auto"/>
    </w:pPr>
    <w:rPr>
      <w:rFonts w:ascii="Times New Roman" w:eastAsia="Times New Roman" w:hAnsi="Times New Roman" w:cs="Times New Roman"/>
      <w:szCs w:val="24"/>
      <w:lang w:eastAsia="en-CA"/>
    </w:rPr>
  </w:style>
  <w:style w:type="paragraph" w:customStyle="1" w:styleId="ytocid0">
    <w:name w:val="ytocid"/>
    <w:basedOn w:val="Normal"/>
    <w:rsid w:val="005B24EB"/>
    <w:pPr>
      <w:spacing w:before="100" w:beforeAutospacing="1" w:after="100" w:afterAutospacing="1" w:line="240" w:lineRule="auto"/>
    </w:pPr>
    <w:rPr>
      <w:rFonts w:ascii="Times New Roman" w:eastAsia="Times New Roman" w:hAnsi="Times New Roman" w:cs="Times New Roman"/>
      <w:szCs w:val="24"/>
      <w:lang w:eastAsia="en-CA"/>
    </w:rPr>
  </w:style>
  <w:style w:type="paragraph" w:customStyle="1" w:styleId="ytable0">
    <w:name w:val="ytable"/>
    <w:basedOn w:val="Normal"/>
    <w:rsid w:val="005B24EB"/>
    <w:pPr>
      <w:spacing w:before="100" w:beforeAutospacing="1" w:after="100" w:afterAutospacing="1" w:line="240" w:lineRule="auto"/>
    </w:pPr>
    <w:rPr>
      <w:rFonts w:ascii="Times New Roman" w:eastAsia="Times New Roman" w:hAnsi="Times New Roman" w:cs="Times New Roman"/>
      <w:szCs w:val="24"/>
      <w:lang w:eastAsia="en-CA"/>
    </w:rPr>
  </w:style>
  <w:style w:type="paragraph" w:customStyle="1" w:styleId="footnoteleft0">
    <w:name w:val="footnoteleft"/>
    <w:basedOn w:val="Normal"/>
    <w:rsid w:val="005B24EB"/>
    <w:pPr>
      <w:spacing w:before="100" w:beforeAutospacing="1" w:after="100" w:afterAutospacing="1" w:line="240" w:lineRule="auto"/>
    </w:pPr>
    <w:rPr>
      <w:rFonts w:ascii="Times New Roman" w:eastAsia="Times New Roman" w:hAnsi="Times New Roman" w:cs="Times New Roman"/>
      <w:szCs w:val="24"/>
      <w:lang w:eastAsia="en-CA"/>
    </w:rPr>
  </w:style>
  <w:style w:type="paragraph" w:customStyle="1" w:styleId="pnote0">
    <w:name w:val="pnote"/>
    <w:basedOn w:val="Normal"/>
    <w:rsid w:val="005B24EB"/>
    <w:pPr>
      <w:spacing w:before="100" w:beforeAutospacing="1" w:after="100" w:afterAutospacing="1" w:line="240" w:lineRule="auto"/>
    </w:pPr>
    <w:rPr>
      <w:rFonts w:ascii="Times New Roman" w:eastAsia="Times New Roman" w:hAnsi="Times New Roman" w:cs="Times New Roman"/>
      <w:szCs w:val="24"/>
      <w:lang w:eastAsia="en-CA"/>
    </w:rPr>
  </w:style>
  <w:style w:type="paragraph" w:customStyle="1" w:styleId="yheadnote0">
    <w:name w:val="yheadnote"/>
    <w:basedOn w:val="Normal"/>
    <w:rsid w:val="005B24EB"/>
    <w:pPr>
      <w:spacing w:before="100" w:beforeAutospacing="1" w:after="100" w:afterAutospacing="1" w:line="240" w:lineRule="auto"/>
    </w:pPr>
    <w:rPr>
      <w:rFonts w:ascii="Times New Roman" w:eastAsia="Times New Roman" w:hAnsi="Times New Roman" w:cs="Times New Roman"/>
      <w:szCs w:val="24"/>
      <w:lang w:eastAsia="en-CA"/>
    </w:rPr>
  </w:style>
  <w:style w:type="paragraph" w:customStyle="1" w:styleId="ysubsection0">
    <w:name w:val="ysubsection"/>
    <w:basedOn w:val="Normal"/>
    <w:rsid w:val="005B24EB"/>
    <w:pPr>
      <w:spacing w:before="100" w:beforeAutospacing="1" w:after="100" w:afterAutospacing="1" w:line="240" w:lineRule="auto"/>
    </w:pPr>
    <w:rPr>
      <w:rFonts w:ascii="Times New Roman" w:eastAsia="Times New Roman" w:hAnsi="Times New Roman" w:cs="Times New Roman"/>
      <w:szCs w:val="24"/>
      <w:lang w:eastAsia="en-CA"/>
    </w:rPr>
  </w:style>
  <w:style w:type="paragraph" w:customStyle="1" w:styleId="yparagraph0">
    <w:name w:val="yparagraph"/>
    <w:basedOn w:val="Normal"/>
    <w:rsid w:val="005B24EB"/>
    <w:pPr>
      <w:spacing w:before="100" w:beforeAutospacing="1" w:after="100" w:afterAutospacing="1" w:line="240" w:lineRule="auto"/>
    </w:pPr>
    <w:rPr>
      <w:rFonts w:ascii="Times New Roman" w:eastAsia="Times New Roman" w:hAnsi="Times New Roman" w:cs="Times New Roman"/>
      <w:szCs w:val="24"/>
      <w:lang w:eastAsia="en-CA"/>
    </w:rPr>
  </w:style>
  <w:style w:type="paragraph" w:customStyle="1" w:styleId="ysubpara0">
    <w:name w:val="ysubpara"/>
    <w:basedOn w:val="Normal"/>
    <w:rsid w:val="005B24EB"/>
    <w:pPr>
      <w:spacing w:before="100" w:beforeAutospacing="1" w:after="100" w:afterAutospacing="1" w:line="240" w:lineRule="auto"/>
    </w:pPr>
    <w:rPr>
      <w:rFonts w:ascii="Times New Roman" w:eastAsia="Times New Roman" w:hAnsi="Times New Roman" w:cs="Times New Roman"/>
      <w:szCs w:val="24"/>
      <w:lang w:eastAsia="en-CA"/>
    </w:rPr>
  </w:style>
  <w:style w:type="paragraph" w:customStyle="1" w:styleId="ysection0">
    <w:name w:val="ysection"/>
    <w:basedOn w:val="Normal"/>
    <w:rsid w:val="005B24EB"/>
    <w:pPr>
      <w:spacing w:before="100" w:beforeAutospacing="1" w:after="100" w:afterAutospacing="1" w:line="240" w:lineRule="auto"/>
    </w:pPr>
    <w:rPr>
      <w:rFonts w:ascii="Times New Roman" w:eastAsia="Times New Roman" w:hAnsi="Times New Roman" w:cs="Times New Roman"/>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1963">
      <w:bodyDiv w:val="1"/>
      <w:marLeft w:val="0"/>
      <w:marRight w:val="0"/>
      <w:marTop w:val="0"/>
      <w:marBottom w:val="0"/>
      <w:divBdr>
        <w:top w:val="none" w:sz="0" w:space="0" w:color="auto"/>
        <w:left w:val="none" w:sz="0" w:space="0" w:color="auto"/>
        <w:bottom w:val="none" w:sz="0" w:space="0" w:color="auto"/>
        <w:right w:val="none" w:sz="0" w:space="0" w:color="auto"/>
      </w:divBdr>
    </w:div>
    <w:div w:id="9962666">
      <w:bodyDiv w:val="1"/>
      <w:marLeft w:val="0"/>
      <w:marRight w:val="0"/>
      <w:marTop w:val="0"/>
      <w:marBottom w:val="0"/>
      <w:divBdr>
        <w:top w:val="none" w:sz="0" w:space="0" w:color="auto"/>
        <w:left w:val="none" w:sz="0" w:space="0" w:color="auto"/>
        <w:bottom w:val="none" w:sz="0" w:space="0" w:color="auto"/>
        <w:right w:val="none" w:sz="0" w:space="0" w:color="auto"/>
      </w:divBdr>
    </w:div>
    <w:div w:id="14701296">
      <w:bodyDiv w:val="1"/>
      <w:marLeft w:val="0"/>
      <w:marRight w:val="0"/>
      <w:marTop w:val="0"/>
      <w:marBottom w:val="0"/>
      <w:divBdr>
        <w:top w:val="none" w:sz="0" w:space="0" w:color="auto"/>
        <w:left w:val="none" w:sz="0" w:space="0" w:color="auto"/>
        <w:bottom w:val="none" w:sz="0" w:space="0" w:color="auto"/>
        <w:right w:val="none" w:sz="0" w:space="0" w:color="auto"/>
      </w:divBdr>
    </w:div>
    <w:div w:id="191502332">
      <w:bodyDiv w:val="1"/>
      <w:marLeft w:val="0"/>
      <w:marRight w:val="0"/>
      <w:marTop w:val="0"/>
      <w:marBottom w:val="0"/>
      <w:divBdr>
        <w:top w:val="none" w:sz="0" w:space="0" w:color="auto"/>
        <w:left w:val="none" w:sz="0" w:space="0" w:color="auto"/>
        <w:bottom w:val="none" w:sz="0" w:space="0" w:color="auto"/>
        <w:right w:val="none" w:sz="0" w:space="0" w:color="auto"/>
      </w:divBdr>
    </w:div>
    <w:div w:id="259726979">
      <w:bodyDiv w:val="1"/>
      <w:marLeft w:val="0"/>
      <w:marRight w:val="0"/>
      <w:marTop w:val="0"/>
      <w:marBottom w:val="0"/>
      <w:divBdr>
        <w:top w:val="none" w:sz="0" w:space="0" w:color="auto"/>
        <w:left w:val="none" w:sz="0" w:space="0" w:color="auto"/>
        <w:bottom w:val="none" w:sz="0" w:space="0" w:color="auto"/>
        <w:right w:val="none" w:sz="0" w:space="0" w:color="auto"/>
      </w:divBdr>
    </w:div>
    <w:div w:id="291790819">
      <w:bodyDiv w:val="1"/>
      <w:marLeft w:val="0"/>
      <w:marRight w:val="0"/>
      <w:marTop w:val="0"/>
      <w:marBottom w:val="0"/>
      <w:divBdr>
        <w:top w:val="none" w:sz="0" w:space="0" w:color="auto"/>
        <w:left w:val="none" w:sz="0" w:space="0" w:color="auto"/>
        <w:bottom w:val="none" w:sz="0" w:space="0" w:color="auto"/>
        <w:right w:val="none" w:sz="0" w:space="0" w:color="auto"/>
      </w:divBdr>
    </w:div>
    <w:div w:id="427967688">
      <w:bodyDiv w:val="1"/>
      <w:marLeft w:val="0"/>
      <w:marRight w:val="0"/>
      <w:marTop w:val="0"/>
      <w:marBottom w:val="0"/>
      <w:divBdr>
        <w:top w:val="none" w:sz="0" w:space="0" w:color="auto"/>
        <w:left w:val="none" w:sz="0" w:space="0" w:color="auto"/>
        <w:bottom w:val="none" w:sz="0" w:space="0" w:color="auto"/>
        <w:right w:val="none" w:sz="0" w:space="0" w:color="auto"/>
      </w:divBdr>
      <w:divsChild>
        <w:div w:id="426384720">
          <w:marLeft w:val="0"/>
          <w:marRight w:val="0"/>
          <w:marTop w:val="0"/>
          <w:marBottom w:val="0"/>
          <w:divBdr>
            <w:top w:val="none" w:sz="0" w:space="0" w:color="auto"/>
            <w:left w:val="none" w:sz="0" w:space="0" w:color="auto"/>
            <w:bottom w:val="none" w:sz="0" w:space="0" w:color="auto"/>
            <w:right w:val="none" w:sz="0" w:space="0" w:color="auto"/>
          </w:divBdr>
          <w:divsChild>
            <w:div w:id="1362631606">
              <w:marLeft w:val="0"/>
              <w:marRight w:val="0"/>
              <w:marTop w:val="0"/>
              <w:marBottom w:val="0"/>
              <w:divBdr>
                <w:top w:val="none" w:sz="0" w:space="0" w:color="auto"/>
                <w:left w:val="none" w:sz="0" w:space="0" w:color="auto"/>
                <w:bottom w:val="none" w:sz="0" w:space="0" w:color="auto"/>
                <w:right w:val="none" w:sz="0" w:space="0" w:color="auto"/>
              </w:divBdr>
              <w:divsChild>
                <w:div w:id="1825318853">
                  <w:marLeft w:val="0"/>
                  <w:marRight w:val="0"/>
                  <w:marTop w:val="0"/>
                  <w:marBottom w:val="0"/>
                  <w:divBdr>
                    <w:top w:val="none" w:sz="0" w:space="0" w:color="auto"/>
                    <w:left w:val="none" w:sz="0" w:space="0" w:color="auto"/>
                    <w:bottom w:val="none" w:sz="0" w:space="0" w:color="auto"/>
                    <w:right w:val="none" w:sz="0" w:space="0" w:color="auto"/>
                  </w:divBdr>
                  <w:divsChild>
                    <w:div w:id="890579333">
                      <w:marLeft w:val="0"/>
                      <w:marRight w:val="0"/>
                      <w:marTop w:val="0"/>
                      <w:marBottom w:val="0"/>
                      <w:divBdr>
                        <w:top w:val="none" w:sz="0" w:space="0" w:color="auto"/>
                        <w:left w:val="none" w:sz="0" w:space="0" w:color="auto"/>
                        <w:bottom w:val="none" w:sz="0" w:space="0" w:color="auto"/>
                        <w:right w:val="none" w:sz="0" w:space="0" w:color="auto"/>
                      </w:divBdr>
                      <w:divsChild>
                        <w:div w:id="18070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182242">
      <w:bodyDiv w:val="1"/>
      <w:marLeft w:val="0"/>
      <w:marRight w:val="0"/>
      <w:marTop w:val="0"/>
      <w:marBottom w:val="0"/>
      <w:divBdr>
        <w:top w:val="none" w:sz="0" w:space="0" w:color="auto"/>
        <w:left w:val="none" w:sz="0" w:space="0" w:color="auto"/>
        <w:bottom w:val="none" w:sz="0" w:space="0" w:color="auto"/>
        <w:right w:val="none" w:sz="0" w:space="0" w:color="auto"/>
      </w:divBdr>
      <w:divsChild>
        <w:div w:id="1106003807">
          <w:marLeft w:val="0"/>
          <w:marRight w:val="0"/>
          <w:marTop w:val="0"/>
          <w:marBottom w:val="0"/>
          <w:divBdr>
            <w:top w:val="none" w:sz="0" w:space="0" w:color="auto"/>
            <w:left w:val="none" w:sz="0" w:space="0" w:color="auto"/>
            <w:bottom w:val="none" w:sz="0" w:space="0" w:color="auto"/>
            <w:right w:val="none" w:sz="0" w:space="0" w:color="auto"/>
          </w:divBdr>
          <w:divsChild>
            <w:div w:id="40982809">
              <w:marLeft w:val="0"/>
              <w:marRight w:val="0"/>
              <w:marTop w:val="0"/>
              <w:marBottom w:val="0"/>
              <w:divBdr>
                <w:top w:val="none" w:sz="0" w:space="0" w:color="auto"/>
                <w:left w:val="none" w:sz="0" w:space="0" w:color="auto"/>
                <w:bottom w:val="none" w:sz="0" w:space="0" w:color="auto"/>
                <w:right w:val="none" w:sz="0" w:space="0" w:color="auto"/>
              </w:divBdr>
              <w:divsChild>
                <w:div w:id="491408499">
                  <w:marLeft w:val="0"/>
                  <w:marRight w:val="0"/>
                  <w:marTop w:val="0"/>
                  <w:marBottom w:val="0"/>
                  <w:divBdr>
                    <w:top w:val="none" w:sz="0" w:space="0" w:color="auto"/>
                    <w:left w:val="none" w:sz="0" w:space="0" w:color="auto"/>
                    <w:bottom w:val="none" w:sz="0" w:space="0" w:color="auto"/>
                    <w:right w:val="none" w:sz="0" w:space="0" w:color="auto"/>
                  </w:divBdr>
                  <w:divsChild>
                    <w:div w:id="856769798">
                      <w:marLeft w:val="0"/>
                      <w:marRight w:val="0"/>
                      <w:marTop w:val="0"/>
                      <w:marBottom w:val="0"/>
                      <w:divBdr>
                        <w:top w:val="none" w:sz="0" w:space="0" w:color="auto"/>
                        <w:left w:val="none" w:sz="0" w:space="0" w:color="auto"/>
                        <w:bottom w:val="none" w:sz="0" w:space="0" w:color="auto"/>
                        <w:right w:val="none" w:sz="0" w:space="0" w:color="auto"/>
                      </w:divBdr>
                      <w:divsChild>
                        <w:div w:id="112932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123288">
      <w:bodyDiv w:val="1"/>
      <w:marLeft w:val="0"/>
      <w:marRight w:val="0"/>
      <w:marTop w:val="0"/>
      <w:marBottom w:val="0"/>
      <w:divBdr>
        <w:top w:val="none" w:sz="0" w:space="0" w:color="auto"/>
        <w:left w:val="none" w:sz="0" w:space="0" w:color="auto"/>
        <w:bottom w:val="none" w:sz="0" w:space="0" w:color="auto"/>
        <w:right w:val="none" w:sz="0" w:space="0" w:color="auto"/>
      </w:divBdr>
      <w:divsChild>
        <w:div w:id="333339328">
          <w:marLeft w:val="0"/>
          <w:marRight w:val="0"/>
          <w:marTop w:val="0"/>
          <w:marBottom w:val="0"/>
          <w:divBdr>
            <w:top w:val="none" w:sz="0" w:space="0" w:color="auto"/>
            <w:left w:val="none" w:sz="0" w:space="0" w:color="auto"/>
            <w:bottom w:val="none" w:sz="0" w:space="0" w:color="auto"/>
            <w:right w:val="none" w:sz="0" w:space="0" w:color="auto"/>
          </w:divBdr>
          <w:divsChild>
            <w:div w:id="474685853">
              <w:marLeft w:val="0"/>
              <w:marRight w:val="0"/>
              <w:marTop w:val="0"/>
              <w:marBottom w:val="0"/>
              <w:divBdr>
                <w:top w:val="none" w:sz="0" w:space="0" w:color="auto"/>
                <w:left w:val="none" w:sz="0" w:space="0" w:color="auto"/>
                <w:bottom w:val="none" w:sz="0" w:space="0" w:color="auto"/>
                <w:right w:val="none" w:sz="0" w:space="0" w:color="auto"/>
              </w:divBdr>
              <w:divsChild>
                <w:div w:id="1031490773">
                  <w:marLeft w:val="0"/>
                  <w:marRight w:val="0"/>
                  <w:marTop w:val="0"/>
                  <w:marBottom w:val="0"/>
                  <w:divBdr>
                    <w:top w:val="none" w:sz="0" w:space="0" w:color="auto"/>
                    <w:left w:val="none" w:sz="0" w:space="0" w:color="auto"/>
                    <w:bottom w:val="none" w:sz="0" w:space="0" w:color="auto"/>
                    <w:right w:val="none" w:sz="0" w:space="0" w:color="auto"/>
                  </w:divBdr>
                  <w:divsChild>
                    <w:div w:id="1598364031">
                      <w:marLeft w:val="0"/>
                      <w:marRight w:val="0"/>
                      <w:marTop w:val="0"/>
                      <w:marBottom w:val="0"/>
                      <w:divBdr>
                        <w:top w:val="none" w:sz="0" w:space="0" w:color="auto"/>
                        <w:left w:val="none" w:sz="0" w:space="0" w:color="auto"/>
                        <w:bottom w:val="none" w:sz="0" w:space="0" w:color="auto"/>
                        <w:right w:val="none" w:sz="0" w:space="0" w:color="auto"/>
                      </w:divBdr>
                      <w:divsChild>
                        <w:div w:id="99846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122557">
      <w:bodyDiv w:val="1"/>
      <w:marLeft w:val="0"/>
      <w:marRight w:val="0"/>
      <w:marTop w:val="0"/>
      <w:marBottom w:val="0"/>
      <w:divBdr>
        <w:top w:val="none" w:sz="0" w:space="0" w:color="auto"/>
        <w:left w:val="none" w:sz="0" w:space="0" w:color="auto"/>
        <w:bottom w:val="none" w:sz="0" w:space="0" w:color="auto"/>
        <w:right w:val="none" w:sz="0" w:space="0" w:color="auto"/>
      </w:divBdr>
      <w:divsChild>
        <w:div w:id="812914080">
          <w:marLeft w:val="0"/>
          <w:marRight w:val="0"/>
          <w:marTop w:val="0"/>
          <w:marBottom w:val="0"/>
          <w:divBdr>
            <w:top w:val="none" w:sz="0" w:space="0" w:color="auto"/>
            <w:left w:val="none" w:sz="0" w:space="0" w:color="auto"/>
            <w:bottom w:val="none" w:sz="0" w:space="0" w:color="auto"/>
            <w:right w:val="none" w:sz="0" w:space="0" w:color="auto"/>
          </w:divBdr>
          <w:divsChild>
            <w:div w:id="571307801">
              <w:marLeft w:val="0"/>
              <w:marRight w:val="0"/>
              <w:marTop w:val="0"/>
              <w:marBottom w:val="0"/>
              <w:divBdr>
                <w:top w:val="none" w:sz="0" w:space="0" w:color="auto"/>
                <w:left w:val="none" w:sz="0" w:space="0" w:color="auto"/>
                <w:bottom w:val="none" w:sz="0" w:space="0" w:color="auto"/>
                <w:right w:val="none" w:sz="0" w:space="0" w:color="auto"/>
              </w:divBdr>
              <w:divsChild>
                <w:div w:id="649015153">
                  <w:marLeft w:val="0"/>
                  <w:marRight w:val="0"/>
                  <w:marTop w:val="0"/>
                  <w:marBottom w:val="0"/>
                  <w:divBdr>
                    <w:top w:val="none" w:sz="0" w:space="0" w:color="auto"/>
                    <w:left w:val="none" w:sz="0" w:space="0" w:color="auto"/>
                    <w:bottom w:val="none" w:sz="0" w:space="0" w:color="auto"/>
                    <w:right w:val="none" w:sz="0" w:space="0" w:color="auto"/>
                  </w:divBdr>
                  <w:divsChild>
                    <w:div w:id="232160733">
                      <w:marLeft w:val="0"/>
                      <w:marRight w:val="0"/>
                      <w:marTop w:val="0"/>
                      <w:marBottom w:val="0"/>
                      <w:divBdr>
                        <w:top w:val="none" w:sz="0" w:space="0" w:color="auto"/>
                        <w:left w:val="none" w:sz="0" w:space="0" w:color="auto"/>
                        <w:bottom w:val="none" w:sz="0" w:space="0" w:color="auto"/>
                        <w:right w:val="none" w:sz="0" w:space="0" w:color="auto"/>
                      </w:divBdr>
                      <w:divsChild>
                        <w:div w:id="50444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964689">
      <w:bodyDiv w:val="1"/>
      <w:marLeft w:val="0"/>
      <w:marRight w:val="0"/>
      <w:marTop w:val="0"/>
      <w:marBottom w:val="0"/>
      <w:divBdr>
        <w:top w:val="none" w:sz="0" w:space="0" w:color="auto"/>
        <w:left w:val="none" w:sz="0" w:space="0" w:color="auto"/>
        <w:bottom w:val="none" w:sz="0" w:space="0" w:color="auto"/>
        <w:right w:val="none" w:sz="0" w:space="0" w:color="auto"/>
      </w:divBdr>
      <w:divsChild>
        <w:div w:id="2077703373">
          <w:marLeft w:val="0"/>
          <w:marRight w:val="0"/>
          <w:marTop w:val="0"/>
          <w:marBottom w:val="0"/>
          <w:divBdr>
            <w:top w:val="none" w:sz="0" w:space="0" w:color="auto"/>
            <w:left w:val="none" w:sz="0" w:space="0" w:color="auto"/>
            <w:bottom w:val="none" w:sz="0" w:space="0" w:color="auto"/>
            <w:right w:val="none" w:sz="0" w:space="0" w:color="auto"/>
          </w:divBdr>
          <w:divsChild>
            <w:div w:id="1231427699">
              <w:marLeft w:val="0"/>
              <w:marRight w:val="0"/>
              <w:marTop w:val="0"/>
              <w:marBottom w:val="0"/>
              <w:divBdr>
                <w:top w:val="none" w:sz="0" w:space="0" w:color="auto"/>
                <w:left w:val="none" w:sz="0" w:space="0" w:color="auto"/>
                <w:bottom w:val="none" w:sz="0" w:space="0" w:color="auto"/>
                <w:right w:val="none" w:sz="0" w:space="0" w:color="auto"/>
              </w:divBdr>
              <w:divsChild>
                <w:div w:id="1609308944">
                  <w:marLeft w:val="0"/>
                  <w:marRight w:val="0"/>
                  <w:marTop w:val="0"/>
                  <w:marBottom w:val="0"/>
                  <w:divBdr>
                    <w:top w:val="none" w:sz="0" w:space="0" w:color="auto"/>
                    <w:left w:val="none" w:sz="0" w:space="0" w:color="auto"/>
                    <w:bottom w:val="none" w:sz="0" w:space="0" w:color="auto"/>
                    <w:right w:val="none" w:sz="0" w:space="0" w:color="auto"/>
                  </w:divBdr>
                  <w:divsChild>
                    <w:div w:id="2056272405">
                      <w:marLeft w:val="0"/>
                      <w:marRight w:val="0"/>
                      <w:marTop w:val="0"/>
                      <w:marBottom w:val="0"/>
                      <w:divBdr>
                        <w:top w:val="none" w:sz="0" w:space="0" w:color="auto"/>
                        <w:left w:val="none" w:sz="0" w:space="0" w:color="auto"/>
                        <w:bottom w:val="none" w:sz="0" w:space="0" w:color="auto"/>
                        <w:right w:val="none" w:sz="0" w:space="0" w:color="auto"/>
                      </w:divBdr>
                      <w:divsChild>
                        <w:div w:id="142221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310371">
      <w:bodyDiv w:val="1"/>
      <w:marLeft w:val="0"/>
      <w:marRight w:val="0"/>
      <w:marTop w:val="0"/>
      <w:marBottom w:val="0"/>
      <w:divBdr>
        <w:top w:val="none" w:sz="0" w:space="0" w:color="auto"/>
        <w:left w:val="none" w:sz="0" w:space="0" w:color="auto"/>
        <w:bottom w:val="none" w:sz="0" w:space="0" w:color="auto"/>
        <w:right w:val="none" w:sz="0" w:space="0" w:color="auto"/>
      </w:divBdr>
    </w:div>
    <w:div w:id="798961210">
      <w:bodyDiv w:val="1"/>
      <w:marLeft w:val="0"/>
      <w:marRight w:val="0"/>
      <w:marTop w:val="0"/>
      <w:marBottom w:val="0"/>
      <w:divBdr>
        <w:top w:val="none" w:sz="0" w:space="0" w:color="auto"/>
        <w:left w:val="none" w:sz="0" w:space="0" w:color="auto"/>
        <w:bottom w:val="none" w:sz="0" w:space="0" w:color="auto"/>
        <w:right w:val="none" w:sz="0" w:space="0" w:color="auto"/>
      </w:divBdr>
    </w:div>
    <w:div w:id="860044862">
      <w:bodyDiv w:val="1"/>
      <w:marLeft w:val="0"/>
      <w:marRight w:val="0"/>
      <w:marTop w:val="0"/>
      <w:marBottom w:val="0"/>
      <w:divBdr>
        <w:top w:val="none" w:sz="0" w:space="0" w:color="auto"/>
        <w:left w:val="none" w:sz="0" w:space="0" w:color="auto"/>
        <w:bottom w:val="none" w:sz="0" w:space="0" w:color="auto"/>
        <w:right w:val="none" w:sz="0" w:space="0" w:color="auto"/>
      </w:divBdr>
    </w:div>
    <w:div w:id="958224031">
      <w:bodyDiv w:val="1"/>
      <w:marLeft w:val="0"/>
      <w:marRight w:val="0"/>
      <w:marTop w:val="0"/>
      <w:marBottom w:val="0"/>
      <w:divBdr>
        <w:top w:val="none" w:sz="0" w:space="0" w:color="auto"/>
        <w:left w:val="none" w:sz="0" w:space="0" w:color="auto"/>
        <w:bottom w:val="none" w:sz="0" w:space="0" w:color="auto"/>
        <w:right w:val="none" w:sz="0" w:space="0" w:color="auto"/>
      </w:divBdr>
    </w:div>
    <w:div w:id="1025015373">
      <w:bodyDiv w:val="1"/>
      <w:marLeft w:val="0"/>
      <w:marRight w:val="0"/>
      <w:marTop w:val="0"/>
      <w:marBottom w:val="0"/>
      <w:divBdr>
        <w:top w:val="none" w:sz="0" w:space="0" w:color="auto"/>
        <w:left w:val="none" w:sz="0" w:space="0" w:color="auto"/>
        <w:bottom w:val="none" w:sz="0" w:space="0" w:color="auto"/>
        <w:right w:val="none" w:sz="0" w:space="0" w:color="auto"/>
      </w:divBdr>
    </w:div>
    <w:div w:id="1091195535">
      <w:bodyDiv w:val="1"/>
      <w:marLeft w:val="0"/>
      <w:marRight w:val="0"/>
      <w:marTop w:val="0"/>
      <w:marBottom w:val="0"/>
      <w:divBdr>
        <w:top w:val="none" w:sz="0" w:space="0" w:color="auto"/>
        <w:left w:val="none" w:sz="0" w:space="0" w:color="auto"/>
        <w:bottom w:val="none" w:sz="0" w:space="0" w:color="auto"/>
        <w:right w:val="none" w:sz="0" w:space="0" w:color="auto"/>
      </w:divBdr>
    </w:div>
    <w:div w:id="1133400822">
      <w:bodyDiv w:val="1"/>
      <w:marLeft w:val="0"/>
      <w:marRight w:val="0"/>
      <w:marTop w:val="0"/>
      <w:marBottom w:val="0"/>
      <w:divBdr>
        <w:top w:val="none" w:sz="0" w:space="0" w:color="auto"/>
        <w:left w:val="none" w:sz="0" w:space="0" w:color="auto"/>
        <w:bottom w:val="none" w:sz="0" w:space="0" w:color="auto"/>
        <w:right w:val="none" w:sz="0" w:space="0" w:color="auto"/>
      </w:divBdr>
    </w:div>
    <w:div w:id="1213149198">
      <w:bodyDiv w:val="1"/>
      <w:marLeft w:val="0"/>
      <w:marRight w:val="0"/>
      <w:marTop w:val="0"/>
      <w:marBottom w:val="0"/>
      <w:divBdr>
        <w:top w:val="none" w:sz="0" w:space="0" w:color="auto"/>
        <w:left w:val="none" w:sz="0" w:space="0" w:color="auto"/>
        <w:bottom w:val="none" w:sz="0" w:space="0" w:color="auto"/>
        <w:right w:val="none" w:sz="0" w:space="0" w:color="auto"/>
      </w:divBdr>
    </w:div>
    <w:div w:id="1301881487">
      <w:bodyDiv w:val="1"/>
      <w:marLeft w:val="0"/>
      <w:marRight w:val="0"/>
      <w:marTop w:val="0"/>
      <w:marBottom w:val="0"/>
      <w:divBdr>
        <w:top w:val="none" w:sz="0" w:space="0" w:color="auto"/>
        <w:left w:val="none" w:sz="0" w:space="0" w:color="auto"/>
        <w:bottom w:val="none" w:sz="0" w:space="0" w:color="auto"/>
        <w:right w:val="none" w:sz="0" w:space="0" w:color="auto"/>
      </w:divBdr>
    </w:div>
    <w:div w:id="1349210573">
      <w:bodyDiv w:val="1"/>
      <w:marLeft w:val="0"/>
      <w:marRight w:val="0"/>
      <w:marTop w:val="0"/>
      <w:marBottom w:val="0"/>
      <w:divBdr>
        <w:top w:val="none" w:sz="0" w:space="0" w:color="auto"/>
        <w:left w:val="none" w:sz="0" w:space="0" w:color="auto"/>
        <w:bottom w:val="none" w:sz="0" w:space="0" w:color="auto"/>
        <w:right w:val="none" w:sz="0" w:space="0" w:color="auto"/>
      </w:divBdr>
    </w:div>
    <w:div w:id="1396662955">
      <w:bodyDiv w:val="1"/>
      <w:marLeft w:val="0"/>
      <w:marRight w:val="0"/>
      <w:marTop w:val="0"/>
      <w:marBottom w:val="0"/>
      <w:divBdr>
        <w:top w:val="none" w:sz="0" w:space="0" w:color="auto"/>
        <w:left w:val="none" w:sz="0" w:space="0" w:color="auto"/>
        <w:bottom w:val="none" w:sz="0" w:space="0" w:color="auto"/>
        <w:right w:val="none" w:sz="0" w:space="0" w:color="auto"/>
      </w:divBdr>
    </w:div>
    <w:div w:id="1500122584">
      <w:bodyDiv w:val="1"/>
      <w:marLeft w:val="0"/>
      <w:marRight w:val="0"/>
      <w:marTop w:val="0"/>
      <w:marBottom w:val="0"/>
      <w:divBdr>
        <w:top w:val="none" w:sz="0" w:space="0" w:color="auto"/>
        <w:left w:val="none" w:sz="0" w:space="0" w:color="auto"/>
        <w:bottom w:val="none" w:sz="0" w:space="0" w:color="auto"/>
        <w:right w:val="none" w:sz="0" w:space="0" w:color="auto"/>
      </w:divBdr>
    </w:div>
    <w:div w:id="1537506378">
      <w:bodyDiv w:val="1"/>
      <w:marLeft w:val="0"/>
      <w:marRight w:val="0"/>
      <w:marTop w:val="0"/>
      <w:marBottom w:val="0"/>
      <w:divBdr>
        <w:top w:val="none" w:sz="0" w:space="0" w:color="auto"/>
        <w:left w:val="none" w:sz="0" w:space="0" w:color="auto"/>
        <w:bottom w:val="none" w:sz="0" w:space="0" w:color="auto"/>
        <w:right w:val="none" w:sz="0" w:space="0" w:color="auto"/>
      </w:divBdr>
    </w:div>
    <w:div w:id="1670986363">
      <w:bodyDiv w:val="1"/>
      <w:marLeft w:val="0"/>
      <w:marRight w:val="0"/>
      <w:marTop w:val="0"/>
      <w:marBottom w:val="0"/>
      <w:divBdr>
        <w:top w:val="none" w:sz="0" w:space="0" w:color="auto"/>
        <w:left w:val="none" w:sz="0" w:space="0" w:color="auto"/>
        <w:bottom w:val="none" w:sz="0" w:space="0" w:color="auto"/>
        <w:right w:val="none" w:sz="0" w:space="0" w:color="auto"/>
      </w:divBdr>
    </w:div>
    <w:div w:id="1683706118">
      <w:bodyDiv w:val="1"/>
      <w:marLeft w:val="0"/>
      <w:marRight w:val="0"/>
      <w:marTop w:val="0"/>
      <w:marBottom w:val="0"/>
      <w:divBdr>
        <w:top w:val="none" w:sz="0" w:space="0" w:color="auto"/>
        <w:left w:val="none" w:sz="0" w:space="0" w:color="auto"/>
        <w:bottom w:val="none" w:sz="0" w:space="0" w:color="auto"/>
        <w:right w:val="none" w:sz="0" w:space="0" w:color="auto"/>
      </w:divBdr>
    </w:div>
    <w:div w:id="1701668278">
      <w:bodyDiv w:val="1"/>
      <w:marLeft w:val="0"/>
      <w:marRight w:val="0"/>
      <w:marTop w:val="0"/>
      <w:marBottom w:val="0"/>
      <w:divBdr>
        <w:top w:val="none" w:sz="0" w:space="0" w:color="auto"/>
        <w:left w:val="none" w:sz="0" w:space="0" w:color="auto"/>
        <w:bottom w:val="none" w:sz="0" w:space="0" w:color="auto"/>
        <w:right w:val="none" w:sz="0" w:space="0" w:color="auto"/>
      </w:divBdr>
    </w:div>
    <w:div w:id="1735395124">
      <w:bodyDiv w:val="1"/>
      <w:marLeft w:val="0"/>
      <w:marRight w:val="0"/>
      <w:marTop w:val="0"/>
      <w:marBottom w:val="0"/>
      <w:divBdr>
        <w:top w:val="none" w:sz="0" w:space="0" w:color="auto"/>
        <w:left w:val="none" w:sz="0" w:space="0" w:color="auto"/>
        <w:bottom w:val="none" w:sz="0" w:space="0" w:color="auto"/>
        <w:right w:val="none" w:sz="0" w:space="0" w:color="auto"/>
      </w:divBdr>
    </w:div>
    <w:div w:id="1791851904">
      <w:bodyDiv w:val="1"/>
      <w:marLeft w:val="0"/>
      <w:marRight w:val="0"/>
      <w:marTop w:val="0"/>
      <w:marBottom w:val="0"/>
      <w:divBdr>
        <w:top w:val="none" w:sz="0" w:space="0" w:color="auto"/>
        <w:left w:val="none" w:sz="0" w:space="0" w:color="auto"/>
        <w:bottom w:val="none" w:sz="0" w:space="0" w:color="auto"/>
        <w:right w:val="none" w:sz="0" w:space="0" w:color="auto"/>
      </w:divBdr>
    </w:div>
    <w:div w:id="1803114182">
      <w:bodyDiv w:val="1"/>
      <w:marLeft w:val="0"/>
      <w:marRight w:val="0"/>
      <w:marTop w:val="0"/>
      <w:marBottom w:val="0"/>
      <w:divBdr>
        <w:top w:val="none" w:sz="0" w:space="0" w:color="auto"/>
        <w:left w:val="none" w:sz="0" w:space="0" w:color="auto"/>
        <w:bottom w:val="none" w:sz="0" w:space="0" w:color="auto"/>
        <w:right w:val="none" w:sz="0" w:space="0" w:color="auto"/>
      </w:divBdr>
    </w:div>
    <w:div w:id="1823352472">
      <w:bodyDiv w:val="1"/>
      <w:marLeft w:val="0"/>
      <w:marRight w:val="0"/>
      <w:marTop w:val="0"/>
      <w:marBottom w:val="0"/>
      <w:divBdr>
        <w:top w:val="none" w:sz="0" w:space="0" w:color="auto"/>
        <w:left w:val="none" w:sz="0" w:space="0" w:color="auto"/>
        <w:bottom w:val="none" w:sz="0" w:space="0" w:color="auto"/>
        <w:right w:val="none" w:sz="0" w:space="0" w:color="auto"/>
      </w:divBdr>
    </w:div>
    <w:div w:id="1927953296">
      <w:bodyDiv w:val="1"/>
      <w:marLeft w:val="0"/>
      <w:marRight w:val="0"/>
      <w:marTop w:val="0"/>
      <w:marBottom w:val="0"/>
      <w:divBdr>
        <w:top w:val="none" w:sz="0" w:space="0" w:color="auto"/>
        <w:left w:val="none" w:sz="0" w:space="0" w:color="auto"/>
        <w:bottom w:val="none" w:sz="0" w:space="0" w:color="auto"/>
        <w:right w:val="none" w:sz="0" w:space="0" w:color="auto"/>
      </w:divBdr>
      <w:divsChild>
        <w:div w:id="1924562462">
          <w:marLeft w:val="0"/>
          <w:marRight w:val="0"/>
          <w:marTop w:val="0"/>
          <w:marBottom w:val="0"/>
          <w:divBdr>
            <w:top w:val="none" w:sz="0" w:space="0" w:color="auto"/>
            <w:left w:val="none" w:sz="0" w:space="0" w:color="auto"/>
            <w:bottom w:val="none" w:sz="0" w:space="0" w:color="auto"/>
            <w:right w:val="none" w:sz="0" w:space="0" w:color="auto"/>
          </w:divBdr>
          <w:divsChild>
            <w:div w:id="909654553">
              <w:marLeft w:val="0"/>
              <w:marRight w:val="0"/>
              <w:marTop w:val="0"/>
              <w:marBottom w:val="0"/>
              <w:divBdr>
                <w:top w:val="none" w:sz="0" w:space="0" w:color="auto"/>
                <w:left w:val="none" w:sz="0" w:space="0" w:color="auto"/>
                <w:bottom w:val="none" w:sz="0" w:space="0" w:color="auto"/>
                <w:right w:val="none" w:sz="0" w:space="0" w:color="auto"/>
              </w:divBdr>
              <w:divsChild>
                <w:div w:id="1939366280">
                  <w:marLeft w:val="0"/>
                  <w:marRight w:val="0"/>
                  <w:marTop w:val="0"/>
                  <w:marBottom w:val="0"/>
                  <w:divBdr>
                    <w:top w:val="none" w:sz="0" w:space="0" w:color="auto"/>
                    <w:left w:val="none" w:sz="0" w:space="0" w:color="auto"/>
                    <w:bottom w:val="none" w:sz="0" w:space="0" w:color="auto"/>
                    <w:right w:val="none" w:sz="0" w:space="0" w:color="auto"/>
                  </w:divBdr>
                  <w:divsChild>
                    <w:div w:id="68770338">
                      <w:marLeft w:val="0"/>
                      <w:marRight w:val="0"/>
                      <w:marTop w:val="0"/>
                      <w:marBottom w:val="0"/>
                      <w:divBdr>
                        <w:top w:val="none" w:sz="0" w:space="0" w:color="auto"/>
                        <w:left w:val="none" w:sz="0" w:space="0" w:color="auto"/>
                        <w:bottom w:val="none" w:sz="0" w:space="0" w:color="auto"/>
                        <w:right w:val="none" w:sz="0" w:space="0" w:color="auto"/>
                      </w:divBdr>
                      <w:divsChild>
                        <w:div w:id="107639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073224">
      <w:bodyDiv w:val="1"/>
      <w:marLeft w:val="0"/>
      <w:marRight w:val="0"/>
      <w:marTop w:val="0"/>
      <w:marBottom w:val="0"/>
      <w:divBdr>
        <w:top w:val="none" w:sz="0" w:space="0" w:color="auto"/>
        <w:left w:val="none" w:sz="0" w:space="0" w:color="auto"/>
        <w:bottom w:val="none" w:sz="0" w:space="0" w:color="auto"/>
        <w:right w:val="none" w:sz="0" w:space="0" w:color="auto"/>
      </w:divBdr>
    </w:div>
    <w:div w:id="20927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tario.ca/laws/statute/90j0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ntario.ca/laws/statute/90s2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ntario.ca/laws/statute/90j0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tario.ca/laws/statute/90s22"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EE577DDBB16EB48AEC84DF4D82831BB" ma:contentTypeVersion="7" ma:contentTypeDescription="Create a new document." ma:contentTypeScope="" ma:versionID="cb53378eccf2d07f017fe1ffe60c83f2">
  <xsd:schema xmlns:xsd="http://www.w3.org/2001/XMLSchema" xmlns:xs="http://www.w3.org/2001/XMLSchema" xmlns:p="http://schemas.microsoft.com/office/2006/metadata/properties" xmlns:ns3="74f730d1-2e0a-4ac5-a52a-67a5c8aa655e" targetNamespace="http://schemas.microsoft.com/office/2006/metadata/properties" ma:root="true" ma:fieldsID="f5515c34bf26a94dbbdd7341581c611a" ns3:_="">
    <xsd:import namespace="74f730d1-2e0a-4ac5-a52a-67a5c8aa655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730d1-2e0a-4ac5-a52a-67a5c8aa6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6FFA7F-549D-4CC6-9B3A-4221075E1EB5}">
  <ds:schemaRefs>
    <ds:schemaRef ds:uri="http://schemas.microsoft.com/sharepoint/v3/contenttype/forms"/>
  </ds:schemaRefs>
</ds:datastoreItem>
</file>

<file path=customXml/itemProps2.xml><?xml version="1.0" encoding="utf-8"?>
<ds:datastoreItem xmlns:ds="http://schemas.openxmlformats.org/officeDocument/2006/customXml" ds:itemID="{D3FB2749-74CC-47D9-8B1A-8D4E89E24C78}">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74f730d1-2e0a-4ac5-a52a-67a5c8aa655e"/>
    <ds:schemaRef ds:uri="http://www.w3.org/XML/1998/namespace"/>
  </ds:schemaRefs>
</ds:datastoreItem>
</file>

<file path=customXml/itemProps3.xml><?xml version="1.0" encoding="utf-8"?>
<ds:datastoreItem xmlns:ds="http://schemas.openxmlformats.org/officeDocument/2006/customXml" ds:itemID="{CDEB5933-01BD-4DF5-8707-90563007DE34}">
  <ds:schemaRefs>
    <ds:schemaRef ds:uri="http://schemas.openxmlformats.org/officeDocument/2006/bibliography"/>
  </ds:schemaRefs>
</ds:datastoreItem>
</file>

<file path=customXml/itemProps4.xml><?xml version="1.0" encoding="utf-8"?>
<ds:datastoreItem xmlns:ds="http://schemas.openxmlformats.org/officeDocument/2006/customXml" ds:itemID="{B0DDABCB-E9F6-499E-9300-004120761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730d1-2e0a-4ac5-a52a-67a5c8aa65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50</Pages>
  <Words>14470</Words>
  <Characters>74380</Characters>
  <Application>Microsoft Office Word</Application>
  <DocSecurity>0</DocSecurity>
  <Lines>1517</Lines>
  <Paragraphs>694</Paragraphs>
  <ScaleCrop>false</ScaleCrop>
  <HeadingPairs>
    <vt:vector size="2" baseType="variant">
      <vt:variant>
        <vt:lpstr>Title</vt:lpstr>
      </vt:variant>
      <vt:variant>
        <vt:i4>1</vt:i4>
      </vt:variant>
    </vt:vector>
  </HeadingPairs>
  <TitlesOfParts>
    <vt:vector size="1" baseType="lpstr">
      <vt:lpstr>JPRC Procedures</vt:lpstr>
    </vt:vector>
  </TitlesOfParts>
  <Company/>
  <LinksUpToDate>false</LinksUpToDate>
  <CharactersWithSpaces>88156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JPRC Procedures</dc:title>
  <dc:subject/>
  <dc:creator/>
  <cp:keywords/>
  <dc:description>Justices of the Peace Review  Council</dc:description>
  <cp:lastModifiedBy/>
  <cp:revision>1</cp:revision>
  <dcterms:created xsi:type="dcterms:W3CDTF">2024-03-05T16:43:00Z</dcterms:created>
  <dcterms:modified xsi:type="dcterms:W3CDTF">2024-10-25T18:28:00Z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0x0101005EE577DDBB16EB48AEC84DF4D82831BB</vt:lpwstr>
  </property>
  <property fmtid="{D5CDD505-2E9C-101B-9397-08002B2CF9AE}" pid="3" name="MSIP_Label_034a106e-6316-442c-ad35-738afd673d2b_Enabled">
    <vt:lpwstr>true</vt:lpwstr>
  </property>
  <property fmtid="{D5CDD505-2E9C-101B-9397-08002B2CF9AE}" pid="4" name="MSIP_Label_034a106e-6316-442c-ad35-738afd673d2b_SetDate">
    <vt:lpwstr>2021-10-18T18:45:50Z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b9232f8b-9cfc-4194-8d0c-011a64a027f7</vt:lpwstr>
  </property>
  <property fmtid="{D5CDD505-2E9C-101B-9397-08002B2CF9AE}" pid="9" name="MSIP_Label_034a106e-6316-442c-ad35-738afd673d2b_ContentBits">
    <vt:lpwstr>0</vt:lpwstr>
  </property>
</Properties>
</file>