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92" w:rsidRPr="0000674C" w:rsidRDefault="00A61392" w:rsidP="00A61392">
      <w:pPr>
        <w:pStyle w:val="Body"/>
        <w:spacing w:before="840"/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  <w:r w:rsidRPr="0000674C">
        <w:rPr>
          <w:rFonts w:ascii="Arial"/>
          <w:b/>
          <w:bCs/>
          <w:sz w:val="32"/>
          <w:szCs w:val="32"/>
        </w:rPr>
        <w:t xml:space="preserve">IN THE MATTER OF A HEARING UNDER SECTION 11.1 OF THE </w:t>
      </w:r>
      <w:r w:rsidRPr="0000674C">
        <w:rPr>
          <w:rFonts w:ascii="Arial"/>
          <w:b/>
          <w:bCs/>
          <w:i/>
          <w:iCs/>
          <w:sz w:val="32"/>
          <w:szCs w:val="32"/>
        </w:rPr>
        <w:t>JUSTICES OF THE PEACE ACT</w:t>
      </w:r>
      <w:r w:rsidRPr="0000674C">
        <w:rPr>
          <w:rFonts w:ascii="Arial"/>
          <w:b/>
          <w:bCs/>
          <w:sz w:val="32"/>
          <w:szCs w:val="32"/>
          <w:lang w:val="en-US"/>
        </w:rPr>
        <w:t xml:space="preserve">, R.S.O. 1990, c. J.4, </w:t>
      </w:r>
      <w:r w:rsidRPr="0000674C">
        <w:rPr>
          <w:rFonts w:ascii="Arial"/>
          <w:b/>
          <w:bCs/>
          <w:caps/>
          <w:sz w:val="32"/>
          <w:szCs w:val="32"/>
          <w:lang w:val="en-US"/>
        </w:rPr>
        <w:t>as amended</w:t>
      </w:r>
    </w:p>
    <w:p w:rsidR="00A61392" w:rsidRPr="0000674C" w:rsidRDefault="00A61392" w:rsidP="00A61392">
      <w:pPr>
        <w:pStyle w:val="Body"/>
        <w:spacing w:before="36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00674C">
        <w:rPr>
          <w:rFonts w:ascii="Arial"/>
          <w:b/>
          <w:bCs/>
          <w:sz w:val="32"/>
          <w:szCs w:val="32"/>
          <w:lang w:val="en-US"/>
        </w:rPr>
        <w:t>Concerning a Complaint about the Conduct of</w:t>
      </w:r>
    </w:p>
    <w:p w:rsidR="00A61392" w:rsidRPr="0000674C" w:rsidRDefault="00A61392" w:rsidP="00A61392">
      <w:pPr>
        <w:pStyle w:val="Body"/>
        <w:spacing w:after="840"/>
        <w:jc w:val="center"/>
        <w:rPr>
          <w:rFonts w:ascii="Arial" w:eastAsia="Arial" w:hAnsi="Arial" w:cs="Arial"/>
          <w:b/>
          <w:bCs/>
        </w:rPr>
      </w:pPr>
      <w:r w:rsidRPr="0000674C">
        <w:rPr>
          <w:rFonts w:ascii="Arial"/>
          <w:b/>
          <w:bCs/>
          <w:sz w:val="32"/>
          <w:szCs w:val="32"/>
          <w:lang w:val="en-US"/>
        </w:rPr>
        <w:t>Justice of the Peace Errol Massiah</w:t>
      </w:r>
    </w:p>
    <w:p w:rsidR="00A61392" w:rsidRPr="0000674C" w:rsidRDefault="00A61392" w:rsidP="00A61392">
      <w:pPr>
        <w:pStyle w:val="Body"/>
        <w:tabs>
          <w:tab w:val="left" w:pos="1134"/>
        </w:tabs>
        <w:spacing w:before="240"/>
        <w:ind w:left="1134" w:hanging="1080"/>
        <w:rPr>
          <w:rFonts w:ascii="Arial" w:eastAsia="Arial" w:hAnsi="Arial" w:cs="Arial"/>
        </w:rPr>
      </w:pPr>
      <w:r w:rsidRPr="0000674C">
        <w:rPr>
          <w:rFonts w:ascii="Arial"/>
          <w:b/>
          <w:bCs/>
          <w:lang w:val="en-US"/>
        </w:rPr>
        <w:t>Before:</w:t>
      </w:r>
      <w:r w:rsidRPr="0000674C">
        <w:rPr>
          <w:rFonts w:ascii="Arial" w:eastAsia="Arial" w:hAnsi="Arial" w:cs="Arial"/>
          <w:lang w:val="en-US"/>
        </w:rPr>
        <w:tab/>
        <w:t>Justice of the Peace Michael Cuthbertson</w:t>
      </w:r>
    </w:p>
    <w:p w:rsidR="00A61392" w:rsidRPr="0000674C" w:rsidRDefault="00A61392" w:rsidP="00A61392">
      <w:pPr>
        <w:pStyle w:val="Body"/>
        <w:tabs>
          <w:tab w:val="left" w:pos="90"/>
        </w:tabs>
        <w:spacing w:before="240"/>
        <w:ind w:left="1170"/>
        <w:rPr>
          <w:rFonts w:ascii="Arial" w:eastAsia="Arial" w:hAnsi="Arial" w:cs="Arial"/>
          <w:b/>
          <w:bCs/>
          <w:sz w:val="28"/>
          <w:szCs w:val="28"/>
        </w:rPr>
      </w:pPr>
      <w:r w:rsidRPr="0000674C">
        <w:rPr>
          <w:rFonts w:ascii="Arial" w:eastAsia="Arial" w:hAnsi="Arial" w:cs="Arial"/>
          <w:lang w:val="en-US"/>
        </w:rPr>
        <w:t>Ms. Leonore Foster, Community Member</w:t>
      </w:r>
    </w:p>
    <w:p w:rsidR="00A61392" w:rsidRPr="0000674C" w:rsidRDefault="00A61392" w:rsidP="00A61392">
      <w:pPr>
        <w:pStyle w:val="Body"/>
        <w:tabs>
          <w:tab w:val="left" w:pos="90"/>
          <w:tab w:val="left" w:pos="1134"/>
        </w:tabs>
        <w:ind w:left="1170"/>
        <w:rPr>
          <w:rFonts w:ascii="Arial" w:eastAsia="Arial" w:hAnsi="Arial" w:cs="Arial"/>
          <w:b/>
          <w:bCs/>
        </w:rPr>
      </w:pPr>
      <w:r w:rsidRPr="0000674C">
        <w:rPr>
          <w:rFonts w:ascii="Arial" w:eastAsia="Arial" w:hAnsi="Arial" w:cs="Arial"/>
          <w:b/>
          <w:bCs/>
          <w:sz w:val="28"/>
          <w:szCs w:val="28"/>
        </w:rPr>
        <w:tab/>
      </w:r>
    </w:p>
    <w:p w:rsidR="00A61392" w:rsidRPr="0000674C" w:rsidRDefault="00A61392" w:rsidP="000031F7">
      <w:pPr>
        <w:pStyle w:val="Body"/>
        <w:tabs>
          <w:tab w:val="left" w:pos="1134"/>
        </w:tabs>
        <w:spacing w:before="480"/>
        <w:ind w:left="113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0674C">
        <w:rPr>
          <w:rFonts w:ascii="Arial"/>
          <w:b/>
          <w:bCs/>
          <w:sz w:val="28"/>
          <w:szCs w:val="28"/>
          <w:lang w:val="en-US"/>
        </w:rPr>
        <w:t xml:space="preserve">Hearing Panel of the Justices of the Peace </w:t>
      </w:r>
    </w:p>
    <w:p w:rsidR="00A61392" w:rsidRPr="0000674C" w:rsidRDefault="000031F7" w:rsidP="000031F7">
      <w:pPr>
        <w:pStyle w:val="Body"/>
        <w:tabs>
          <w:tab w:val="left" w:pos="1134"/>
        </w:tabs>
        <w:spacing w:after="360"/>
        <w:ind w:left="1134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  <w:lang w:val="en-US"/>
        </w:rPr>
        <w:t xml:space="preserve">Review </w:t>
      </w:r>
      <w:r w:rsidR="00A61392" w:rsidRPr="0000674C">
        <w:rPr>
          <w:rFonts w:ascii="Arial"/>
          <w:b/>
          <w:bCs/>
          <w:sz w:val="28"/>
          <w:szCs w:val="28"/>
          <w:lang w:val="en-US"/>
        </w:rPr>
        <w:t>Council</w:t>
      </w:r>
    </w:p>
    <w:p w:rsidR="00A61392" w:rsidRPr="0000674C" w:rsidRDefault="00A61392" w:rsidP="00A61392">
      <w:pPr>
        <w:pStyle w:val="Body"/>
        <w:tabs>
          <w:tab w:val="left" w:pos="1134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A61392" w:rsidRPr="008E7405" w:rsidRDefault="00D061DC" w:rsidP="000031F7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NO UNANIMOUS </w:t>
      </w:r>
      <w:r w:rsidR="00A61392" w:rsidRPr="008E7405">
        <w:rPr>
          <w:rFonts w:ascii="Arial" w:hAnsi="Arial" w:cs="Arial"/>
          <w:b/>
          <w:caps/>
          <w:sz w:val="28"/>
          <w:szCs w:val="28"/>
        </w:rPr>
        <w:t>Decision</w:t>
      </w:r>
      <w:r w:rsidR="003E680E">
        <w:rPr>
          <w:rFonts w:ascii="Arial" w:hAnsi="Arial" w:cs="Arial"/>
          <w:b/>
          <w:caps/>
          <w:sz w:val="28"/>
          <w:szCs w:val="28"/>
        </w:rPr>
        <w:t xml:space="preserve"> REGARDING COMPENSATION</w:t>
      </w:r>
    </w:p>
    <w:p w:rsidR="00A61392" w:rsidRPr="0000674C" w:rsidRDefault="00A61392" w:rsidP="00A61392">
      <w:pPr>
        <w:pStyle w:val="BodyA"/>
        <w:spacing w:after="840"/>
        <w:jc w:val="center"/>
        <w:rPr>
          <w:rFonts w:ascii="Arial"/>
          <w:b/>
          <w:bCs/>
          <w:sz w:val="32"/>
          <w:szCs w:val="32"/>
        </w:rPr>
      </w:pPr>
    </w:p>
    <w:p w:rsidR="00A61392" w:rsidRPr="0000674C" w:rsidRDefault="00A61392" w:rsidP="00A61392">
      <w:pPr>
        <w:pStyle w:val="BodyA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A61392" w:rsidRPr="0000674C" w:rsidRDefault="00A61392" w:rsidP="00A61392">
      <w:pPr>
        <w:pStyle w:val="BodyA"/>
        <w:spacing w:before="360"/>
        <w:ind w:left="2160" w:hanging="2160"/>
        <w:rPr>
          <w:rFonts w:ascii="Arial" w:eastAsia="Arial" w:hAnsi="Arial" w:cs="Arial"/>
        </w:rPr>
      </w:pPr>
      <w:r w:rsidRPr="0000674C">
        <w:rPr>
          <w:rFonts w:ascii="Arial"/>
          <w:b/>
          <w:bCs/>
        </w:rPr>
        <w:t>Counsel:</w:t>
      </w:r>
    </w:p>
    <w:p w:rsidR="00A61392" w:rsidRPr="0000674C" w:rsidRDefault="00A61392" w:rsidP="00A61392">
      <w:pPr>
        <w:pStyle w:val="BodyA"/>
        <w:tabs>
          <w:tab w:val="left" w:pos="1710"/>
          <w:tab w:val="left" w:pos="4320"/>
          <w:tab w:val="left" w:pos="4410"/>
        </w:tabs>
        <w:spacing w:before="240"/>
        <w:rPr>
          <w:rFonts w:ascii="Arial" w:eastAsia="Arial" w:hAnsi="Arial" w:cs="Arial"/>
        </w:rPr>
      </w:pPr>
      <w:r w:rsidRPr="0000674C">
        <w:rPr>
          <w:rFonts w:ascii="Arial"/>
          <w:lang w:val="de-DE"/>
        </w:rPr>
        <w:t>Ms. Marie Henein</w:t>
      </w:r>
      <w:r w:rsidRPr="0000674C">
        <w:rPr>
          <w:rFonts w:ascii="Arial"/>
          <w:lang w:val="de-DE"/>
        </w:rPr>
        <w:tab/>
        <w:t>Mr. Ernest J. Guiste</w:t>
      </w:r>
    </w:p>
    <w:p w:rsidR="00A61392" w:rsidRPr="0000674C" w:rsidRDefault="00A61392" w:rsidP="00A61392">
      <w:pPr>
        <w:pStyle w:val="BodyA"/>
        <w:tabs>
          <w:tab w:val="left" w:pos="4320"/>
        </w:tabs>
        <w:ind w:left="4678" w:hanging="4678"/>
        <w:rPr>
          <w:rFonts w:ascii="Arial" w:eastAsia="Arial" w:hAnsi="Arial" w:cs="Arial"/>
        </w:rPr>
      </w:pPr>
      <w:r w:rsidRPr="0000674C">
        <w:rPr>
          <w:rFonts w:ascii="Arial"/>
        </w:rPr>
        <w:t>Mr. Matthew Gourlay</w:t>
      </w:r>
      <w:r w:rsidRPr="0000674C">
        <w:rPr>
          <w:rFonts w:ascii="Arial"/>
        </w:rPr>
        <w:tab/>
        <w:t>E. J. Guiste Professional Corporation</w:t>
      </w:r>
    </w:p>
    <w:p w:rsidR="00A61392" w:rsidRPr="0000674C" w:rsidRDefault="00A61392" w:rsidP="00A61392">
      <w:pPr>
        <w:pStyle w:val="PlainText"/>
        <w:spacing w:after="480"/>
        <w:rPr>
          <w:rFonts w:ascii="Arial" w:eastAsia="Arial" w:hAnsi="Arial" w:cs="Arial"/>
          <w:sz w:val="24"/>
          <w:szCs w:val="24"/>
          <w:lang w:val="en-US"/>
        </w:rPr>
      </w:pPr>
      <w:r w:rsidRPr="0000674C">
        <w:rPr>
          <w:rFonts w:ascii="Arial"/>
          <w:sz w:val="24"/>
          <w:szCs w:val="24"/>
        </w:rPr>
        <w:t>Henein Hutchison</w:t>
      </w:r>
      <w:r w:rsidRPr="0000674C">
        <w:rPr>
          <w:rFonts w:ascii="Arial"/>
          <w:sz w:val="24"/>
          <w:szCs w:val="24"/>
          <w:lang w:val="en-US"/>
        </w:rPr>
        <w:t>,</w:t>
      </w:r>
      <w:r w:rsidRPr="0000674C">
        <w:rPr>
          <w:rFonts w:ascii="Arial"/>
          <w:sz w:val="24"/>
          <w:szCs w:val="24"/>
        </w:rPr>
        <w:t xml:space="preserve"> LLP</w:t>
      </w:r>
    </w:p>
    <w:p w:rsidR="00A61392" w:rsidRPr="0000674C" w:rsidRDefault="00A61392" w:rsidP="00A61392">
      <w:pPr>
        <w:pStyle w:val="PlainText"/>
        <w:tabs>
          <w:tab w:val="left" w:pos="4320"/>
        </w:tabs>
        <w:rPr>
          <w:rFonts w:ascii="Arial" w:eastAsia="Arial" w:hAnsi="Arial" w:cs="Arial"/>
          <w:sz w:val="24"/>
          <w:szCs w:val="24"/>
          <w:lang w:val="en-US"/>
        </w:rPr>
      </w:pPr>
      <w:r w:rsidRPr="0000674C">
        <w:rPr>
          <w:rFonts w:ascii="Arial"/>
          <w:sz w:val="24"/>
          <w:szCs w:val="24"/>
          <w:lang w:val="en-US"/>
        </w:rPr>
        <w:t>Presenting Counsel</w:t>
      </w:r>
      <w:r w:rsidRPr="0000674C">
        <w:rPr>
          <w:rFonts w:ascii="Arial"/>
          <w:sz w:val="24"/>
          <w:szCs w:val="24"/>
          <w:lang w:val="en-US"/>
        </w:rPr>
        <w:tab/>
        <w:t>Counsel for Mr. Errol Massiah</w:t>
      </w:r>
    </w:p>
    <w:p w:rsidR="00A61392" w:rsidRDefault="00A613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2046C" w:rsidRPr="000031F7" w:rsidRDefault="00D061DC" w:rsidP="00D2046C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lastRenderedPageBreak/>
        <w:t xml:space="preserve">NO UNANIMOUS </w:t>
      </w:r>
      <w:r w:rsidR="00D2046C" w:rsidRPr="000031F7">
        <w:rPr>
          <w:rFonts w:ascii="Arial" w:hAnsi="Arial" w:cs="Arial"/>
          <w:b/>
          <w:sz w:val="26"/>
          <w:szCs w:val="26"/>
          <w:lang w:val="en-US"/>
        </w:rPr>
        <w:t>DECISION</w:t>
      </w:r>
      <w:r w:rsidR="003E680E">
        <w:rPr>
          <w:rFonts w:ascii="Arial" w:hAnsi="Arial" w:cs="Arial"/>
          <w:b/>
          <w:sz w:val="26"/>
          <w:szCs w:val="26"/>
          <w:lang w:val="en-US"/>
        </w:rPr>
        <w:t xml:space="preserve"> REGARDING COMPENSATION</w:t>
      </w:r>
    </w:p>
    <w:p w:rsidR="00D2046C" w:rsidRPr="00BE39CF" w:rsidRDefault="00D2046C" w:rsidP="000031F7">
      <w:pPr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  <w:lang w:val="en-US"/>
        </w:rPr>
      </w:pPr>
      <w:r w:rsidRPr="00BE39CF">
        <w:rPr>
          <w:rFonts w:ascii="Arial" w:hAnsi="Arial" w:cs="Arial"/>
          <w:sz w:val="24"/>
          <w:szCs w:val="24"/>
          <w:lang w:val="en-US"/>
        </w:rPr>
        <w:t xml:space="preserve">SUMMARY: </w:t>
      </w:r>
      <w:r w:rsidR="00D061DC" w:rsidRPr="00BE39CF">
        <w:rPr>
          <w:rFonts w:ascii="Arial" w:hAnsi="Arial" w:cs="Arial"/>
          <w:sz w:val="24"/>
          <w:szCs w:val="24"/>
          <w:lang w:val="en-US"/>
        </w:rPr>
        <w:tab/>
      </w:r>
      <w:r w:rsidRPr="00BE39CF">
        <w:rPr>
          <w:rFonts w:ascii="Arial" w:hAnsi="Arial" w:cs="Arial"/>
          <w:sz w:val="24"/>
          <w:szCs w:val="24"/>
          <w:lang w:val="en-US"/>
        </w:rPr>
        <w:t>T</w:t>
      </w:r>
      <w:r w:rsidR="000031F7" w:rsidRPr="00BE39CF">
        <w:rPr>
          <w:rFonts w:ascii="Arial" w:hAnsi="Arial" w:cs="Arial"/>
          <w:sz w:val="24"/>
          <w:szCs w:val="24"/>
          <w:lang w:val="en-US"/>
        </w:rPr>
        <w:t xml:space="preserve">he Hearing Panel has not been able to reach a unanimous decision on </w:t>
      </w:r>
      <w:r w:rsidR="009A6457" w:rsidRPr="00BE39CF">
        <w:rPr>
          <w:rFonts w:ascii="Arial" w:hAnsi="Arial" w:cs="Arial"/>
          <w:sz w:val="24"/>
          <w:szCs w:val="24"/>
          <w:lang w:val="en-US"/>
        </w:rPr>
        <w:t xml:space="preserve">the request by Mr. Massiah for </w:t>
      </w:r>
      <w:r w:rsidR="000031F7" w:rsidRPr="00BE39CF">
        <w:rPr>
          <w:rFonts w:ascii="Arial" w:hAnsi="Arial" w:cs="Arial"/>
          <w:sz w:val="24"/>
          <w:szCs w:val="24"/>
          <w:lang w:val="en-US"/>
        </w:rPr>
        <w:t xml:space="preserve">a recommendation </w:t>
      </w:r>
      <w:r w:rsidR="000B5AF3" w:rsidRPr="00BE39CF">
        <w:rPr>
          <w:rFonts w:ascii="Arial" w:hAnsi="Arial" w:cs="Arial"/>
          <w:sz w:val="24"/>
          <w:szCs w:val="24"/>
          <w:lang w:val="en-US"/>
        </w:rPr>
        <w:t>to the Attorney</w:t>
      </w:r>
      <w:r w:rsidR="00F40697">
        <w:rPr>
          <w:rFonts w:ascii="Arial" w:hAnsi="Arial" w:cs="Arial"/>
          <w:sz w:val="24"/>
          <w:szCs w:val="24"/>
          <w:lang w:val="en-US"/>
        </w:rPr>
        <w:t xml:space="preserve"> General</w:t>
      </w:r>
      <w:r w:rsidR="000B5AF3" w:rsidRPr="00BE39CF">
        <w:rPr>
          <w:rFonts w:ascii="Arial" w:hAnsi="Arial" w:cs="Arial"/>
          <w:sz w:val="24"/>
          <w:szCs w:val="24"/>
          <w:lang w:val="en-US"/>
        </w:rPr>
        <w:t xml:space="preserve"> under sections 11(17) and (18) of the </w:t>
      </w:r>
      <w:r w:rsidR="000B5AF3" w:rsidRPr="00BE39CF">
        <w:rPr>
          <w:rFonts w:ascii="Arial" w:hAnsi="Arial" w:cs="Arial"/>
          <w:i/>
          <w:sz w:val="24"/>
          <w:szCs w:val="24"/>
          <w:lang w:val="en-US"/>
        </w:rPr>
        <w:t>Justices of the Peace Act</w:t>
      </w:r>
      <w:r w:rsidR="000B5AF3" w:rsidRPr="00BE39CF">
        <w:rPr>
          <w:rFonts w:ascii="Arial" w:hAnsi="Arial" w:cs="Arial"/>
          <w:sz w:val="24"/>
          <w:szCs w:val="24"/>
          <w:lang w:val="en-US"/>
        </w:rPr>
        <w:t xml:space="preserve"> that the Mr. Massiah should be compensated for legal costs incurred </w:t>
      </w:r>
      <w:r w:rsidR="0093421E" w:rsidRPr="00BE39CF">
        <w:rPr>
          <w:rFonts w:ascii="Arial" w:hAnsi="Arial" w:cs="Arial"/>
          <w:sz w:val="24"/>
          <w:szCs w:val="24"/>
          <w:lang w:val="en-US"/>
        </w:rPr>
        <w:t xml:space="preserve">by him </w:t>
      </w:r>
      <w:r w:rsidR="000B5AF3" w:rsidRPr="00BE39CF">
        <w:rPr>
          <w:rFonts w:ascii="Arial" w:hAnsi="Arial" w:cs="Arial"/>
          <w:sz w:val="24"/>
          <w:szCs w:val="24"/>
          <w:lang w:val="en-US"/>
        </w:rPr>
        <w:t>in connection with the hearing</w:t>
      </w:r>
      <w:r w:rsidR="003E680E" w:rsidRPr="00BE39CF">
        <w:rPr>
          <w:rFonts w:ascii="Arial" w:hAnsi="Arial" w:cs="Arial"/>
          <w:sz w:val="24"/>
          <w:szCs w:val="24"/>
          <w:lang w:val="en-US"/>
        </w:rPr>
        <w:t xml:space="preserve"> </w:t>
      </w:r>
      <w:r w:rsidR="000031F7" w:rsidRPr="00BE39CF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031F7" w:rsidRPr="000031F7" w:rsidRDefault="000031F7" w:rsidP="000031F7">
      <w:pPr>
        <w:spacing w:after="0" w:line="240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:rsidR="00D2046C" w:rsidRPr="004D5D40" w:rsidRDefault="00D2046C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D5D40">
        <w:rPr>
          <w:rFonts w:ascii="Arial" w:hAnsi="Arial" w:cs="Arial"/>
          <w:sz w:val="24"/>
          <w:szCs w:val="24"/>
          <w:lang w:val="en-US"/>
        </w:rPr>
        <w:t xml:space="preserve">Pursuant to the Divisional Court’s decision in </w:t>
      </w:r>
      <w:r w:rsidRPr="004D5D40">
        <w:rPr>
          <w:rFonts w:ascii="Arial" w:hAnsi="Arial" w:cs="Arial"/>
          <w:i/>
          <w:sz w:val="24"/>
          <w:szCs w:val="24"/>
          <w:lang w:val="en-US"/>
        </w:rPr>
        <w:t xml:space="preserve">Massiah </w:t>
      </w:r>
      <w:r w:rsidR="000031F7" w:rsidRPr="004D5D40">
        <w:rPr>
          <w:rFonts w:ascii="Arial" w:hAnsi="Arial" w:cs="Arial"/>
          <w:i/>
          <w:sz w:val="24"/>
          <w:szCs w:val="24"/>
          <w:lang w:val="en-US"/>
        </w:rPr>
        <w:t>v.</w:t>
      </w:r>
      <w:r w:rsidRPr="004D5D40">
        <w:rPr>
          <w:rFonts w:ascii="Arial" w:hAnsi="Arial" w:cs="Arial"/>
          <w:i/>
          <w:sz w:val="24"/>
          <w:szCs w:val="24"/>
          <w:lang w:val="en-US"/>
        </w:rPr>
        <w:t xml:space="preserve"> Justices of the Peace Review Council, 2016 ONSC 6191</w:t>
      </w:r>
      <w:r w:rsidRPr="004D5D40">
        <w:rPr>
          <w:rFonts w:ascii="Arial" w:hAnsi="Arial" w:cs="Arial"/>
          <w:sz w:val="24"/>
          <w:szCs w:val="24"/>
          <w:lang w:val="en-US"/>
        </w:rPr>
        <w:t xml:space="preserve">, the </w:t>
      </w:r>
      <w:r w:rsidR="00940BD5">
        <w:rPr>
          <w:rFonts w:ascii="Arial" w:hAnsi="Arial" w:cs="Arial"/>
          <w:sz w:val="24"/>
          <w:szCs w:val="24"/>
          <w:lang w:val="en-US"/>
        </w:rPr>
        <w:t xml:space="preserve">Hearing </w:t>
      </w:r>
      <w:r w:rsidR="004D5D40">
        <w:rPr>
          <w:rFonts w:ascii="Arial" w:hAnsi="Arial" w:cs="Arial"/>
          <w:sz w:val="24"/>
          <w:szCs w:val="24"/>
          <w:lang w:val="en-US"/>
        </w:rPr>
        <w:t xml:space="preserve">Panel’s decision in 2015 to not recommend to the Attorney General that Mr. Massiah be compensated for legal fees incurred by the hearing was set aside and </w:t>
      </w:r>
      <w:r w:rsidRPr="004D5D40">
        <w:rPr>
          <w:rFonts w:ascii="Arial" w:hAnsi="Arial" w:cs="Arial"/>
          <w:sz w:val="24"/>
          <w:szCs w:val="24"/>
          <w:lang w:val="en-US"/>
        </w:rPr>
        <w:t xml:space="preserve">submitted back to the Hearing Panel for its re-consideration. </w:t>
      </w:r>
    </w:p>
    <w:p w:rsidR="00D2046C" w:rsidRPr="00D2046C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D2046C" w:rsidRPr="00D2046C" w:rsidRDefault="00D2046C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 xml:space="preserve">Unfortunately, the Chair of the Hearing Panel, </w:t>
      </w:r>
      <w:r w:rsidR="000E1E21">
        <w:rPr>
          <w:rFonts w:ascii="Arial" w:hAnsi="Arial" w:cs="Arial"/>
          <w:sz w:val="24"/>
          <w:szCs w:val="24"/>
          <w:lang w:val="en-US"/>
        </w:rPr>
        <w:t xml:space="preserve">the Honourable </w:t>
      </w:r>
      <w:r w:rsidRPr="00D2046C">
        <w:rPr>
          <w:rFonts w:ascii="Arial" w:hAnsi="Arial" w:cs="Arial"/>
          <w:sz w:val="24"/>
          <w:szCs w:val="24"/>
          <w:lang w:val="en-US"/>
        </w:rPr>
        <w:t>Deborah Livingstone had fully retired as a judge of the Ontario Court of Justice prior to the Divisional Court’s ruling.</w:t>
      </w:r>
    </w:p>
    <w:p w:rsidR="00D2046C" w:rsidRPr="00D2046C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D2046C" w:rsidRPr="00D2046C" w:rsidRDefault="00D2046C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 xml:space="preserve">By virtue of s. 4.4(1) of the </w:t>
      </w:r>
      <w:r w:rsidRPr="000031F7">
        <w:rPr>
          <w:rFonts w:ascii="Arial" w:hAnsi="Arial" w:cs="Arial"/>
          <w:i/>
          <w:sz w:val="24"/>
          <w:szCs w:val="24"/>
          <w:lang w:val="en-US"/>
        </w:rPr>
        <w:t>Statutory Powers Procedures Act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 (</w:t>
      </w:r>
      <w:r w:rsidRPr="000031F7">
        <w:rPr>
          <w:rFonts w:ascii="Arial" w:hAnsi="Arial" w:cs="Arial"/>
          <w:i/>
          <w:sz w:val="24"/>
          <w:szCs w:val="24"/>
          <w:lang w:val="en-US"/>
        </w:rPr>
        <w:t>SPPA</w:t>
      </w:r>
      <w:r w:rsidRPr="00D2046C">
        <w:rPr>
          <w:rFonts w:ascii="Arial" w:hAnsi="Arial" w:cs="Arial"/>
          <w:sz w:val="24"/>
          <w:szCs w:val="24"/>
          <w:lang w:val="en-US"/>
        </w:rPr>
        <w:t>)</w:t>
      </w:r>
      <w:r w:rsidR="000E1E21">
        <w:rPr>
          <w:rFonts w:ascii="Arial" w:hAnsi="Arial" w:cs="Arial"/>
          <w:sz w:val="24"/>
          <w:szCs w:val="24"/>
          <w:lang w:val="en-US"/>
        </w:rPr>
        <w:t>,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 the remaining two members of the Hearing Panel, Justice of the Peace Michael Cuthbertson and community member Ms</w:t>
      </w:r>
      <w:r w:rsidR="000031F7">
        <w:rPr>
          <w:rFonts w:ascii="Arial" w:hAnsi="Arial" w:cs="Arial"/>
          <w:sz w:val="24"/>
          <w:szCs w:val="24"/>
          <w:lang w:val="en-US"/>
        </w:rPr>
        <w:t>.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 Leonore Foster</w:t>
      </w:r>
      <w:r w:rsidR="008F7600">
        <w:rPr>
          <w:rFonts w:ascii="Arial" w:hAnsi="Arial" w:cs="Arial"/>
          <w:sz w:val="24"/>
          <w:szCs w:val="24"/>
          <w:lang w:val="en-US"/>
        </w:rPr>
        <w:t>,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 were tasked with determining the matter.</w:t>
      </w:r>
    </w:p>
    <w:p w:rsidR="00D2046C" w:rsidRPr="00D2046C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D2046C" w:rsidRPr="00D2046C" w:rsidRDefault="00D2046C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 xml:space="preserve">We note that s 4.2(3) of the </w:t>
      </w:r>
      <w:r w:rsidRPr="000031F7">
        <w:rPr>
          <w:rFonts w:ascii="Arial" w:hAnsi="Arial" w:cs="Arial"/>
          <w:i/>
          <w:sz w:val="24"/>
          <w:szCs w:val="24"/>
          <w:lang w:val="en-US"/>
        </w:rPr>
        <w:t>SPPA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 states:</w:t>
      </w:r>
    </w:p>
    <w:p w:rsidR="00D2046C" w:rsidRPr="00D2046C" w:rsidRDefault="00D2046C" w:rsidP="008F7600">
      <w:pPr>
        <w:ind w:left="1440" w:right="571"/>
        <w:jc w:val="both"/>
        <w:rPr>
          <w:rFonts w:ascii="Arial" w:hAnsi="Arial" w:cs="Arial"/>
          <w:sz w:val="24"/>
          <w:szCs w:val="24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>The decision of a majority of the members of a panel, or their unanimous decision in the case of a two-member panel, is the tribunal’s decision.</w:t>
      </w:r>
    </w:p>
    <w:p w:rsidR="00D2046C" w:rsidRPr="00D2046C" w:rsidRDefault="00D2046C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 xml:space="preserve">The Hearing Panel received submissions on the </w:t>
      </w:r>
      <w:r w:rsidR="008F7600">
        <w:rPr>
          <w:rFonts w:ascii="Arial" w:hAnsi="Arial" w:cs="Arial"/>
          <w:sz w:val="24"/>
          <w:szCs w:val="24"/>
          <w:lang w:val="en-US"/>
        </w:rPr>
        <w:t xml:space="preserve">compensation </w:t>
      </w:r>
      <w:r w:rsidRPr="00D2046C">
        <w:rPr>
          <w:rFonts w:ascii="Arial" w:hAnsi="Arial" w:cs="Arial"/>
          <w:sz w:val="24"/>
          <w:szCs w:val="24"/>
          <w:lang w:val="en-US"/>
        </w:rPr>
        <w:t>issue from both parties earlier this year. After concluding decisions on motions brought by Mr</w:t>
      </w:r>
      <w:r w:rsidR="000031F7">
        <w:rPr>
          <w:rFonts w:ascii="Arial" w:hAnsi="Arial" w:cs="Arial"/>
          <w:sz w:val="24"/>
          <w:szCs w:val="24"/>
          <w:lang w:val="en-US"/>
        </w:rPr>
        <w:t>.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 Massiah, we began deliberations on </w:t>
      </w:r>
      <w:r w:rsidR="00940BD5">
        <w:rPr>
          <w:rFonts w:ascii="Arial" w:hAnsi="Arial" w:cs="Arial"/>
          <w:sz w:val="24"/>
          <w:szCs w:val="24"/>
          <w:lang w:val="en-US"/>
        </w:rPr>
        <w:t xml:space="preserve">the </w:t>
      </w:r>
      <w:r w:rsidR="009A6457">
        <w:rPr>
          <w:rFonts w:ascii="Arial" w:hAnsi="Arial" w:cs="Arial"/>
          <w:sz w:val="24"/>
          <w:szCs w:val="24"/>
          <w:lang w:val="en-US"/>
        </w:rPr>
        <w:t xml:space="preserve">request for </w:t>
      </w:r>
      <w:r w:rsidRPr="00D2046C">
        <w:rPr>
          <w:rFonts w:ascii="Arial" w:hAnsi="Arial" w:cs="Arial"/>
          <w:sz w:val="24"/>
          <w:szCs w:val="24"/>
          <w:lang w:val="en-US"/>
        </w:rPr>
        <w:t>a recommendation for the compensation of legal costs. We have worked diligently and cooperatively in attempting to come to a unanimous decision but regrettably have been unable to do so.</w:t>
      </w:r>
    </w:p>
    <w:p w:rsidR="00D2046C" w:rsidRPr="00D2046C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D2046C" w:rsidRPr="00D2046C" w:rsidRDefault="00D2046C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 xml:space="preserve">As a result, we have </w:t>
      </w:r>
      <w:r w:rsidR="00196D03">
        <w:rPr>
          <w:rFonts w:ascii="Arial" w:hAnsi="Arial" w:cs="Arial"/>
          <w:sz w:val="24"/>
          <w:szCs w:val="24"/>
          <w:lang w:val="en-US"/>
        </w:rPr>
        <w:t>considered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 options both in statute and case law on how to now proceed. </w:t>
      </w:r>
      <w:r w:rsidR="00196D03">
        <w:rPr>
          <w:rFonts w:ascii="Arial" w:hAnsi="Arial" w:cs="Arial"/>
          <w:sz w:val="24"/>
          <w:szCs w:val="24"/>
          <w:lang w:val="en-US"/>
        </w:rPr>
        <w:t>T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here exist two options. The first option </w:t>
      </w:r>
      <w:r w:rsidR="00196D03">
        <w:rPr>
          <w:rFonts w:ascii="Arial" w:hAnsi="Arial" w:cs="Arial"/>
          <w:sz w:val="24"/>
          <w:szCs w:val="24"/>
          <w:lang w:val="en-US"/>
        </w:rPr>
        <w:t xml:space="preserve">would 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require a joint position by both parties. That option is: </w:t>
      </w:r>
    </w:p>
    <w:p w:rsidR="00196D03" w:rsidRDefault="00196D03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br w:type="page"/>
      </w:r>
    </w:p>
    <w:p w:rsidR="00D2046C" w:rsidRPr="00D2046C" w:rsidRDefault="00D2046C" w:rsidP="00D2046C">
      <w:pPr>
        <w:ind w:left="360" w:firstLine="36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2046C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Option 1</w:t>
      </w:r>
    </w:p>
    <w:p w:rsidR="00D2046C" w:rsidRPr="00D2046C" w:rsidRDefault="00D2046C" w:rsidP="00BE39CF">
      <w:pPr>
        <w:pStyle w:val="ListParagraph"/>
        <w:ind w:left="1440" w:right="571"/>
        <w:jc w:val="both"/>
        <w:rPr>
          <w:rFonts w:ascii="Arial" w:hAnsi="Arial" w:cs="Arial"/>
          <w:sz w:val="24"/>
          <w:szCs w:val="24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 xml:space="preserve">Pursuant to s. 4.2.1(2) of the </w:t>
      </w:r>
      <w:r w:rsidRPr="00196D03">
        <w:rPr>
          <w:rFonts w:ascii="Arial" w:hAnsi="Arial" w:cs="Arial"/>
          <w:i/>
          <w:sz w:val="24"/>
          <w:szCs w:val="24"/>
          <w:lang w:val="en-US"/>
        </w:rPr>
        <w:t>SPPA</w:t>
      </w:r>
      <w:r w:rsidRPr="00D2046C">
        <w:rPr>
          <w:rFonts w:ascii="Arial" w:hAnsi="Arial" w:cs="Arial"/>
          <w:sz w:val="24"/>
          <w:szCs w:val="24"/>
          <w:lang w:val="en-US"/>
        </w:rPr>
        <w:t>, the Chief Justice could appoint one person to replace the former Chair of the Hearing Panel, if both parties consent. Then the three member Panel could re-consider the issue of the recommendation of compensation of legal costs and make a determination.</w:t>
      </w:r>
    </w:p>
    <w:p w:rsidR="00D2046C" w:rsidRPr="00D2046C" w:rsidRDefault="00D2046C" w:rsidP="00D2046C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:rsidR="000031F7" w:rsidRDefault="00D2046C" w:rsidP="00297426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31F7">
        <w:rPr>
          <w:rFonts w:ascii="Arial" w:hAnsi="Arial" w:cs="Arial"/>
          <w:sz w:val="24"/>
          <w:szCs w:val="24"/>
          <w:lang w:val="en-US"/>
        </w:rPr>
        <w:t xml:space="preserve">If the parties cannot jointly agree to proceed under Option 1 then, in our view, this Hearing Panel must act as follows: </w:t>
      </w:r>
    </w:p>
    <w:p w:rsidR="00D2046C" w:rsidRPr="00D2046C" w:rsidRDefault="00D2046C" w:rsidP="00D2046C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ab/>
      </w:r>
      <w:r w:rsidRPr="00D2046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Option 2 </w:t>
      </w:r>
    </w:p>
    <w:p w:rsidR="00D2046C" w:rsidRPr="00D2046C" w:rsidRDefault="00D2046C" w:rsidP="00BE39CF">
      <w:pPr>
        <w:ind w:left="1440" w:right="571"/>
        <w:jc w:val="both"/>
        <w:rPr>
          <w:rFonts w:ascii="Arial" w:hAnsi="Arial" w:cs="Arial"/>
          <w:sz w:val="24"/>
          <w:szCs w:val="24"/>
          <w:lang w:val="en-US"/>
        </w:rPr>
      </w:pPr>
      <w:r w:rsidRPr="00D2046C">
        <w:rPr>
          <w:rFonts w:ascii="Arial" w:hAnsi="Arial" w:cs="Arial"/>
          <w:sz w:val="24"/>
          <w:szCs w:val="24"/>
          <w:lang w:val="en-US"/>
        </w:rPr>
        <w:t xml:space="preserve">Pursuant to the decision in </w:t>
      </w:r>
      <w:r w:rsidRPr="00D2046C">
        <w:rPr>
          <w:rFonts w:ascii="Arial" w:hAnsi="Arial" w:cs="Arial"/>
          <w:i/>
          <w:sz w:val="24"/>
          <w:szCs w:val="24"/>
          <w:lang w:val="en-US"/>
        </w:rPr>
        <w:t xml:space="preserve">Law Society of Upper Canada v Watson, 2015 ONLSTH 189 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(see also </w:t>
      </w:r>
      <w:r w:rsidRPr="00D2046C">
        <w:rPr>
          <w:rFonts w:ascii="Arial" w:hAnsi="Arial" w:cs="Arial"/>
          <w:i/>
          <w:sz w:val="24"/>
          <w:szCs w:val="24"/>
          <w:lang w:val="en-US"/>
        </w:rPr>
        <w:t>Worker’s Compensation Appeals Tribunal Decision no. 969/941, 1996 CanLii 9786 (ON WSIAT)</w:t>
      </w:r>
      <w:r w:rsidRPr="00D2046C">
        <w:rPr>
          <w:rFonts w:ascii="Arial" w:hAnsi="Arial" w:cs="Arial"/>
          <w:sz w:val="24"/>
          <w:szCs w:val="24"/>
          <w:lang w:val="en-US"/>
        </w:rPr>
        <w:t>), we must advise the Chief Justice that we are deadlocked and request that</w:t>
      </w:r>
      <w:r w:rsidR="00196D03">
        <w:rPr>
          <w:rFonts w:ascii="Arial" w:hAnsi="Arial" w:cs="Arial"/>
          <w:sz w:val="24"/>
          <w:szCs w:val="24"/>
          <w:lang w:val="en-US"/>
        </w:rPr>
        <w:t>,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 </w:t>
      </w:r>
      <w:r w:rsidR="00196D03">
        <w:rPr>
          <w:rFonts w:ascii="Arial" w:hAnsi="Arial" w:cs="Arial"/>
          <w:sz w:val="24"/>
          <w:szCs w:val="24"/>
          <w:lang w:val="en-US"/>
        </w:rPr>
        <w:t xml:space="preserve">pursuant to s. 11.1(1) of the </w:t>
      </w:r>
      <w:r w:rsidR="00196D03" w:rsidRPr="00196D03">
        <w:rPr>
          <w:rFonts w:ascii="Arial" w:hAnsi="Arial" w:cs="Arial"/>
          <w:i/>
          <w:sz w:val="24"/>
          <w:szCs w:val="24"/>
          <w:lang w:val="en-US"/>
        </w:rPr>
        <w:t>Justices of the Peace Act</w:t>
      </w:r>
      <w:r w:rsidR="00196D03">
        <w:rPr>
          <w:rFonts w:ascii="Arial" w:hAnsi="Arial" w:cs="Arial"/>
          <w:sz w:val="24"/>
          <w:szCs w:val="24"/>
          <w:lang w:val="en-US"/>
        </w:rPr>
        <w:t xml:space="preserve">, </w:t>
      </w:r>
      <w:r w:rsidRPr="00D2046C">
        <w:rPr>
          <w:rFonts w:ascii="Arial" w:hAnsi="Arial" w:cs="Arial"/>
          <w:sz w:val="24"/>
          <w:szCs w:val="24"/>
          <w:lang w:val="en-US"/>
        </w:rPr>
        <w:t xml:space="preserve">she appoint a new three member Hearing Panel to replace us. That new Hearing Panel would then have the responsibility of re-considering </w:t>
      </w:r>
      <w:r w:rsidR="00196D03">
        <w:rPr>
          <w:rFonts w:ascii="Arial" w:hAnsi="Arial" w:cs="Arial"/>
          <w:sz w:val="24"/>
          <w:szCs w:val="24"/>
          <w:lang w:val="en-US"/>
        </w:rPr>
        <w:t xml:space="preserve">the </w:t>
      </w:r>
      <w:r w:rsidR="009A6457">
        <w:rPr>
          <w:rFonts w:ascii="Arial" w:hAnsi="Arial" w:cs="Arial"/>
          <w:sz w:val="24"/>
          <w:szCs w:val="24"/>
          <w:lang w:val="en-US"/>
        </w:rPr>
        <w:t xml:space="preserve">request for </w:t>
      </w:r>
      <w:r w:rsidRPr="00D2046C">
        <w:rPr>
          <w:rFonts w:ascii="Arial" w:hAnsi="Arial" w:cs="Arial"/>
          <w:sz w:val="24"/>
          <w:szCs w:val="24"/>
          <w:lang w:val="en-US"/>
        </w:rPr>
        <w:t>a recommendation for compensation of legal costs, in accordance with the Divisional Court’s ruling.</w:t>
      </w:r>
    </w:p>
    <w:p w:rsidR="00D2046C" w:rsidRPr="000031F7" w:rsidRDefault="00D2046C" w:rsidP="00DE2655">
      <w:pPr>
        <w:pStyle w:val="ListParagraph"/>
        <w:numPr>
          <w:ilvl w:val="0"/>
          <w:numId w:val="4"/>
        </w:numPr>
        <w:spacing w:after="160" w:line="259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0031F7">
        <w:rPr>
          <w:rFonts w:ascii="Arial" w:hAnsi="Arial" w:cs="Arial"/>
          <w:sz w:val="24"/>
          <w:szCs w:val="24"/>
          <w:lang w:val="en-US"/>
        </w:rPr>
        <w:t xml:space="preserve">We therefore request that both parties liaise on the issue. We request that each of the parties advise us in writing of its position on Option 1 no later than </w:t>
      </w:r>
      <w:r w:rsidR="00BE39CF">
        <w:rPr>
          <w:rFonts w:ascii="Arial" w:hAnsi="Arial" w:cs="Arial"/>
          <w:sz w:val="24"/>
          <w:szCs w:val="24"/>
          <w:lang w:val="en-US"/>
        </w:rPr>
        <w:t>Friday, November 24, 2017.</w:t>
      </w:r>
    </w:p>
    <w:p w:rsidR="000031F7" w:rsidRDefault="000031F7" w:rsidP="00A61392">
      <w:pPr>
        <w:jc w:val="both"/>
        <w:rPr>
          <w:rFonts w:ascii="Arial" w:hAnsi="Arial" w:cs="Arial"/>
          <w:b/>
          <w:sz w:val="24"/>
          <w:szCs w:val="24"/>
        </w:rPr>
      </w:pPr>
    </w:p>
    <w:p w:rsidR="000031F7" w:rsidRPr="00D2046C" w:rsidRDefault="000031F7" w:rsidP="00A61392">
      <w:pPr>
        <w:jc w:val="both"/>
        <w:rPr>
          <w:rFonts w:ascii="Arial" w:hAnsi="Arial" w:cs="Arial"/>
          <w:b/>
          <w:sz w:val="24"/>
          <w:szCs w:val="24"/>
        </w:rPr>
      </w:pPr>
    </w:p>
    <w:p w:rsidR="00A61392" w:rsidRPr="00D2046C" w:rsidRDefault="00A61392" w:rsidP="00A61392">
      <w:pPr>
        <w:spacing w:after="480"/>
        <w:ind w:left="720" w:hanging="436"/>
        <w:contextualSpacing/>
        <w:jc w:val="both"/>
        <w:rPr>
          <w:rFonts w:ascii="Arial" w:hAnsi="Arial" w:cs="Arial"/>
          <w:sz w:val="24"/>
          <w:szCs w:val="24"/>
        </w:rPr>
      </w:pPr>
      <w:r w:rsidRPr="00D2046C">
        <w:rPr>
          <w:rFonts w:ascii="Arial" w:hAnsi="Arial" w:cs="Arial"/>
          <w:sz w:val="24"/>
          <w:szCs w:val="24"/>
        </w:rPr>
        <w:t>Dated:</w:t>
      </w:r>
      <w:r w:rsidRPr="00D2046C">
        <w:rPr>
          <w:rFonts w:ascii="Arial" w:hAnsi="Arial" w:cs="Arial"/>
          <w:sz w:val="24"/>
          <w:szCs w:val="24"/>
        </w:rPr>
        <w:tab/>
      </w:r>
      <w:r w:rsidR="000031F7">
        <w:rPr>
          <w:rFonts w:ascii="Arial" w:hAnsi="Arial" w:cs="Arial"/>
          <w:sz w:val="24"/>
          <w:szCs w:val="24"/>
        </w:rPr>
        <w:tab/>
      </w:r>
      <w:r w:rsidR="00196D03">
        <w:rPr>
          <w:rFonts w:ascii="Arial" w:hAnsi="Arial" w:cs="Arial"/>
          <w:sz w:val="24"/>
          <w:szCs w:val="24"/>
        </w:rPr>
        <w:t xml:space="preserve">October </w:t>
      </w:r>
      <w:r w:rsidR="00BE39CF">
        <w:rPr>
          <w:rFonts w:ascii="Arial" w:hAnsi="Arial" w:cs="Arial"/>
          <w:sz w:val="24"/>
          <w:szCs w:val="24"/>
        </w:rPr>
        <w:t>25</w:t>
      </w:r>
      <w:r w:rsidRPr="00D2046C">
        <w:rPr>
          <w:rFonts w:ascii="Arial" w:hAnsi="Arial" w:cs="Arial"/>
          <w:sz w:val="24"/>
          <w:szCs w:val="24"/>
        </w:rPr>
        <w:t>, 2017</w:t>
      </w:r>
    </w:p>
    <w:p w:rsidR="00A61392" w:rsidRPr="00D2046C" w:rsidRDefault="00A61392" w:rsidP="00BE39CF">
      <w:pPr>
        <w:pStyle w:val="Body"/>
        <w:tabs>
          <w:tab w:val="left" w:pos="2127"/>
        </w:tabs>
        <w:ind w:left="426" w:hanging="142"/>
        <w:jc w:val="both"/>
        <w:rPr>
          <w:rFonts w:ascii="Arial" w:eastAsia="Arial" w:hAnsi="Arial" w:cs="Arial"/>
        </w:rPr>
      </w:pPr>
      <w:r w:rsidRPr="00D2046C">
        <w:rPr>
          <w:rFonts w:ascii="Arial" w:hAnsi="Arial" w:cs="Arial"/>
          <w:lang w:val="en-US"/>
        </w:rPr>
        <w:t>Hearing Panel:</w:t>
      </w:r>
      <w:r w:rsidRPr="00D2046C">
        <w:rPr>
          <w:rFonts w:ascii="Arial" w:hAnsi="Arial" w:cs="Arial"/>
          <w:lang w:val="en-US"/>
        </w:rPr>
        <w:tab/>
        <w:t>Justice of the Peace Michael Cuthbertson</w:t>
      </w:r>
    </w:p>
    <w:p w:rsidR="00A61392" w:rsidRPr="00D2046C" w:rsidRDefault="00A61392" w:rsidP="00BE39CF">
      <w:pPr>
        <w:pStyle w:val="Body"/>
        <w:ind w:left="2127"/>
        <w:jc w:val="both"/>
        <w:rPr>
          <w:rFonts w:ascii="Arial" w:hAnsi="Arial" w:cs="Arial"/>
        </w:rPr>
      </w:pPr>
      <w:r w:rsidRPr="00D2046C">
        <w:rPr>
          <w:rFonts w:ascii="Arial" w:hAnsi="Arial" w:cs="Arial"/>
          <w:lang w:val="en-US"/>
        </w:rPr>
        <w:t xml:space="preserve">Ms. Leonore Foster, Community Member </w:t>
      </w:r>
    </w:p>
    <w:p w:rsidR="00A61392" w:rsidRPr="00D2046C" w:rsidRDefault="00A61392" w:rsidP="00A613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sectPr w:rsidR="00A61392" w:rsidRPr="00D2046C" w:rsidSect="00A61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65" w:rsidRDefault="00FE0D65" w:rsidP="00F53B0E">
      <w:pPr>
        <w:spacing w:after="0" w:line="240" w:lineRule="auto"/>
      </w:pPr>
      <w:r>
        <w:separator/>
      </w:r>
    </w:p>
  </w:endnote>
  <w:endnote w:type="continuationSeparator" w:id="0">
    <w:p w:rsidR="00FE0D65" w:rsidRDefault="00FE0D65" w:rsidP="00F5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F4" w:rsidRDefault="00A07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88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B0E" w:rsidRDefault="006F6144">
        <w:pPr>
          <w:pStyle w:val="Footer"/>
          <w:jc w:val="right"/>
        </w:pPr>
        <w:r>
          <w:fldChar w:fldCharType="begin"/>
        </w:r>
        <w:r w:rsidR="00F53B0E">
          <w:instrText xml:space="preserve"> PAGE   \* MERGEFORMAT </w:instrText>
        </w:r>
        <w:r>
          <w:fldChar w:fldCharType="separate"/>
        </w:r>
        <w:r w:rsidR="00892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B0E" w:rsidRDefault="00F53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F4" w:rsidRDefault="00A07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65" w:rsidRDefault="00FE0D65" w:rsidP="00F53B0E">
      <w:pPr>
        <w:spacing w:after="0" w:line="240" w:lineRule="auto"/>
      </w:pPr>
      <w:r>
        <w:separator/>
      </w:r>
    </w:p>
  </w:footnote>
  <w:footnote w:type="continuationSeparator" w:id="0">
    <w:p w:rsidR="00FE0D65" w:rsidRDefault="00FE0D65" w:rsidP="00F5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F4" w:rsidRDefault="00A07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F4" w:rsidRDefault="00A072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F4" w:rsidRDefault="00A072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938"/>
    <w:multiLevelType w:val="hybridMultilevel"/>
    <w:tmpl w:val="3BBC1B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50E6"/>
    <w:multiLevelType w:val="hybridMultilevel"/>
    <w:tmpl w:val="5DF4F31C"/>
    <w:lvl w:ilvl="0" w:tplc="EEE456F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22B9B"/>
    <w:multiLevelType w:val="hybridMultilevel"/>
    <w:tmpl w:val="716CB7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12D00"/>
    <w:multiLevelType w:val="hybridMultilevel"/>
    <w:tmpl w:val="115656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B"/>
    <w:rsid w:val="000031F7"/>
    <w:rsid w:val="00011166"/>
    <w:rsid w:val="00040058"/>
    <w:rsid w:val="000A1BC7"/>
    <w:rsid w:val="000B5AF3"/>
    <w:rsid w:val="000E1E21"/>
    <w:rsid w:val="00141346"/>
    <w:rsid w:val="00183931"/>
    <w:rsid w:val="001942E1"/>
    <w:rsid w:val="00196D03"/>
    <w:rsid w:val="003E680E"/>
    <w:rsid w:val="003E7382"/>
    <w:rsid w:val="003F1C49"/>
    <w:rsid w:val="00491FCE"/>
    <w:rsid w:val="004C33F9"/>
    <w:rsid w:val="004D5D40"/>
    <w:rsid w:val="005237CF"/>
    <w:rsid w:val="00644B9B"/>
    <w:rsid w:val="0065387F"/>
    <w:rsid w:val="006619FF"/>
    <w:rsid w:val="006F6144"/>
    <w:rsid w:val="007D518F"/>
    <w:rsid w:val="008907DE"/>
    <w:rsid w:val="0089289A"/>
    <w:rsid w:val="008F7600"/>
    <w:rsid w:val="0091564E"/>
    <w:rsid w:val="0093421E"/>
    <w:rsid w:val="00940BD5"/>
    <w:rsid w:val="00990F7B"/>
    <w:rsid w:val="009970B0"/>
    <w:rsid w:val="009A6457"/>
    <w:rsid w:val="00A06D4F"/>
    <w:rsid w:val="00A072F4"/>
    <w:rsid w:val="00A43538"/>
    <w:rsid w:val="00A45B00"/>
    <w:rsid w:val="00A61392"/>
    <w:rsid w:val="00A9729C"/>
    <w:rsid w:val="00BE39CF"/>
    <w:rsid w:val="00C22589"/>
    <w:rsid w:val="00C23734"/>
    <w:rsid w:val="00D061DC"/>
    <w:rsid w:val="00D2046C"/>
    <w:rsid w:val="00DC4A13"/>
    <w:rsid w:val="00E0252D"/>
    <w:rsid w:val="00EF1162"/>
    <w:rsid w:val="00F00598"/>
    <w:rsid w:val="00F40697"/>
    <w:rsid w:val="00F53B0E"/>
    <w:rsid w:val="00F617D5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0E"/>
  </w:style>
  <w:style w:type="paragraph" w:styleId="Footer">
    <w:name w:val="footer"/>
    <w:basedOn w:val="Normal"/>
    <w:link w:val="Foot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0E"/>
  </w:style>
  <w:style w:type="character" w:styleId="CommentReference">
    <w:name w:val="annotation reference"/>
    <w:basedOn w:val="DefaultParagraphFont"/>
    <w:uiPriority w:val="99"/>
    <w:semiHidden/>
    <w:unhideWhenUsed/>
    <w:rsid w:val="00C2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89"/>
    <w:rPr>
      <w:b/>
      <w:bCs/>
      <w:sz w:val="20"/>
      <w:szCs w:val="20"/>
    </w:rPr>
  </w:style>
  <w:style w:type="paragraph" w:customStyle="1" w:styleId="Body">
    <w:name w:val="Body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CA"/>
    </w:rPr>
  </w:style>
  <w:style w:type="paragraph" w:customStyle="1" w:styleId="BodyA">
    <w:name w:val="Body A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paragraph" w:styleId="PlainText">
    <w:name w:val="Plain Text"/>
    <w:link w:val="PlainTextChar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  <w:style w:type="character" w:customStyle="1" w:styleId="PlainTextChar">
    <w:name w:val="Plain Text Char"/>
    <w:basedOn w:val="DefaultParagraphFont"/>
    <w:link w:val="PlainText"/>
    <w:rsid w:val="00A61392"/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2017-10-26T13:13:00Z</dcterms:created>
  <dcterms:modified xsi:type="dcterms:W3CDTF">2017-10-26T13:13:00Z</dcterms:modified>
</cp:coreProperties>
</file>