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15" w:type="dxa"/>
        <w:jc w:val="center"/>
        <w:tblBorders>
          <w:insideH w:val="none" w:sz="0" w:space="0" w:color="auto"/>
          <w:insideV w:val="none" w:sz="0" w:space="0" w:color="auto"/>
        </w:tblBorders>
        <w:tblLook w:val="04A0" w:firstRow="1" w:lastRow="0" w:firstColumn="1" w:lastColumn="0" w:noHBand="0" w:noVBand="1"/>
      </w:tblPr>
      <w:tblGrid>
        <w:gridCol w:w="3444"/>
        <w:gridCol w:w="11071"/>
      </w:tblGrid>
      <w:tr w:rsidR="00154473" w:rsidRPr="000B49BA" w14:paraId="1F6341D6" w14:textId="77777777" w:rsidTr="002A1D10">
        <w:trPr>
          <w:trHeight w:val="1168"/>
          <w:jc w:val="center"/>
        </w:trPr>
        <w:tc>
          <w:tcPr>
            <w:tcW w:w="2520" w:type="dxa"/>
            <w:shd w:val="clear" w:color="auto" w:fill="FFFFFF" w:themeFill="background1"/>
          </w:tcPr>
          <w:p w14:paraId="366D5877" w14:textId="5B3F97A3" w:rsidR="00E0457B" w:rsidRPr="00065100" w:rsidRDefault="00E0457B" w:rsidP="003851AC">
            <w:pPr>
              <w:spacing w:line="256" w:lineRule="auto"/>
              <w:ind w:left="-390" w:firstLine="390"/>
              <w:jc w:val="center"/>
              <w:rPr>
                <w:rFonts w:eastAsia="Arial" w:cs="Arial"/>
                <w:b/>
                <w:bCs/>
                <w:sz w:val="22"/>
                <w:szCs w:val="22"/>
                <w:lang w:val="fr-CA" w:eastAsia="en-US"/>
              </w:rPr>
            </w:pPr>
            <w:r w:rsidRPr="00065100">
              <w:rPr>
                <w:rFonts w:eastAsia="Arial" w:cs="Arial"/>
                <w:b/>
                <w:noProof/>
                <w:sz w:val="22"/>
                <w:szCs w:val="22"/>
                <w:lang w:val="fr-CA" w:eastAsia="en-US"/>
              </w:rPr>
              <w:drawing>
                <wp:inline distT="0" distB="0" distL="0" distR="0" wp14:anchorId="31A9346A" wp14:editId="79B2E552">
                  <wp:extent cx="590550" cy="773825"/>
                  <wp:effectExtent l="0" t="0" r="0" b="762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722" cy="808120"/>
                          </a:xfrm>
                          <a:prstGeom prst="rect">
                            <a:avLst/>
                          </a:prstGeom>
                          <a:noFill/>
                          <a:ln>
                            <a:noFill/>
                          </a:ln>
                        </pic:spPr>
                      </pic:pic>
                    </a:graphicData>
                  </a:graphic>
                </wp:inline>
              </w:drawing>
            </w:r>
          </w:p>
        </w:tc>
        <w:tc>
          <w:tcPr>
            <w:tcW w:w="8100" w:type="dxa"/>
            <w:shd w:val="clear" w:color="auto" w:fill="FFFFFF" w:themeFill="background1"/>
          </w:tcPr>
          <w:p w14:paraId="1EA91A1F" w14:textId="77777777" w:rsidR="006F2472" w:rsidRPr="00065100" w:rsidRDefault="006F2472" w:rsidP="00E0457B">
            <w:pPr>
              <w:spacing w:line="256" w:lineRule="auto"/>
              <w:jc w:val="center"/>
              <w:rPr>
                <w:rFonts w:eastAsia="Arial" w:cs="Arial"/>
                <w:b/>
                <w:bCs/>
                <w:sz w:val="20"/>
                <w:lang w:val="fr-CA" w:eastAsia="en-US"/>
              </w:rPr>
            </w:pPr>
          </w:p>
          <w:p w14:paraId="1F1954EC" w14:textId="77777777" w:rsidR="004F1F34" w:rsidRPr="00065100" w:rsidRDefault="004F1F34" w:rsidP="002A1D10">
            <w:pPr>
              <w:spacing w:line="256" w:lineRule="auto"/>
              <w:rPr>
                <w:rFonts w:eastAsia="Arial" w:cs="Arial"/>
                <w:b/>
                <w:bCs/>
                <w:sz w:val="28"/>
                <w:szCs w:val="28"/>
                <w:lang w:val="fr-CA" w:eastAsia="en-US"/>
              </w:rPr>
            </w:pPr>
            <w:r w:rsidRPr="00065100">
              <w:rPr>
                <w:rFonts w:eastAsia="Arial" w:cs="Arial"/>
                <w:b/>
                <w:bCs/>
                <w:sz w:val="28"/>
                <w:szCs w:val="28"/>
                <w:lang w:val="fr-CA" w:eastAsia="en-US"/>
              </w:rPr>
              <w:t>COUR D’APPEL DE L’ONTARIO</w:t>
            </w:r>
          </w:p>
          <w:p w14:paraId="3BC2BB27" w14:textId="77777777" w:rsidR="00E0457B" w:rsidRPr="00065100" w:rsidRDefault="00E0457B" w:rsidP="002A1D10">
            <w:pPr>
              <w:spacing w:line="256" w:lineRule="auto"/>
              <w:rPr>
                <w:rFonts w:eastAsia="Arial" w:cs="Arial"/>
                <w:b/>
                <w:bCs/>
                <w:sz w:val="12"/>
                <w:szCs w:val="12"/>
                <w:lang w:val="fr-CA" w:eastAsia="en-US"/>
              </w:rPr>
            </w:pPr>
          </w:p>
          <w:p w14:paraId="1BE79C48" w14:textId="336087AE" w:rsidR="00B300B9" w:rsidRPr="00065100" w:rsidRDefault="004F1F34" w:rsidP="002A1D10">
            <w:pPr>
              <w:spacing w:after="160" w:line="256" w:lineRule="auto"/>
              <w:rPr>
                <w:rFonts w:eastAsia="Arial" w:cs="Arial"/>
                <w:iCs/>
                <w:szCs w:val="24"/>
                <w:lang w:val="fr-CA" w:eastAsia="en-US"/>
              </w:rPr>
            </w:pPr>
            <w:r w:rsidRPr="00065100">
              <w:rPr>
                <w:rFonts w:eastAsia="Arial" w:cs="Arial"/>
                <w:b/>
                <w:sz w:val="28"/>
                <w:szCs w:val="28"/>
                <w:lang w:val="fr-CA" w:eastAsia="en-US"/>
              </w:rPr>
              <w:t>Formulaire – Liste des avocats et renseignements sur l’audience</w:t>
            </w:r>
            <w:r w:rsidR="00965CF7" w:rsidRPr="00065100">
              <w:rPr>
                <w:rFonts w:eastAsia="Arial" w:cs="Arial"/>
                <w:b/>
                <w:sz w:val="28"/>
                <w:szCs w:val="28"/>
                <w:lang w:val="fr-CA" w:eastAsia="en-US"/>
              </w:rPr>
              <w:t xml:space="preserve"> </w:t>
            </w:r>
          </w:p>
        </w:tc>
      </w:tr>
    </w:tbl>
    <w:p w14:paraId="41BC38D5" w14:textId="6908D9F3" w:rsidR="00D24134" w:rsidRPr="00065100" w:rsidRDefault="004F1F34" w:rsidP="002A1D10">
      <w:pPr>
        <w:spacing w:before="120" w:after="120" w:line="257" w:lineRule="auto"/>
        <w:ind w:left="-181" w:right="-272"/>
        <w:jc w:val="both"/>
        <w:rPr>
          <w:rFonts w:eastAsia="Arial" w:cs="Arial"/>
          <w:i/>
          <w:sz w:val="22"/>
          <w:szCs w:val="22"/>
          <w:lang w:val="fr-CA" w:eastAsia="en-US"/>
        </w:rPr>
      </w:pPr>
      <w:r w:rsidRPr="00065100">
        <w:rPr>
          <w:rFonts w:eastAsia="Arial" w:cs="Arial"/>
          <w:i/>
          <w:sz w:val="22"/>
          <w:szCs w:val="22"/>
          <w:lang w:val="fr-CA" w:eastAsia="en-US"/>
        </w:rPr>
        <w:t xml:space="preserve">Veuillez envoyer le formulaire dûment rempli à </w:t>
      </w:r>
      <w:hyperlink r:id="rId10" w:history="1">
        <w:r w:rsidRPr="00065100">
          <w:rPr>
            <w:rFonts w:eastAsia="Arial" w:cs="Arial"/>
            <w:i/>
            <w:color w:val="5F5F5F"/>
            <w:sz w:val="22"/>
            <w:szCs w:val="22"/>
            <w:u w:val="single"/>
            <w:lang w:val="fr-CA" w:eastAsia="en-US"/>
          </w:rPr>
          <w:t>coa.e-file@ontario.ca</w:t>
        </w:r>
      </w:hyperlink>
      <w:r w:rsidRPr="00065100">
        <w:rPr>
          <w:rFonts w:eastAsia="Arial" w:cs="Arial"/>
          <w:i/>
          <w:color w:val="5F5F5F"/>
          <w:sz w:val="22"/>
          <w:szCs w:val="22"/>
          <w:lang w:val="fr-CA" w:eastAsia="en-US"/>
        </w:rPr>
        <w:t>.</w:t>
      </w:r>
      <w:r w:rsidRPr="00065100">
        <w:rPr>
          <w:rFonts w:eastAsia="Arial" w:cs="Arial"/>
          <w:i/>
          <w:sz w:val="22"/>
          <w:szCs w:val="22"/>
          <w:lang w:val="fr-CA" w:eastAsia="en-US"/>
        </w:rPr>
        <w:t xml:space="preserve"> Pour une motion devant un juge seul, l’auteur de la motion doit soumettre le présent formulaire au moment où il dépose son avis de motion. Les parties intimées doivent présenter leur formulaire 24 heures avant l’audience (sans compter les fins de semaine et jours fériés). Pour une motion devant une formation ou un appel, toutes les parties doivent soumettre le présent formulaire au moins dix jours ouvrables avant l’audience. Les parties à la motion devant une formation ou à l’appel sont encouragées à collaborer pour présenter un seul formulaire au nom de toutes les parties.</w:t>
      </w:r>
    </w:p>
    <w:p w14:paraId="0FCE1CA6" w14:textId="77777777" w:rsidR="00B4078D" w:rsidRPr="00065100" w:rsidRDefault="00B4078D" w:rsidP="00C61E0D">
      <w:pPr>
        <w:spacing w:after="120" w:line="257" w:lineRule="auto"/>
        <w:jc w:val="both"/>
        <w:rPr>
          <w:rFonts w:eastAsia="Arial" w:cs="Arial"/>
          <w:i/>
          <w:sz w:val="2"/>
          <w:szCs w:val="2"/>
          <w:lang w:val="fr-CA" w:eastAsia="en-US"/>
        </w:rPr>
      </w:pPr>
    </w:p>
    <w:p w14:paraId="26CF0734" w14:textId="4290CE2D" w:rsidR="003F04CE" w:rsidRPr="00065100" w:rsidRDefault="004F1F34" w:rsidP="006D4C1A">
      <w:pPr>
        <w:shd w:val="clear" w:color="auto" w:fill="D9D9D9" w:themeFill="background1" w:themeFillShade="D9"/>
        <w:spacing w:after="120" w:line="257" w:lineRule="auto"/>
        <w:ind w:left="-187" w:right="-274"/>
        <w:rPr>
          <w:rFonts w:eastAsia="Arial" w:cs="Arial"/>
          <w:b/>
          <w:szCs w:val="24"/>
          <w:lang w:val="fr-CA" w:eastAsia="en-US"/>
        </w:rPr>
      </w:pPr>
      <w:r w:rsidRPr="00065100">
        <w:rPr>
          <w:rFonts w:eastAsia="Arial" w:cs="Arial"/>
          <w:b/>
          <w:szCs w:val="24"/>
          <w:lang w:val="fr-CA" w:eastAsia="en-US"/>
        </w:rPr>
        <w:t>RENSEIGNEMENTS SUR L’AFFAIRE</w:t>
      </w:r>
    </w:p>
    <w:tbl>
      <w:tblPr>
        <w:tblStyle w:val="TableGrid"/>
        <w:tblW w:w="14515" w:type="dxa"/>
        <w:jc w:val="center"/>
        <w:tblLook w:val="04A0" w:firstRow="1" w:lastRow="0" w:firstColumn="1" w:lastColumn="0" w:noHBand="0" w:noVBand="1"/>
      </w:tblPr>
      <w:tblGrid>
        <w:gridCol w:w="7257"/>
        <w:gridCol w:w="7258"/>
      </w:tblGrid>
      <w:tr w:rsidR="00154473" w:rsidRPr="000B49BA" w14:paraId="1C3B9191" w14:textId="77777777" w:rsidTr="002A1D10">
        <w:trPr>
          <w:jc w:val="center"/>
        </w:trPr>
        <w:tc>
          <w:tcPr>
            <w:tcW w:w="7257" w:type="dxa"/>
          </w:tcPr>
          <w:p w14:paraId="3D7E7831" w14:textId="32BD5B2F" w:rsidR="00DE6C70" w:rsidRPr="00065100" w:rsidRDefault="004F1F34" w:rsidP="003851AC">
            <w:pPr>
              <w:spacing w:after="160" w:line="256" w:lineRule="auto"/>
              <w:rPr>
                <w:rFonts w:eastAsia="Arial" w:cs="Arial"/>
                <w:b/>
                <w:sz w:val="22"/>
                <w:szCs w:val="22"/>
                <w:lang w:val="fr-CA" w:eastAsia="en-US"/>
              </w:rPr>
            </w:pPr>
            <w:r w:rsidRPr="00065100">
              <w:rPr>
                <w:rFonts w:eastAsia="Arial" w:cs="Arial"/>
                <w:b/>
                <w:sz w:val="22"/>
                <w:szCs w:val="22"/>
                <w:lang w:val="fr-CA" w:eastAsia="en-US"/>
              </w:rPr>
              <w:t>Numéro de dossier de la Cour d’appel (</w:t>
            </w:r>
            <w:r w:rsidRPr="00065100">
              <w:rPr>
                <w:rFonts w:eastAsia="Arial" w:cs="Arial"/>
                <w:b/>
                <w:i/>
                <w:iCs/>
                <w:sz w:val="22"/>
                <w:szCs w:val="22"/>
                <w:lang w:val="fr-CA" w:eastAsia="en-US"/>
              </w:rPr>
              <w:t>le cas échéant</w:t>
            </w:r>
            <w:r w:rsidRPr="00065100">
              <w:rPr>
                <w:rFonts w:eastAsia="Arial" w:cs="Arial"/>
                <w:b/>
                <w:sz w:val="22"/>
                <w:szCs w:val="22"/>
                <w:lang w:val="fr-CA" w:eastAsia="en-US"/>
              </w:rPr>
              <w:t>) :</w:t>
            </w:r>
          </w:p>
        </w:tc>
        <w:tc>
          <w:tcPr>
            <w:tcW w:w="7258" w:type="dxa"/>
          </w:tcPr>
          <w:p w14:paraId="37D5B2DD" w14:textId="77777777" w:rsidR="00DE6C70" w:rsidRPr="00065100" w:rsidRDefault="00DE6C70" w:rsidP="003851AC">
            <w:pPr>
              <w:spacing w:after="160" w:line="256" w:lineRule="auto"/>
              <w:rPr>
                <w:rFonts w:eastAsia="Arial" w:cs="Arial"/>
                <w:bCs/>
                <w:sz w:val="22"/>
                <w:szCs w:val="22"/>
                <w:lang w:val="fr-CA" w:eastAsia="en-US"/>
              </w:rPr>
            </w:pPr>
          </w:p>
        </w:tc>
      </w:tr>
      <w:tr w:rsidR="004F1F34" w:rsidRPr="000B49BA" w14:paraId="417F296A" w14:textId="77777777" w:rsidTr="002A1D10">
        <w:trPr>
          <w:jc w:val="center"/>
        </w:trPr>
        <w:tc>
          <w:tcPr>
            <w:tcW w:w="7257" w:type="dxa"/>
          </w:tcPr>
          <w:p w14:paraId="344C33E1" w14:textId="720E92F8" w:rsidR="004F1F34" w:rsidRPr="00065100" w:rsidRDefault="004F1F34" w:rsidP="004F1F34">
            <w:pPr>
              <w:spacing w:after="160" w:line="256" w:lineRule="auto"/>
              <w:rPr>
                <w:rFonts w:eastAsia="Arial" w:cs="Arial"/>
                <w:b/>
                <w:sz w:val="22"/>
                <w:szCs w:val="22"/>
                <w:lang w:val="fr-CA" w:eastAsia="en-US"/>
              </w:rPr>
            </w:pPr>
            <w:r w:rsidRPr="00065100">
              <w:rPr>
                <w:rFonts w:eastAsia="Arial" w:cs="Arial"/>
                <w:b/>
                <w:sz w:val="22"/>
                <w:szCs w:val="22"/>
                <w:lang w:val="fr-CA" w:eastAsia="en-US"/>
              </w:rPr>
              <w:t>Numéro de motion de la Cour d’appel (</w:t>
            </w:r>
            <w:r w:rsidRPr="00065100">
              <w:rPr>
                <w:rFonts w:eastAsia="Arial" w:cs="Arial"/>
                <w:b/>
                <w:i/>
                <w:iCs/>
                <w:sz w:val="22"/>
                <w:szCs w:val="22"/>
                <w:lang w:val="fr-CA" w:eastAsia="en-US"/>
              </w:rPr>
              <w:t>le cas échéant</w:t>
            </w:r>
            <w:r w:rsidRPr="00065100">
              <w:rPr>
                <w:rFonts w:eastAsia="Arial" w:cs="Arial"/>
                <w:b/>
                <w:sz w:val="22"/>
                <w:szCs w:val="22"/>
                <w:lang w:val="fr-CA" w:eastAsia="en-US"/>
              </w:rPr>
              <w:t>) :</w:t>
            </w:r>
          </w:p>
        </w:tc>
        <w:tc>
          <w:tcPr>
            <w:tcW w:w="7258" w:type="dxa"/>
          </w:tcPr>
          <w:p w14:paraId="6A6F0E29" w14:textId="77777777" w:rsidR="004F1F34" w:rsidRPr="00065100" w:rsidRDefault="004F1F34" w:rsidP="004F1F34">
            <w:pPr>
              <w:spacing w:after="160" w:line="256" w:lineRule="auto"/>
              <w:rPr>
                <w:rFonts w:eastAsia="Arial" w:cs="Arial"/>
                <w:bCs/>
                <w:sz w:val="22"/>
                <w:szCs w:val="22"/>
                <w:lang w:val="fr-CA" w:eastAsia="en-US"/>
              </w:rPr>
            </w:pPr>
          </w:p>
        </w:tc>
      </w:tr>
      <w:tr w:rsidR="004F1F34" w:rsidRPr="00065100" w14:paraId="5B15FB3C" w14:textId="77777777" w:rsidTr="002A1D10">
        <w:trPr>
          <w:jc w:val="center"/>
        </w:trPr>
        <w:tc>
          <w:tcPr>
            <w:tcW w:w="7257" w:type="dxa"/>
          </w:tcPr>
          <w:p w14:paraId="46649E46" w14:textId="4D9AA655" w:rsidR="004F1F34" w:rsidRPr="00065100" w:rsidRDefault="004F1F34" w:rsidP="004F1F34">
            <w:pPr>
              <w:spacing w:after="160" w:line="256" w:lineRule="auto"/>
              <w:rPr>
                <w:rFonts w:eastAsia="Arial" w:cs="Arial"/>
                <w:b/>
                <w:sz w:val="22"/>
                <w:szCs w:val="22"/>
                <w:lang w:val="fr-CA" w:eastAsia="en-US"/>
              </w:rPr>
            </w:pPr>
            <w:r w:rsidRPr="00065100">
              <w:rPr>
                <w:rFonts w:eastAsia="Arial" w:cs="Arial"/>
                <w:b/>
                <w:sz w:val="22"/>
                <w:szCs w:val="22"/>
                <w:lang w:val="fr-CA" w:eastAsia="en-US"/>
              </w:rPr>
              <w:t>Intitulé de la cause :</w:t>
            </w:r>
          </w:p>
        </w:tc>
        <w:tc>
          <w:tcPr>
            <w:tcW w:w="7258" w:type="dxa"/>
          </w:tcPr>
          <w:p w14:paraId="1D18CA4F" w14:textId="77777777" w:rsidR="004F1F34" w:rsidRPr="00065100" w:rsidRDefault="004F1F34" w:rsidP="004F1F34">
            <w:pPr>
              <w:spacing w:after="160" w:line="256" w:lineRule="auto"/>
              <w:rPr>
                <w:rFonts w:eastAsia="Arial" w:cs="Arial"/>
                <w:bCs/>
                <w:sz w:val="22"/>
                <w:szCs w:val="22"/>
                <w:lang w:val="fr-CA" w:eastAsia="en-US"/>
              </w:rPr>
            </w:pPr>
          </w:p>
        </w:tc>
      </w:tr>
      <w:tr w:rsidR="004F1F34" w:rsidRPr="00065100" w14:paraId="1A1FF963" w14:textId="77777777" w:rsidTr="002A1D10">
        <w:trPr>
          <w:jc w:val="center"/>
        </w:trPr>
        <w:tc>
          <w:tcPr>
            <w:tcW w:w="7257" w:type="dxa"/>
          </w:tcPr>
          <w:p w14:paraId="75541206" w14:textId="3B70613D" w:rsidR="004F1F34" w:rsidRPr="00065100" w:rsidRDefault="004F1F34" w:rsidP="004F1F34">
            <w:pPr>
              <w:spacing w:after="160" w:line="256" w:lineRule="auto"/>
              <w:rPr>
                <w:rFonts w:eastAsia="Arial" w:cs="Arial"/>
                <w:b/>
                <w:sz w:val="22"/>
                <w:szCs w:val="22"/>
                <w:lang w:val="fr-CA" w:eastAsia="en-US"/>
              </w:rPr>
            </w:pPr>
            <w:r w:rsidRPr="00065100">
              <w:rPr>
                <w:rFonts w:eastAsia="Arial" w:cs="Arial"/>
                <w:b/>
                <w:sz w:val="22"/>
                <w:szCs w:val="22"/>
                <w:lang w:val="fr-CA" w:eastAsia="en-US"/>
              </w:rPr>
              <w:t>Date de l’audience :</w:t>
            </w:r>
          </w:p>
        </w:tc>
        <w:tc>
          <w:tcPr>
            <w:tcW w:w="7258" w:type="dxa"/>
          </w:tcPr>
          <w:p w14:paraId="3544593B" w14:textId="77777777" w:rsidR="004F1F34" w:rsidRPr="00065100" w:rsidRDefault="004F1F34" w:rsidP="004F1F34">
            <w:pPr>
              <w:spacing w:after="160" w:line="256" w:lineRule="auto"/>
              <w:rPr>
                <w:rFonts w:eastAsia="Arial" w:cs="Arial"/>
                <w:bCs/>
                <w:sz w:val="22"/>
                <w:szCs w:val="22"/>
                <w:lang w:val="fr-CA" w:eastAsia="en-US"/>
              </w:rPr>
            </w:pPr>
          </w:p>
        </w:tc>
      </w:tr>
      <w:tr w:rsidR="004F1F34" w:rsidRPr="000B49BA" w14:paraId="721F11B8" w14:textId="77777777" w:rsidTr="002A1D10">
        <w:trPr>
          <w:trHeight w:val="736"/>
          <w:jc w:val="center"/>
        </w:trPr>
        <w:tc>
          <w:tcPr>
            <w:tcW w:w="7257" w:type="dxa"/>
          </w:tcPr>
          <w:p w14:paraId="5DD70B83" w14:textId="62C2C063" w:rsidR="004F1F34" w:rsidRPr="00065100" w:rsidRDefault="004F1F34" w:rsidP="004F1F34">
            <w:pPr>
              <w:spacing w:after="160" w:line="256" w:lineRule="auto"/>
              <w:rPr>
                <w:rFonts w:eastAsia="Arial" w:cs="Arial"/>
                <w:b/>
                <w:sz w:val="22"/>
                <w:szCs w:val="22"/>
                <w:lang w:val="fr-CA" w:eastAsia="en-US"/>
              </w:rPr>
            </w:pPr>
            <w:r w:rsidRPr="00065100">
              <w:rPr>
                <w:rFonts w:eastAsia="Arial" w:cs="Arial"/>
                <w:b/>
                <w:sz w:val="22"/>
                <w:szCs w:val="22"/>
                <w:lang w:val="fr-CA" w:eastAsia="en-US"/>
              </w:rPr>
              <w:t xml:space="preserve">Dans un appel criminel, l’appelant est-il en liberté en attendant la décision </w:t>
            </w:r>
            <w:r w:rsidR="00F2251A" w:rsidRPr="00065100">
              <w:rPr>
                <w:rFonts w:eastAsia="Arial" w:cs="Arial"/>
                <w:b/>
                <w:sz w:val="22"/>
                <w:szCs w:val="22"/>
                <w:lang w:val="fr-CA" w:eastAsia="en-US"/>
              </w:rPr>
              <w:t>de</w:t>
            </w:r>
            <w:r w:rsidRPr="00065100">
              <w:rPr>
                <w:rFonts w:eastAsia="Arial" w:cs="Arial"/>
                <w:b/>
                <w:sz w:val="22"/>
                <w:szCs w:val="22"/>
                <w:lang w:val="fr-CA" w:eastAsia="en-US"/>
              </w:rPr>
              <w:t xml:space="preserve"> l’appel?</w:t>
            </w:r>
          </w:p>
        </w:tc>
        <w:tc>
          <w:tcPr>
            <w:tcW w:w="7258" w:type="dxa"/>
          </w:tcPr>
          <w:p w14:paraId="5F0C054F" w14:textId="5BCF4F02" w:rsidR="004F1F34" w:rsidRPr="00065100" w:rsidRDefault="001A76D7" w:rsidP="004F1F34">
            <w:pPr>
              <w:spacing w:after="160" w:line="254" w:lineRule="auto"/>
              <w:rPr>
                <w:rFonts w:eastAsia="Arial" w:cs="Arial"/>
                <w:sz w:val="22"/>
                <w:szCs w:val="22"/>
                <w:lang w:val="fr-CA" w:eastAsia="en-US"/>
              </w:rPr>
            </w:pPr>
            <w:sdt>
              <w:sdtPr>
                <w:rPr>
                  <w:rFonts w:ascii="Segoe UI Symbol" w:eastAsia="Arial" w:hAnsi="Segoe UI Symbol" w:cs="Segoe UI Symbol"/>
                  <w:sz w:val="22"/>
                  <w:szCs w:val="22"/>
                  <w:lang w:val="fr-CA" w:eastAsia="en-US"/>
                </w:rPr>
                <w:id w:val="1758631405"/>
                <w14:checkbox>
                  <w14:checked w14:val="0"/>
                  <w14:checkedState w14:val="00FE" w14:font="Wingdings"/>
                  <w14:uncheckedState w14:val="2610" w14:font="MS Gothic"/>
                </w14:checkbox>
              </w:sdtPr>
              <w:sdtEndPr/>
              <w:sdtContent>
                <w:r w:rsidR="004F1F34" w:rsidRPr="00065100">
                  <w:rPr>
                    <w:rFonts w:ascii="MS Gothic" w:eastAsia="MS Gothic" w:hAnsi="MS Gothic" w:cs="Segoe UI Symbol"/>
                    <w:sz w:val="22"/>
                    <w:szCs w:val="22"/>
                    <w:lang w:val="fr-CA" w:eastAsia="en-US"/>
                  </w:rPr>
                  <w:t>☐</w:t>
                </w:r>
              </w:sdtContent>
            </w:sdt>
            <w:r w:rsidR="004F1F34" w:rsidRPr="00065100">
              <w:rPr>
                <w:rFonts w:eastAsia="Arial" w:cs="Arial"/>
                <w:sz w:val="22"/>
                <w:szCs w:val="22"/>
                <w:lang w:val="fr-CA" w:eastAsia="en-US"/>
              </w:rPr>
              <w:t xml:space="preserve"> Non.</w:t>
            </w:r>
          </w:p>
          <w:p w14:paraId="58BD4EF6" w14:textId="60DD709B" w:rsidR="004F1F34" w:rsidRPr="00065100" w:rsidRDefault="001A76D7" w:rsidP="004F1F34">
            <w:pPr>
              <w:spacing w:after="160" w:line="254" w:lineRule="auto"/>
              <w:rPr>
                <w:rFonts w:eastAsia="Arial" w:cs="Arial"/>
                <w:sz w:val="22"/>
                <w:szCs w:val="22"/>
                <w:lang w:val="fr-CA" w:eastAsia="en-US"/>
              </w:rPr>
            </w:pPr>
            <w:sdt>
              <w:sdtPr>
                <w:rPr>
                  <w:rFonts w:ascii="Segoe UI Symbol" w:eastAsia="Arial" w:hAnsi="Segoe UI Symbol" w:cs="Segoe UI Symbol"/>
                  <w:sz w:val="22"/>
                  <w:szCs w:val="22"/>
                  <w:lang w:val="fr-CA" w:eastAsia="en-US"/>
                </w:rPr>
                <w:id w:val="162599337"/>
                <w14:checkbox>
                  <w14:checked w14:val="0"/>
                  <w14:checkedState w14:val="00FE" w14:font="Wingdings"/>
                  <w14:uncheckedState w14:val="2610" w14:font="MS Gothic"/>
                </w14:checkbox>
              </w:sdtPr>
              <w:sdtEndPr/>
              <w:sdtContent>
                <w:r w:rsidR="004F1F34" w:rsidRPr="00065100">
                  <w:rPr>
                    <w:rFonts w:ascii="MS Gothic" w:eastAsia="MS Gothic" w:hAnsi="MS Gothic" w:cs="Segoe UI Symbol"/>
                    <w:sz w:val="22"/>
                    <w:szCs w:val="22"/>
                    <w:lang w:val="fr-CA" w:eastAsia="en-US"/>
                  </w:rPr>
                  <w:t>☐</w:t>
                </w:r>
              </w:sdtContent>
            </w:sdt>
            <w:r w:rsidR="004F1F34" w:rsidRPr="00065100">
              <w:rPr>
                <w:rFonts w:eastAsia="Arial" w:cs="Arial"/>
                <w:sz w:val="22"/>
                <w:szCs w:val="22"/>
                <w:lang w:val="fr-CA" w:eastAsia="en-US"/>
              </w:rPr>
              <w:t xml:space="preserve"> Oui. Reproduisez ci-dessous le libellé de la condition </w:t>
            </w:r>
            <w:r w:rsidR="00F2251A" w:rsidRPr="00065100">
              <w:rPr>
                <w:rFonts w:eastAsia="Arial" w:cs="Arial"/>
                <w:sz w:val="22"/>
                <w:szCs w:val="22"/>
                <w:lang w:val="fr-CA" w:eastAsia="en-US"/>
              </w:rPr>
              <w:t>selon laquelle l’appelant doit se livrer</w:t>
            </w:r>
            <w:r w:rsidR="004F1F34" w:rsidRPr="00065100">
              <w:rPr>
                <w:rFonts w:eastAsia="Arial" w:cs="Arial"/>
                <w:sz w:val="22"/>
                <w:szCs w:val="22"/>
                <w:lang w:val="fr-CA" w:eastAsia="en-US"/>
              </w:rPr>
              <w:t> :</w:t>
            </w:r>
          </w:p>
          <w:p w14:paraId="1DE19508" w14:textId="6E1FE5BC" w:rsidR="004F1F34" w:rsidRPr="00065100" w:rsidRDefault="004F1F34" w:rsidP="004F1F34">
            <w:pPr>
              <w:spacing w:after="160" w:line="254" w:lineRule="auto"/>
              <w:rPr>
                <w:rFonts w:eastAsia="Arial" w:cs="Arial"/>
                <w:sz w:val="22"/>
                <w:szCs w:val="22"/>
                <w:lang w:val="fr-CA" w:eastAsia="en-US"/>
              </w:rPr>
            </w:pPr>
          </w:p>
        </w:tc>
      </w:tr>
    </w:tbl>
    <w:p w14:paraId="4A7AD2EF" w14:textId="77777777" w:rsidR="00BA257E" w:rsidRPr="00065100" w:rsidRDefault="00BA257E" w:rsidP="001E5AEE">
      <w:pPr>
        <w:spacing w:line="257" w:lineRule="auto"/>
        <w:rPr>
          <w:rFonts w:eastAsia="Arial" w:cs="Arial"/>
          <w:b/>
          <w:sz w:val="8"/>
          <w:szCs w:val="8"/>
          <w:lang w:val="fr-CA" w:eastAsia="en-US"/>
        </w:rPr>
      </w:pPr>
    </w:p>
    <w:p w14:paraId="116FD53B" w14:textId="0AEA50F7" w:rsidR="002306E9" w:rsidRPr="00065100" w:rsidRDefault="004F1F34" w:rsidP="003851AC">
      <w:pPr>
        <w:shd w:val="clear" w:color="auto" w:fill="D9D9D9" w:themeFill="background1" w:themeFillShade="D9"/>
        <w:spacing w:before="120" w:line="257" w:lineRule="auto"/>
        <w:ind w:left="-180" w:right="-270"/>
        <w:rPr>
          <w:rFonts w:eastAsia="Arial" w:cs="Arial"/>
          <w:b/>
          <w:szCs w:val="24"/>
          <w:lang w:val="fr-CA" w:eastAsia="en-US"/>
        </w:rPr>
      </w:pPr>
      <w:r w:rsidRPr="00065100">
        <w:rPr>
          <w:rFonts w:eastAsia="Arial" w:cs="Arial"/>
          <w:b/>
          <w:szCs w:val="24"/>
          <w:lang w:val="fr-CA" w:eastAsia="en-US"/>
        </w:rPr>
        <w:t>LISTE DES AVOCATS</w:t>
      </w:r>
      <w:r w:rsidR="00EE7D8B" w:rsidRPr="00065100">
        <w:rPr>
          <w:rStyle w:val="FootnoteReference"/>
          <w:rFonts w:eastAsia="Arial" w:cs="Arial"/>
          <w:b/>
          <w:szCs w:val="24"/>
          <w:lang w:val="fr-CA" w:eastAsia="en-US"/>
        </w:rPr>
        <w:footnoteReference w:id="1"/>
      </w:r>
    </w:p>
    <w:p w14:paraId="77567F56" w14:textId="6A9C4F5C" w:rsidR="004F1F34" w:rsidRPr="00065100" w:rsidRDefault="004F1F34" w:rsidP="00961D3E">
      <w:pPr>
        <w:pBdr>
          <w:top w:val="dashed" w:sz="4" w:space="1" w:color="auto"/>
          <w:left w:val="dashed" w:sz="4" w:space="4" w:color="auto"/>
          <w:bottom w:val="dashed" w:sz="4" w:space="1" w:color="auto"/>
          <w:right w:val="dashed" w:sz="4" w:space="4" w:color="auto"/>
        </w:pBdr>
        <w:spacing w:before="120" w:after="120" w:line="257" w:lineRule="auto"/>
        <w:ind w:left="-181" w:right="-266"/>
        <w:jc w:val="both"/>
        <w:rPr>
          <w:rFonts w:eastAsia="Arial" w:cs="Arial"/>
          <w:b/>
          <w:bCs/>
          <w:i/>
          <w:iCs/>
          <w:sz w:val="22"/>
          <w:szCs w:val="22"/>
          <w:lang w:val="fr-CA" w:eastAsia="en-US"/>
        </w:rPr>
      </w:pPr>
      <w:r w:rsidRPr="00065100">
        <w:rPr>
          <w:rFonts w:eastAsia="Arial" w:cs="Arial"/>
          <w:b/>
          <w:bCs/>
          <w:i/>
          <w:sz w:val="22"/>
          <w:szCs w:val="22"/>
          <w:lang w:val="fr-CA" w:eastAsia="en-US"/>
        </w:rPr>
        <w:t>R</w:t>
      </w:r>
      <w:r w:rsidRPr="00065100">
        <w:rPr>
          <w:rFonts w:eastAsia="Arial" w:cs="Arial"/>
          <w:b/>
          <w:bCs/>
          <w:i/>
          <w:iCs/>
          <w:sz w:val="22"/>
          <w:szCs w:val="22"/>
          <w:lang w:val="fr-CA" w:eastAsia="en-US"/>
        </w:rPr>
        <w:t>EMARQUE : Lorsque vous inscrivez votre nom, vous pouvez, si vous le souhaitez, inscrire le préfixe qui vous désigne (M./Mme</w:t>
      </w:r>
      <w:r w:rsidR="00F2251A" w:rsidRPr="00065100">
        <w:rPr>
          <w:rFonts w:eastAsia="Arial" w:cs="Arial"/>
          <w:b/>
          <w:bCs/>
          <w:i/>
          <w:iCs/>
          <w:sz w:val="22"/>
          <w:szCs w:val="22"/>
          <w:lang w:val="fr-CA" w:eastAsia="en-US"/>
        </w:rPr>
        <w:t>,</w:t>
      </w:r>
      <w:r w:rsidRPr="00065100">
        <w:rPr>
          <w:rFonts w:eastAsia="Arial" w:cs="Arial"/>
          <w:b/>
          <w:bCs/>
          <w:i/>
          <w:iCs/>
          <w:sz w:val="22"/>
          <w:szCs w:val="22"/>
          <w:lang w:val="fr-CA" w:eastAsia="en-US"/>
        </w:rPr>
        <w:t xml:space="preserve"> etc.) devant votre nom, les pronoms qui vous désignent (il/lui, elle, ils/eux, etc.) entre parenthèses après votre nom, et la prononciation de votre nom ou un lien menant à un enregistrement audio de votre nom (p. ex. un insigne nominatif de </w:t>
      </w:r>
      <w:hyperlink r:id="rId11" w:history="1">
        <w:r w:rsidRPr="00065100">
          <w:rPr>
            <w:rStyle w:val="Hyperlink"/>
            <w:rFonts w:eastAsia="Arial" w:cs="Arial"/>
            <w:b/>
            <w:bCs/>
            <w:i/>
            <w:iCs/>
            <w:color w:val="auto"/>
            <w:sz w:val="22"/>
            <w:szCs w:val="22"/>
            <w:lang w:val="fr-CA" w:eastAsia="en-US"/>
          </w:rPr>
          <w:t>name-coach.com</w:t>
        </w:r>
      </w:hyperlink>
      <w:r w:rsidRPr="00065100">
        <w:rPr>
          <w:rFonts w:eastAsia="Arial" w:cs="Arial"/>
          <w:b/>
          <w:bCs/>
          <w:i/>
          <w:iCs/>
          <w:sz w:val="22"/>
          <w:szCs w:val="22"/>
          <w:lang w:val="fr-CA" w:eastAsia="en-US"/>
        </w:rPr>
        <w:t>).</w:t>
      </w:r>
    </w:p>
    <w:p w14:paraId="236A0EB5" w14:textId="77777777" w:rsidR="00965CF7" w:rsidRPr="00065100" w:rsidRDefault="004F1F34" w:rsidP="00965CF7">
      <w:pPr>
        <w:ind w:left="-91"/>
        <w:rPr>
          <w:rFonts w:eastAsia="Arial" w:cs="Arial"/>
          <w:b/>
          <w:sz w:val="12"/>
          <w:szCs w:val="12"/>
          <w:lang w:val="fr-CA" w:eastAsia="en-US"/>
        </w:rPr>
      </w:pPr>
      <w:r w:rsidRPr="00065100">
        <w:rPr>
          <w:rFonts w:eastAsia="Arial" w:cs="Arial"/>
          <w:b/>
          <w:sz w:val="22"/>
          <w:szCs w:val="22"/>
          <w:lang w:val="fr-CA" w:eastAsia="en-US"/>
        </w:rPr>
        <w:t>Pour l’appelant/l’auteur de la motion :</w:t>
      </w:r>
    </w:p>
    <w:tbl>
      <w:tblPr>
        <w:tblStyle w:val="TableGrid"/>
        <w:tblW w:w="14515" w:type="dxa"/>
        <w:jc w:val="center"/>
        <w:tblLayout w:type="fixed"/>
        <w:tblLook w:val="04A0" w:firstRow="1" w:lastRow="0" w:firstColumn="1" w:lastColumn="0" w:noHBand="0" w:noVBand="1"/>
      </w:tblPr>
      <w:tblGrid>
        <w:gridCol w:w="4166"/>
        <w:gridCol w:w="3170"/>
        <w:gridCol w:w="2679"/>
        <w:gridCol w:w="4500"/>
      </w:tblGrid>
      <w:tr w:rsidR="002F47D1" w:rsidRPr="000B49BA" w14:paraId="60380B94" w14:textId="77777777" w:rsidTr="002F47D1">
        <w:trPr>
          <w:jc w:val="center"/>
        </w:trPr>
        <w:tc>
          <w:tcPr>
            <w:tcW w:w="1435" w:type="pct"/>
            <w:shd w:val="clear" w:color="auto" w:fill="D9D9D9" w:themeFill="background1" w:themeFillShade="D9"/>
          </w:tcPr>
          <w:p w14:paraId="6D740069" w14:textId="77777777" w:rsidR="002F47D1" w:rsidRPr="00065100" w:rsidRDefault="002F47D1" w:rsidP="00B07FA7">
            <w:pPr>
              <w:rPr>
                <w:rFonts w:eastAsia="Arial"/>
                <w:lang w:val="fr-CA"/>
              </w:rPr>
            </w:pPr>
            <w:r w:rsidRPr="00065100">
              <w:rPr>
                <w:rFonts w:eastAsia="Arial" w:cs="Arial"/>
                <w:b/>
                <w:sz w:val="22"/>
                <w:szCs w:val="22"/>
                <w:lang w:val="fr-CA" w:eastAsia="en-US"/>
              </w:rPr>
              <w:lastRenderedPageBreak/>
              <w:t>Nom de la personne qui sera présente à l’audience</w:t>
            </w:r>
            <w:r w:rsidRPr="00065100">
              <w:rPr>
                <w:rFonts w:eastAsia="Arial"/>
                <w:lang w:val="fr-CA"/>
              </w:rPr>
              <w:t xml:space="preserve"> </w:t>
            </w:r>
          </w:p>
          <w:p w14:paraId="5A686386" w14:textId="1640A1D3" w:rsidR="002F47D1" w:rsidRPr="00065100" w:rsidRDefault="002F47D1" w:rsidP="00B07FA7">
            <w:pPr>
              <w:rPr>
                <w:rFonts w:eastAsia="Arial" w:cs="Arial"/>
                <w:b/>
                <w:sz w:val="22"/>
                <w:szCs w:val="22"/>
                <w:lang w:val="fr-CA" w:eastAsia="en-US"/>
              </w:rPr>
            </w:pPr>
            <w:r w:rsidRPr="00065100">
              <w:rPr>
                <w:rFonts w:eastAsia="Arial" w:cs="Arial"/>
                <w:b/>
                <w:sz w:val="20"/>
                <w:lang w:val="fr-CA" w:eastAsia="en-US"/>
              </w:rPr>
              <w:t>(</w:t>
            </w:r>
            <w:r w:rsidRPr="00065100">
              <w:rPr>
                <w:rFonts w:eastAsia="Arial" w:cs="Arial"/>
                <w:b/>
                <w:i/>
                <w:iCs/>
                <w:sz w:val="20"/>
                <w:lang w:val="fr-CA" w:eastAsia="en-US"/>
              </w:rPr>
              <w:t>y compris le préfixe et les pronoms qui vous désignent ou la prononciation de votre nom si vous le souhaitez – voir la remarque ci-dessus</w:t>
            </w:r>
            <w:r w:rsidRPr="00065100">
              <w:rPr>
                <w:rFonts w:eastAsia="Arial" w:cs="Arial"/>
                <w:b/>
                <w:sz w:val="20"/>
                <w:lang w:val="fr-CA" w:eastAsia="en-US"/>
              </w:rPr>
              <w:t>)</w:t>
            </w:r>
          </w:p>
        </w:tc>
        <w:tc>
          <w:tcPr>
            <w:tcW w:w="1092" w:type="pct"/>
            <w:shd w:val="clear" w:color="auto" w:fill="D9D9D9" w:themeFill="background1" w:themeFillShade="D9"/>
          </w:tcPr>
          <w:p w14:paraId="2737A4D6" w14:textId="77777777" w:rsidR="002F47D1" w:rsidRPr="00065100" w:rsidRDefault="002F47D1" w:rsidP="00E7085C">
            <w:pPr>
              <w:rPr>
                <w:rFonts w:eastAsia="Arial" w:cs="Arial"/>
                <w:b/>
                <w:sz w:val="22"/>
                <w:szCs w:val="22"/>
                <w:lang w:val="fr-CA" w:eastAsia="en-US"/>
              </w:rPr>
            </w:pPr>
            <w:r w:rsidRPr="00065100">
              <w:rPr>
                <w:rFonts w:eastAsia="Arial" w:cs="Arial"/>
                <w:b/>
                <w:sz w:val="22"/>
                <w:szCs w:val="22"/>
                <w:lang w:val="fr-CA" w:eastAsia="en-US"/>
              </w:rPr>
              <w:t xml:space="preserve">Nom de la partie </w:t>
            </w:r>
          </w:p>
          <w:p w14:paraId="71BEE85D" w14:textId="6D8B1AA2" w:rsidR="002F47D1" w:rsidRPr="00065100" w:rsidRDefault="002F47D1" w:rsidP="00C20FF6">
            <w:pPr>
              <w:rPr>
                <w:rFonts w:eastAsia="Arial" w:cs="Arial"/>
                <w:b/>
                <w:sz w:val="20"/>
                <w:lang w:val="fr-CA" w:eastAsia="en-US"/>
              </w:rPr>
            </w:pPr>
          </w:p>
        </w:tc>
        <w:tc>
          <w:tcPr>
            <w:tcW w:w="923" w:type="pct"/>
            <w:shd w:val="clear" w:color="auto" w:fill="D9D9D9" w:themeFill="background1" w:themeFillShade="D9"/>
          </w:tcPr>
          <w:p w14:paraId="49D8AB25" w14:textId="741A566A" w:rsidR="002F47D1" w:rsidRPr="00065100" w:rsidRDefault="002F47D1" w:rsidP="00E7085C">
            <w:pPr>
              <w:rPr>
                <w:rFonts w:eastAsia="Arial" w:cs="Arial"/>
                <w:b/>
                <w:sz w:val="22"/>
                <w:szCs w:val="22"/>
                <w:lang w:val="fr-CA" w:eastAsia="en-US"/>
              </w:rPr>
            </w:pPr>
            <w:r>
              <w:rPr>
                <w:rFonts w:eastAsia="Arial" w:cs="Arial"/>
                <w:b/>
                <w:sz w:val="22"/>
                <w:szCs w:val="22"/>
                <w:lang w:val="fr-CA" w:eastAsia="en-US"/>
              </w:rPr>
              <w:t>Comparution en personne ou à distance?</w:t>
            </w:r>
          </w:p>
        </w:tc>
        <w:tc>
          <w:tcPr>
            <w:tcW w:w="1550" w:type="pct"/>
            <w:shd w:val="clear" w:color="auto" w:fill="D9D9D9" w:themeFill="background1" w:themeFillShade="D9"/>
          </w:tcPr>
          <w:p w14:paraId="182A86E8" w14:textId="4A6C2296" w:rsidR="002F47D1" w:rsidRPr="00065100" w:rsidRDefault="002F47D1" w:rsidP="00C20FF6">
            <w:pPr>
              <w:rPr>
                <w:rFonts w:eastAsia="Arial" w:cs="Arial"/>
                <w:b/>
                <w:sz w:val="22"/>
                <w:szCs w:val="22"/>
                <w:lang w:val="fr-CA" w:eastAsia="en-US"/>
              </w:rPr>
            </w:pPr>
            <w:r w:rsidRPr="00065100">
              <w:rPr>
                <w:rFonts w:eastAsia="Arial" w:cs="Arial"/>
                <w:b/>
                <w:sz w:val="22"/>
                <w:szCs w:val="22"/>
                <w:lang w:val="fr-CA" w:eastAsia="en-US"/>
              </w:rPr>
              <w:t>Adresse de courriel et numéro de téléphone</w:t>
            </w:r>
          </w:p>
          <w:p w14:paraId="32862B4E" w14:textId="2DAF551F" w:rsidR="002F47D1" w:rsidRPr="00065100" w:rsidRDefault="002F47D1" w:rsidP="00C20FF6">
            <w:pPr>
              <w:spacing w:after="160" w:line="256" w:lineRule="auto"/>
              <w:rPr>
                <w:rFonts w:eastAsia="Arial" w:cs="Arial"/>
                <w:b/>
                <w:sz w:val="22"/>
                <w:szCs w:val="22"/>
                <w:lang w:val="fr-CA" w:eastAsia="en-US"/>
              </w:rPr>
            </w:pPr>
            <w:r>
              <w:rPr>
                <w:rFonts w:eastAsia="Arial" w:cs="Arial"/>
                <w:b/>
                <w:i/>
                <w:iCs/>
                <w:sz w:val="18"/>
                <w:szCs w:val="18"/>
                <w:lang w:val="fr-CA" w:eastAsia="en-US"/>
              </w:rPr>
              <w:t>(</w:t>
            </w:r>
            <w:r w:rsidRPr="00065100">
              <w:rPr>
                <w:rFonts w:eastAsia="Arial" w:cs="Arial"/>
                <w:b/>
                <w:i/>
                <w:iCs/>
                <w:sz w:val="18"/>
                <w:szCs w:val="18"/>
                <w:lang w:val="fr-CA" w:eastAsia="en-US"/>
              </w:rPr>
              <w:t>où on peut vous joindre pendant l’appel/la motion, au besoin</w:t>
            </w:r>
            <w:r w:rsidRPr="00065100">
              <w:rPr>
                <w:rFonts w:eastAsia="Arial" w:cs="Arial"/>
                <w:b/>
                <w:sz w:val="18"/>
                <w:szCs w:val="18"/>
                <w:lang w:val="fr-CA" w:eastAsia="en-US"/>
              </w:rPr>
              <w:t>)</w:t>
            </w:r>
          </w:p>
        </w:tc>
      </w:tr>
      <w:tr w:rsidR="002F47D1" w:rsidRPr="00065100" w14:paraId="6363E39E" w14:textId="77777777" w:rsidTr="002F47D1">
        <w:trPr>
          <w:jc w:val="center"/>
        </w:trPr>
        <w:tc>
          <w:tcPr>
            <w:tcW w:w="1435" w:type="pct"/>
            <w:shd w:val="clear" w:color="auto" w:fill="auto"/>
          </w:tcPr>
          <w:p w14:paraId="6121081A" w14:textId="77777777" w:rsidR="002F47D1" w:rsidRPr="00065100" w:rsidRDefault="002F47D1" w:rsidP="00D851C9">
            <w:pPr>
              <w:spacing w:after="160" w:line="256" w:lineRule="auto"/>
              <w:rPr>
                <w:rFonts w:eastAsia="Arial" w:cs="Arial"/>
                <w:bCs/>
                <w:sz w:val="22"/>
                <w:szCs w:val="22"/>
                <w:lang w:val="fr-CA" w:eastAsia="en-US"/>
              </w:rPr>
            </w:pPr>
          </w:p>
        </w:tc>
        <w:tc>
          <w:tcPr>
            <w:tcW w:w="1092" w:type="pct"/>
            <w:shd w:val="clear" w:color="auto" w:fill="auto"/>
          </w:tcPr>
          <w:p w14:paraId="4B40B765" w14:textId="77777777" w:rsidR="002F47D1" w:rsidRPr="00065100" w:rsidRDefault="002F47D1" w:rsidP="00D851C9">
            <w:pPr>
              <w:spacing w:after="160" w:line="256" w:lineRule="auto"/>
              <w:rPr>
                <w:rFonts w:eastAsia="Arial" w:cs="Arial"/>
                <w:bCs/>
                <w:sz w:val="22"/>
                <w:szCs w:val="22"/>
                <w:lang w:val="fr-CA" w:eastAsia="en-US"/>
              </w:rPr>
            </w:pPr>
          </w:p>
        </w:tc>
        <w:tc>
          <w:tcPr>
            <w:tcW w:w="923" w:type="pct"/>
          </w:tcPr>
          <w:p w14:paraId="13D0D0DC" w14:textId="0351B09C" w:rsidR="002F47D1" w:rsidRPr="00337199" w:rsidRDefault="002F47D1" w:rsidP="00D851C9">
            <w:pPr>
              <w:spacing w:after="160" w:line="256" w:lineRule="auto"/>
              <w:rPr>
                <w:rFonts w:eastAsia="Arial" w:cs="Arial"/>
                <w:bCs/>
                <w:sz w:val="22"/>
                <w:szCs w:val="22"/>
                <w:lang w:eastAsia="en-US"/>
              </w:rPr>
            </w:pPr>
            <w:sdt>
              <w:sdtPr>
                <w:rPr>
                  <w:rFonts w:eastAsia="Arial" w:cs="Arial"/>
                  <w:bCs/>
                  <w:sz w:val="22"/>
                  <w:szCs w:val="22"/>
                  <w:lang w:eastAsia="en-US"/>
                </w:rPr>
                <w:id w:val="377054489"/>
                <w14:checkbox>
                  <w14:checked w14:val="0"/>
                  <w14:checkedState w14:val="2612" w14:font="MS Gothic"/>
                  <w14:uncheckedState w14:val="2610" w14:font="MS Gothic"/>
                </w14:checkbox>
              </w:sdtPr>
              <w:sdtContent>
                <w:r>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en personne</w:t>
            </w:r>
            <w:r w:rsidRPr="00337199">
              <w:rPr>
                <w:rFonts w:eastAsia="Arial" w:cs="Arial"/>
                <w:bCs/>
                <w:sz w:val="22"/>
                <w:szCs w:val="22"/>
                <w:lang w:eastAsia="en-US"/>
              </w:rPr>
              <w:t xml:space="preserve"> </w:t>
            </w:r>
          </w:p>
          <w:p w14:paraId="0CC87164" w14:textId="59ED83DB" w:rsidR="002F47D1" w:rsidRPr="00065100" w:rsidRDefault="002F47D1" w:rsidP="00D851C9">
            <w:pPr>
              <w:spacing w:after="160" w:line="256" w:lineRule="auto"/>
              <w:rPr>
                <w:rFonts w:eastAsia="Arial" w:cs="Arial"/>
                <w:bCs/>
                <w:sz w:val="22"/>
                <w:szCs w:val="22"/>
                <w:lang w:val="fr-CA" w:eastAsia="en-US"/>
              </w:rPr>
            </w:pPr>
            <w:sdt>
              <w:sdtPr>
                <w:rPr>
                  <w:rFonts w:eastAsia="Arial" w:cs="Arial"/>
                  <w:bCs/>
                  <w:sz w:val="22"/>
                  <w:szCs w:val="22"/>
                  <w:lang w:eastAsia="en-US"/>
                </w:rPr>
                <w:id w:val="2072768851"/>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à distance</w:t>
            </w:r>
          </w:p>
        </w:tc>
        <w:tc>
          <w:tcPr>
            <w:tcW w:w="1550" w:type="pct"/>
          </w:tcPr>
          <w:p w14:paraId="00B2B8B0" w14:textId="561A538D" w:rsidR="002F47D1" w:rsidRPr="00065100" w:rsidRDefault="002F47D1" w:rsidP="00D851C9">
            <w:pPr>
              <w:spacing w:after="160" w:line="256" w:lineRule="auto"/>
              <w:rPr>
                <w:rFonts w:eastAsia="Arial" w:cs="Arial"/>
                <w:bCs/>
                <w:sz w:val="22"/>
                <w:szCs w:val="22"/>
                <w:lang w:val="fr-CA" w:eastAsia="en-US"/>
              </w:rPr>
            </w:pPr>
          </w:p>
        </w:tc>
      </w:tr>
      <w:tr w:rsidR="002F47D1" w:rsidRPr="00065100" w14:paraId="3CDB7EE5" w14:textId="77777777" w:rsidTr="002F47D1">
        <w:trPr>
          <w:jc w:val="center"/>
        </w:trPr>
        <w:tc>
          <w:tcPr>
            <w:tcW w:w="1435" w:type="pct"/>
          </w:tcPr>
          <w:p w14:paraId="0A2020A2" w14:textId="77777777" w:rsidR="002F47D1" w:rsidRPr="00065100" w:rsidRDefault="002F47D1" w:rsidP="00D851C9">
            <w:pPr>
              <w:spacing w:after="160" w:line="256" w:lineRule="auto"/>
              <w:rPr>
                <w:rFonts w:eastAsia="Arial" w:cs="Arial"/>
                <w:bCs/>
                <w:sz w:val="22"/>
                <w:szCs w:val="22"/>
                <w:lang w:val="fr-CA" w:eastAsia="en-US"/>
              </w:rPr>
            </w:pPr>
          </w:p>
        </w:tc>
        <w:tc>
          <w:tcPr>
            <w:tcW w:w="1092" w:type="pct"/>
          </w:tcPr>
          <w:p w14:paraId="0D90ABF0" w14:textId="77777777" w:rsidR="002F47D1" w:rsidRPr="00065100" w:rsidRDefault="002F47D1" w:rsidP="00D851C9">
            <w:pPr>
              <w:spacing w:after="160" w:line="256" w:lineRule="auto"/>
              <w:rPr>
                <w:rFonts w:eastAsia="Arial" w:cs="Arial"/>
                <w:bCs/>
                <w:sz w:val="22"/>
                <w:szCs w:val="22"/>
                <w:lang w:val="fr-CA" w:eastAsia="en-US"/>
              </w:rPr>
            </w:pPr>
          </w:p>
        </w:tc>
        <w:tc>
          <w:tcPr>
            <w:tcW w:w="923" w:type="pct"/>
          </w:tcPr>
          <w:p w14:paraId="0C2AD971" w14:textId="77777777" w:rsidR="002F47D1" w:rsidRPr="00337199" w:rsidRDefault="002F47D1" w:rsidP="00D851C9">
            <w:pPr>
              <w:spacing w:after="160" w:line="256" w:lineRule="auto"/>
              <w:rPr>
                <w:rFonts w:eastAsia="Arial" w:cs="Arial"/>
                <w:bCs/>
                <w:sz w:val="22"/>
                <w:szCs w:val="22"/>
                <w:lang w:eastAsia="en-US"/>
              </w:rPr>
            </w:pPr>
            <w:sdt>
              <w:sdtPr>
                <w:rPr>
                  <w:rFonts w:eastAsia="Arial" w:cs="Arial"/>
                  <w:bCs/>
                  <w:sz w:val="22"/>
                  <w:szCs w:val="22"/>
                  <w:lang w:eastAsia="en-US"/>
                </w:rPr>
                <w:id w:val="1250461744"/>
                <w14:checkbox>
                  <w14:checked w14:val="0"/>
                  <w14:checkedState w14:val="2612" w14:font="MS Gothic"/>
                  <w14:uncheckedState w14:val="2610" w14:font="MS Gothic"/>
                </w14:checkbox>
              </w:sdtPr>
              <w:sdtContent>
                <w:r>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en personne</w:t>
            </w:r>
            <w:r w:rsidRPr="00337199">
              <w:rPr>
                <w:rFonts w:eastAsia="Arial" w:cs="Arial"/>
                <w:bCs/>
                <w:sz w:val="22"/>
                <w:szCs w:val="22"/>
                <w:lang w:eastAsia="en-US"/>
              </w:rPr>
              <w:t xml:space="preserve"> </w:t>
            </w:r>
          </w:p>
          <w:p w14:paraId="0220DBCD" w14:textId="58C90C43" w:rsidR="002F47D1" w:rsidRPr="00065100" w:rsidRDefault="002F47D1" w:rsidP="00D851C9">
            <w:pPr>
              <w:spacing w:after="160" w:line="256" w:lineRule="auto"/>
              <w:rPr>
                <w:rFonts w:eastAsia="Arial" w:cs="Arial"/>
                <w:bCs/>
                <w:sz w:val="22"/>
                <w:szCs w:val="22"/>
                <w:lang w:val="fr-CA" w:eastAsia="en-US"/>
              </w:rPr>
            </w:pPr>
            <w:sdt>
              <w:sdtPr>
                <w:rPr>
                  <w:rFonts w:eastAsia="Arial" w:cs="Arial"/>
                  <w:bCs/>
                  <w:sz w:val="22"/>
                  <w:szCs w:val="22"/>
                  <w:lang w:eastAsia="en-US"/>
                </w:rPr>
                <w:id w:val="-91713561"/>
                <w14:checkbox>
                  <w14:checked w14:val="0"/>
                  <w14:checkedState w14:val="2612" w14:font="MS Gothic"/>
                  <w14:uncheckedState w14:val="2610" w14:font="MS Gothic"/>
                </w14:checkbox>
              </w:sdtPr>
              <w:sdtContent>
                <w:r>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à distance</w:t>
            </w:r>
          </w:p>
        </w:tc>
        <w:tc>
          <w:tcPr>
            <w:tcW w:w="1550" w:type="pct"/>
          </w:tcPr>
          <w:p w14:paraId="419CF122" w14:textId="7B30B3BC" w:rsidR="002F47D1" w:rsidRPr="00065100" w:rsidRDefault="002F47D1" w:rsidP="00D851C9">
            <w:pPr>
              <w:spacing w:after="160" w:line="256" w:lineRule="auto"/>
              <w:rPr>
                <w:rFonts w:eastAsia="Arial" w:cs="Arial"/>
                <w:bCs/>
                <w:sz w:val="22"/>
                <w:szCs w:val="22"/>
                <w:lang w:val="fr-CA" w:eastAsia="en-US"/>
              </w:rPr>
            </w:pPr>
          </w:p>
        </w:tc>
      </w:tr>
    </w:tbl>
    <w:p w14:paraId="721DA433" w14:textId="77777777" w:rsidR="00965CF7" w:rsidRPr="00065100" w:rsidRDefault="00965CF7" w:rsidP="00965CF7">
      <w:pPr>
        <w:ind w:left="-91"/>
        <w:rPr>
          <w:rFonts w:eastAsia="Arial" w:cs="Arial"/>
          <w:b/>
          <w:sz w:val="12"/>
          <w:szCs w:val="12"/>
          <w:lang w:val="fr-CA" w:eastAsia="en-US"/>
        </w:rPr>
      </w:pPr>
    </w:p>
    <w:p w14:paraId="708DC214" w14:textId="36C30182" w:rsidR="002306E9" w:rsidRPr="00065100" w:rsidRDefault="004F1F34" w:rsidP="00965CF7">
      <w:pPr>
        <w:ind w:left="-91"/>
        <w:rPr>
          <w:rFonts w:eastAsia="Arial" w:cs="Arial"/>
          <w:b/>
          <w:sz w:val="12"/>
          <w:szCs w:val="12"/>
          <w:lang w:val="fr-CA" w:eastAsia="en-US"/>
        </w:rPr>
      </w:pPr>
      <w:r w:rsidRPr="00065100">
        <w:rPr>
          <w:rFonts w:eastAsia="Arial" w:cs="Arial"/>
          <w:b/>
          <w:sz w:val="22"/>
          <w:szCs w:val="22"/>
          <w:lang w:val="fr-CA" w:eastAsia="en-US"/>
        </w:rPr>
        <w:t>Pour l’intimé/la partie intimée :</w:t>
      </w:r>
    </w:p>
    <w:p w14:paraId="251C9A89" w14:textId="77777777" w:rsidR="00BC5AAD" w:rsidRPr="00065100" w:rsidRDefault="00BC5AAD" w:rsidP="00073A16">
      <w:pPr>
        <w:spacing w:line="257" w:lineRule="auto"/>
        <w:ind w:left="-91"/>
        <w:rPr>
          <w:rFonts w:eastAsia="Arial" w:cs="Arial"/>
          <w:b/>
          <w:sz w:val="4"/>
          <w:szCs w:val="4"/>
          <w:lang w:val="fr-CA" w:eastAsia="en-US"/>
        </w:rPr>
      </w:pPr>
    </w:p>
    <w:tbl>
      <w:tblPr>
        <w:tblStyle w:val="TableGrid"/>
        <w:tblW w:w="14515" w:type="dxa"/>
        <w:jc w:val="center"/>
        <w:tblLayout w:type="fixed"/>
        <w:tblLook w:val="04A0" w:firstRow="1" w:lastRow="0" w:firstColumn="1" w:lastColumn="0" w:noHBand="0" w:noVBand="1"/>
      </w:tblPr>
      <w:tblGrid>
        <w:gridCol w:w="4169"/>
        <w:gridCol w:w="3167"/>
        <w:gridCol w:w="2674"/>
        <w:gridCol w:w="4505"/>
      </w:tblGrid>
      <w:tr w:rsidR="001A76D7" w:rsidRPr="000B49BA" w14:paraId="4E6EB019" w14:textId="77777777" w:rsidTr="001A76D7">
        <w:trPr>
          <w:jc w:val="center"/>
        </w:trPr>
        <w:tc>
          <w:tcPr>
            <w:tcW w:w="1436" w:type="pct"/>
            <w:shd w:val="clear" w:color="auto" w:fill="D9D9D9" w:themeFill="background1" w:themeFillShade="D9"/>
          </w:tcPr>
          <w:p w14:paraId="6AB2D5CB" w14:textId="77777777" w:rsidR="001A76D7" w:rsidRPr="00065100" w:rsidRDefault="001A76D7" w:rsidP="00D851C9">
            <w:pPr>
              <w:rPr>
                <w:rFonts w:eastAsia="Arial"/>
                <w:lang w:val="fr-CA"/>
              </w:rPr>
            </w:pPr>
            <w:r w:rsidRPr="00065100">
              <w:rPr>
                <w:rFonts w:eastAsia="Arial" w:cs="Arial"/>
                <w:b/>
                <w:sz w:val="22"/>
                <w:szCs w:val="22"/>
                <w:lang w:val="fr-CA" w:eastAsia="en-US"/>
              </w:rPr>
              <w:t>Nom de la personne qui sera présente à l’audience</w:t>
            </w:r>
            <w:r w:rsidRPr="00065100">
              <w:rPr>
                <w:rFonts w:eastAsia="Arial"/>
                <w:lang w:val="fr-CA"/>
              </w:rPr>
              <w:t xml:space="preserve"> </w:t>
            </w:r>
          </w:p>
          <w:p w14:paraId="44F001C1" w14:textId="5BBB2359" w:rsidR="001A76D7" w:rsidRPr="00065100" w:rsidRDefault="001A76D7" w:rsidP="00D851C9">
            <w:pPr>
              <w:rPr>
                <w:rFonts w:eastAsia="Arial" w:cs="Arial"/>
                <w:b/>
                <w:sz w:val="22"/>
                <w:szCs w:val="22"/>
                <w:lang w:val="fr-CA" w:eastAsia="en-US"/>
              </w:rPr>
            </w:pPr>
            <w:r w:rsidRPr="00065100">
              <w:rPr>
                <w:rFonts w:eastAsia="Arial" w:cs="Arial"/>
                <w:b/>
                <w:sz w:val="20"/>
                <w:lang w:val="fr-CA" w:eastAsia="en-US"/>
              </w:rPr>
              <w:t>(</w:t>
            </w:r>
            <w:r w:rsidRPr="00065100">
              <w:rPr>
                <w:rFonts w:eastAsia="Arial" w:cs="Arial"/>
                <w:b/>
                <w:i/>
                <w:iCs/>
                <w:sz w:val="20"/>
                <w:lang w:val="fr-CA" w:eastAsia="en-US"/>
              </w:rPr>
              <w:t>y compris le préfixe et les pronoms qui vous désignent ou la prononciation de votre nom si vous le souhaitez – voir la remarque ci-dessus</w:t>
            </w:r>
            <w:r w:rsidRPr="00065100">
              <w:rPr>
                <w:rFonts w:eastAsia="Arial" w:cs="Arial"/>
                <w:b/>
                <w:sz w:val="20"/>
                <w:lang w:val="fr-CA" w:eastAsia="en-US"/>
              </w:rPr>
              <w:t>)</w:t>
            </w:r>
          </w:p>
        </w:tc>
        <w:tc>
          <w:tcPr>
            <w:tcW w:w="1091" w:type="pct"/>
            <w:shd w:val="clear" w:color="auto" w:fill="D9D9D9" w:themeFill="background1" w:themeFillShade="D9"/>
          </w:tcPr>
          <w:p w14:paraId="36D13210" w14:textId="77777777" w:rsidR="001A76D7" w:rsidRPr="00065100" w:rsidRDefault="001A76D7" w:rsidP="00D851C9">
            <w:pPr>
              <w:rPr>
                <w:rFonts w:eastAsia="Arial" w:cs="Arial"/>
                <w:b/>
                <w:sz w:val="22"/>
                <w:szCs w:val="22"/>
                <w:lang w:val="fr-CA" w:eastAsia="en-US"/>
              </w:rPr>
            </w:pPr>
            <w:r w:rsidRPr="00065100">
              <w:rPr>
                <w:rFonts w:eastAsia="Arial" w:cs="Arial"/>
                <w:b/>
                <w:sz w:val="22"/>
                <w:szCs w:val="22"/>
                <w:lang w:val="fr-CA" w:eastAsia="en-US"/>
              </w:rPr>
              <w:t xml:space="preserve">Nom de la partie </w:t>
            </w:r>
          </w:p>
          <w:p w14:paraId="4680105F" w14:textId="5E2E0194" w:rsidR="001A76D7" w:rsidRPr="00065100" w:rsidRDefault="001A76D7" w:rsidP="00D851C9">
            <w:pPr>
              <w:rPr>
                <w:rFonts w:eastAsia="Arial" w:cs="Arial"/>
                <w:b/>
                <w:sz w:val="20"/>
                <w:lang w:val="fr-CA" w:eastAsia="en-US"/>
              </w:rPr>
            </w:pPr>
          </w:p>
        </w:tc>
        <w:tc>
          <w:tcPr>
            <w:tcW w:w="921" w:type="pct"/>
            <w:shd w:val="clear" w:color="auto" w:fill="D9D9D9" w:themeFill="background1" w:themeFillShade="D9"/>
          </w:tcPr>
          <w:p w14:paraId="4E138D91" w14:textId="1941FA00" w:rsidR="001A76D7" w:rsidRPr="00065100" w:rsidRDefault="001A76D7" w:rsidP="00D851C9">
            <w:pPr>
              <w:rPr>
                <w:rFonts w:eastAsia="Arial" w:cs="Arial"/>
                <w:b/>
                <w:sz w:val="22"/>
                <w:szCs w:val="22"/>
                <w:lang w:val="fr-CA" w:eastAsia="en-US"/>
              </w:rPr>
            </w:pPr>
            <w:r>
              <w:rPr>
                <w:rFonts w:eastAsia="Arial" w:cs="Arial"/>
                <w:b/>
                <w:sz w:val="22"/>
                <w:szCs w:val="22"/>
                <w:lang w:val="fr-CA" w:eastAsia="en-US"/>
              </w:rPr>
              <w:t>Comparution en personne ou à distance?</w:t>
            </w:r>
          </w:p>
        </w:tc>
        <w:tc>
          <w:tcPr>
            <w:tcW w:w="1552" w:type="pct"/>
            <w:shd w:val="clear" w:color="auto" w:fill="D9D9D9" w:themeFill="background1" w:themeFillShade="D9"/>
          </w:tcPr>
          <w:p w14:paraId="7BF1B6A3" w14:textId="77777777" w:rsidR="001A76D7" w:rsidRPr="00065100" w:rsidRDefault="001A76D7" w:rsidP="00D851C9">
            <w:pPr>
              <w:rPr>
                <w:rFonts w:eastAsia="Arial" w:cs="Arial"/>
                <w:b/>
                <w:sz w:val="22"/>
                <w:szCs w:val="22"/>
                <w:lang w:val="fr-CA" w:eastAsia="en-US"/>
              </w:rPr>
            </w:pPr>
            <w:r w:rsidRPr="00065100">
              <w:rPr>
                <w:rFonts w:eastAsia="Arial" w:cs="Arial"/>
                <w:b/>
                <w:sz w:val="22"/>
                <w:szCs w:val="22"/>
                <w:lang w:val="fr-CA" w:eastAsia="en-US"/>
              </w:rPr>
              <w:t>Adresse de courriel et numéro de téléphone</w:t>
            </w:r>
          </w:p>
          <w:p w14:paraId="09B06065" w14:textId="3A1AD1B4" w:rsidR="001A76D7" w:rsidRPr="00065100" w:rsidRDefault="001A76D7" w:rsidP="00D851C9">
            <w:pPr>
              <w:spacing w:after="160" w:line="256" w:lineRule="auto"/>
              <w:rPr>
                <w:rFonts w:eastAsia="Arial" w:cs="Arial"/>
                <w:b/>
                <w:sz w:val="22"/>
                <w:szCs w:val="22"/>
                <w:lang w:val="fr-CA" w:eastAsia="en-US"/>
              </w:rPr>
            </w:pPr>
            <w:r>
              <w:rPr>
                <w:rFonts w:eastAsia="Arial" w:cs="Arial"/>
                <w:b/>
                <w:i/>
                <w:iCs/>
                <w:sz w:val="18"/>
                <w:szCs w:val="18"/>
                <w:lang w:val="fr-CA" w:eastAsia="en-US"/>
              </w:rPr>
              <w:t>(</w:t>
            </w:r>
            <w:r w:rsidRPr="00065100">
              <w:rPr>
                <w:rFonts w:eastAsia="Arial" w:cs="Arial"/>
                <w:b/>
                <w:i/>
                <w:iCs/>
                <w:sz w:val="18"/>
                <w:szCs w:val="18"/>
                <w:lang w:val="fr-CA" w:eastAsia="en-US"/>
              </w:rPr>
              <w:t>où on peut vous joindre pendant l’appel/la motion, au besoin</w:t>
            </w:r>
            <w:r w:rsidRPr="00065100">
              <w:rPr>
                <w:rFonts w:eastAsia="Arial" w:cs="Arial"/>
                <w:b/>
                <w:sz w:val="18"/>
                <w:szCs w:val="18"/>
                <w:lang w:val="fr-CA" w:eastAsia="en-US"/>
              </w:rPr>
              <w:t>)</w:t>
            </w:r>
          </w:p>
        </w:tc>
      </w:tr>
      <w:tr w:rsidR="001A76D7" w:rsidRPr="00065100" w14:paraId="1B81038B" w14:textId="77777777" w:rsidTr="001A76D7">
        <w:trPr>
          <w:jc w:val="center"/>
        </w:trPr>
        <w:tc>
          <w:tcPr>
            <w:tcW w:w="1436" w:type="pct"/>
            <w:shd w:val="clear" w:color="auto" w:fill="auto"/>
          </w:tcPr>
          <w:p w14:paraId="07668BC6" w14:textId="77777777" w:rsidR="001A76D7" w:rsidRPr="00065100" w:rsidRDefault="001A76D7" w:rsidP="000921C3">
            <w:pPr>
              <w:spacing w:after="160" w:line="256" w:lineRule="auto"/>
              <w:rPr>
                <w:rFonts w:eastAsia="Arial" w:cs="Arial"/>
                <w:bCs/>
                <w:sz w:val="22"/>
                <w:szCs w:val="22"/>
                <w:lang w:val="fr-CA" w:eastAsia="en-US"/>
              </w:rPr>
            </w:pPr>
          </w:p>
        </w:tc>
        <w:tc>
          <w:tcPr>
            <w:tcW w:w="1091" w:type="pct"/>
            <w:shd w:val="clear" w:color="auto" w:fill="auto"/>
          </w:tcPr>
          <w:p w14:paraId="040CD27F" w14:textId="77777777" w:rsidR="001A76D7" w:rsidRPr="00065100" w:rsidRDefault="001A76D7" w:rsidP="000921C3">
            <w:pPr>
              <w:spacing w:after="160" w:line="256" w:lineRule="auto"/>
              <w:rPr>
                <w:rFonts w:eastAsia="Arial" w:cs="Arial"/>
                <w:bCs/>
                <w:sz w:val="22"/>
                <w:szCs w:val="22"/>
                <w:lang w:val="fr-CA" w:eastAsia="en-US"/>
              </w:rPr>
            </w:pPr>
          </w:p>
        </w:tc>
        <w:tc>
          <w:tcPr>
            <w:tcW w:w="921" w:type="pct"/>
          </w:tcPr>
          <w:p w14:paraId="640A9064" w14:textId="77777777" w:rsidR="001A76D7" w:rsidRPr="00337199" w:rsidRDefault="001A76D7" w:rsidP="000921C3">
            <w:pPr>
              <w:spacing w:after="160" w:line="256" w:lineRule="auto"/>
              <w:rPr>
                <w:rFonts w:eastAsia="Arial" w:cs="Arial"/>
                <w:bCs/>
                <w:sz w:val="22"/>
                <w:szCs w:val="22"/>
                <w:lang w:eastAsia="en-US"/>
              </w:rPr>
            </w:pPr>
            <w:sdt>
              <w:sdtPr>
                <w:rPr>
                  <w:rFonts w:eastAsia="Arial" w:cs="Arial"/>
                  <w:bCs/>
                  <w:sz w:val="22"/>
                  <w:szCs w:val="22"/>
                  <w:lang w:eastAsia="en-US"/>
                </w:rPr>
                <w:id w:val="1649173251"/>
                <w14:checkbox>
                  <w14:checked w14:val="0"/>
                  <w14:checkedState w14:val="2612" w14:font="MS Gothic"/>
                  <w14:uncheckedState w14:val="2610" w14:font="MS Gothic"/>
                </w14:checkbox>
              </w:sdtPr>
              <w:sdtContent>
                <w:r>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en personne</w:t>
            </w:r>
            <w:r w:rsidRPr="00337199">
              <w:rPr>
                <w:rFonts w:eastAsia="Arial" w:cs="Arial"/>
                <w:bCs/>
                <w:sz w:val="22"/>
                <w:szCs w:val="22"/>
                <w:lang w:eastAsia="en-US"/>
              </w:rPr>
              <w:t xml:space="preserve"> </w:t>
            </w:r>
          </w:p>
          <w:p w14:paraId="7AF40203" w14:textId="045239A7" w:rsidR="001A76D7" w:rsidRPr="00065100" w:rsidRDefault="001A76D7" w:rsidP="000921C3">
            <w:pPr>
              <w:spacing w:after="160" w:line="256" w:lineRule="auto"/>
              <w:rPr>
                <w:rFonts w:eastAsia="Arial" w:cs="Arial"/>
                <w:bCs/>
                <w:sz w:val="22"/>
                <w:szCs w:val="22"/>
                <w:lang w:val="fr-CA" w:eastAsia="en-US"/>
              </w:rPr>
            </w:pPr>
            <w:sdt>
              <w:sdtPr>
                <w:rPr>
                  <w:rFonts w:eastAsia="Arial" w:cs="Arial"/>
                  <w:bCs/>
                  <w:sz w:val="22"/>
                  <w:szCs w:val="22"/>
                  <w:lang w:eastAsia="en-US"/>
                </w:rPr>
                <w:id w:val="-1279716395"/>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à distance</w:t>
            </w:r>
          </w:p>
        </w:tc>
        <w:tc>
          <w:tcPr>
            <w:tcW w:w="1552" w:type="pct"/>
          </w:tcPr>
          <w:p w14:paraId="7DFE2FE9" w14:textId="70D643E4" w:rsidR="001A76D7" w:rsidRPr="00065100" w:rsidRDefault="001A76D7" w:rsidP="000921C3">
            <w:pPr>
              <w:spacing w:after="160" w:line="256" w:lineRule="auto"/>
              <w:rPr>
                <w:rFonts w:eastAsia="Arial" w:cs="Arial"/>
                <w:bCs/>
                <w:sz w:val="22"/>
                <w:szCs w:val="22"/>
                <w:lang w:val="fr-CA" w:eastAsia="en-US"/>
              </w:rPr>
            </w:pPr>
          </w:p>
        </w:tc>
      </w:tr>
      <w:tr w:rsidR="001A76D7" w:rsidRPr="00065100" w14:paraId="35AD0729" w14:textId="77777777" w:rsidTr="001A76D7">
        <w:trPr>
          <w:jc w:val="center"/>
        </w:trPr>
        <w:tc>
          <w:tcPr>
            <w:tcW w:w="1436" w:type="pct"/>
          </w:tcPr>
          <w:p w14:paraId="3F71B5C0" w14:textId="77777777" w:rsidR="001A76D7" w:rsidRPr="00065100" w:rsidRDefault="001A76D7" w:rsidP="000921C3">
            <w:pPr>
              <w:spacing w:after="160" w:line="256" w:lineRule="auto"/>
              <w:rPr>
                <w:rFonts w:eastAsia="Arial" w:cs="Arial"/>
                <w:bCs/>
                <w:sz w:val="22"/>
                <w:szCs w:val="22"/>
                <w:lang w:val="fr-CA" w:eastAsia="en-US"/>
              </w:rPr>
            </w:pPr>
          </w:p>
        </w:tc>
        <w:tc>
          <w:tcPr>
            <w:tcW w:w="1091" w:type="pct"/>
          </w:tcPr>
          <w:p w14:paraId="085660D1" w14:textId="77777777" w:rsidR="001A76D7" w:rsidRPr="00065100" w:rsidRDefault="001A76D7" w:rsidP="000921C3">
            <w:pPr>
              <w:spacing w:after="160" w:line="256" w:lineRule="auto"/>
              <w:rPr>
                <w:rFonts w:eastAsia="Arial" w:cs="Arial"/>
                <w:bCs/>
                <w:sz w:val="22"/>
                <w:szCs w:val="22"/>
                <w:lang w:val="fr-CA" w:eastAsia="en-US"/>
              </w:rPr>
            </w:pPr>
          </w:p>
        </w:tc>
        <w:tc>
          <w:tcPr>
            <w:tcW w:w="921" w:type="pct"/>
          </w:tcPr>
          <w:p w14:paraId="6C8C0728" w14:textId="77777777" w:rsidR="001A76D7" w:rsidRPr="00337199" w:rsidRDefault="001A76D7" w:rsidP="000921C3">
            <w:pPr>
              <w:spacing w:after="160" w:line="256" w:lineRule="auto"/>
              <w:rPr>
                <w:rFonts w:eastAsia="Arial" w:cs="Arial"/>
                <w:bCs/>
                <w:sz w:val="22"/>
                <w:szCs w:val="22"/>
                <w:lang w:eastAsia="en-US"/>
              </w:rPr>
            </w:pPr>
            <w:sdt>
              <w:sdtPr>
                <w:rPr>
                  <w:rFonts w:eastAsia="Arial" w:cs="Arial"/>
                  <w:bCs/>
                  <w:sz w:val="22"/>
                  <w:szCs w:val="22"/>
                  <w:lang w:eastAsia="en-US"/>
                </w:rPr>
                <w:id w:val="253952513"/>
                <w14:checkbox>
                  <w14:checked w14:val="0"/>
                  <w14:checkedState w14:val="2612" w14:font="MS Gothic"/>
                  <w14:uncheckedState w14:val="2610" w14:font="MS Gothic"/>
                </w14:checkbox>
              </w:sdtPr>
              <w:sdtContent>
                <w:r>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en personne</w:t>
            </w:r>
            <w:r w:rsidRPr="00337199">
              <w:rPr>
                <w:rFonts w:eastAsia="Arial" w:cs="Arial"/>
                <w:bCs/>
                <w:sz w:val="22"/>
                <w:szCs w:val="22"/>
                <w:lang w:eastAsia="en-US"/>
              </w:rPr>
              <w:t xml:space="preserve"> </w:t>
            </w:r>
          </w:p>
          <w:p w14:paraId="74CCF223" w14:textId="52FB80BE" w:rsidR="001A76D7" w:rsidRPr="00065100" w:rsidRDefault="001A76D7" w:rsidP="000921C3">
            <w:pPr>
              <w:spacing w:after="160" w:line="256" w:lineRule="auto"/>
              <w:rPr>
                <w:rFonts w:eastAsia="Arial" w:cs="Arial"/>
                <w:bCs/>
                <w:sz w:val="22"/>
                <w:szCs w:val="22"/>
                <w:lang w:val="fr-CA" w:eastAsia="en-US"/>
              </w:rPr>
            </w:pPr>
            <w:sdt>
              <w:sdtPr>
                <w:rPr>
                  <w:rFonts w:eastAsia="Arial" w:cs="Arial"/>
                  <w:bCs/>
                  <w:sz w:val="22"/>
                  <w:szCs w:val="22"/>
                  <w:lang w:eastAsia="en-US"/>
                </w:rPr>
                <w:id w:val="401107954"/>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à distance</w:t>
            </w:r>
          </w:p>
        </w:tc>
        <w:tc>
          <w:tcPr>
            <w:tcW w:w="1552" w:type="pct"/>
          </w:tcPr>
          <w:p w14:paraId="75721C1A" w14:textId="3C61AB66" w:rsidR="001A76D7" w:rsidRPr="00065100" w:rsidRDefault="001A76D7" w:rsidP="000921C3">
            <w:pPr>
              <w:spacing w:after="160" w:line="256" w:lineRule="auto"/>
              <w:rPr>
                <w:rFonts w:eastAsia="Arial" w:cs="Arial"/>
                <w:bCs/>
                <w:sz w:val="22"/>
                <w:szCs w:val="22"/>
                <w:lang w:val="fr-CA" w:eastAsia="en-US"/>
              </w:rPr>
            </w:pPr>
          </w:p>
        </w:tc>
      </w:tr>
    </w:tbl>
    <w:p w14:paraId="5A3E27D2" w14:textId="77777777" w:rsidR="001A76D7" w:rsidRPr="00065100" w:rsidRDefault="001A76D7" w:rsidP="001A76D7">
      <w:pPr>
        <w:ind w:left="-91"/>
        <w:rPr>
          <w:rFonts w:eastAsia="Arial" w:cs="Arial"/>
          <w:b/>
          <w:sz w:val="12"/>
          <w:szCs w:val="12"/>
          <w:lang w:val="fr-CA" w:eastAsia="en-US"/>
        </w:rPr>
      </w:pPr>
    </w:p>
    <w:p w14:paraId="4D747E32" w14:textId="22A6E134" w:rsidR="002306E9" w:rsidRPr="00065100" w:rsidRDefault="001A76D7" w:rsidP="001A76D7">
      <w:pPr>
        <w:ind w:left="-91"/>
        <w:rPr>
          <w:rFonts w:eastAsia="Arial" w:cs="Arial"/>
          <w:b/>
          <w:sz w:val="22"/>
          <w:szCs w:val="22"/>
          <w:lang w:val="fr-CA" w:eastAsia="en-US"/>
        </w:rPr>
      </w:pPr>
      <w:r w:rsidRPr="00065100">
        <w:rPr>
          <w:rFonts w:eastAsia="Arial" w:cs="Arial"/>
          <w:b/>
          <w:sz w:val="22"/>
          <w:szCs w:val="22"/>
          <w:lang w:val="fr-CA" w:eastAsia="en-US"/>
        </w:rPr>
        <w:t xml:space="preserve">Pour </w:t>
      </w:r>
      <w:r w:rsidR="004F1F34" w:rsidRPr="00065100">
        <w:rPr>
          <w:rFonts w:eastAsia="Arial" w:cs="Arial"/>
          <w:b/>
          <w:sz w:val="22"/>
          <w:szCs w:val="22"/>
          <w:lang w:val="fr-CA" w:eastAsia="en-US"/>
        </w:rPr>
        <w:t xml:space="preserve">d’autres personnes </w:t>
      </w:r>
      <w:r w:rsidR="002306E9" w:rsidRPr="00065100">
        <w:rPr>
          <w:rFonts w:eastAsia="Arial" w:cs="Arial"/>
          <w:b/>
          <w:sz w:val="22"/>
          <w:szCs w:val="22"/>
          <w:lang w:val="fr-CA" w:eastAsia="en-US"/>
        </w:rPr>
        <w:t>:</w:t>
      </w:r>
    </w:p>
    <w:tbl>
      <w:tblPr>
        <w:tblStyle w:val="TableGrid"/>
        <w:tblW w:w="14515" w:type="dxa"/>
        <w:jc w:val="center"/>
        <w:tblLayout w:type="fixed"/>
        <w:tblLook w:val="04A0" w:firstRow="1" w:lastRow="0" w:firstColumn="1" w:lastColumn="0" w:noHBand="0" w:noVBand="1"/>
      </w:tblPr>
      <w:tblGrid>
        <w:gridCol w:w="4169"/>
        <w:gridCol w:w="3167"/>
        <w:gridCol w:w="2674"/>
        <w:gridCol w:w="4505"/>
      </w:tblGrid>
      <w:tr w:rsidR="001A76D7" w:rsidRPr="000B49BA" w14:paraId="36D85A17" w14:textId="77777777" w:rsidTr="001A76D7">
        <w:trPr>
          <w:jc w:val="center"/>
        </w:trPr>
        <w:tc>
          <w:tcPr>
            <w:tcW w:w="1435" w:type="pct"/>
            <w:shd w:val="clear" w:color="auto" w:fill="D9D9D9" w:themeFill="background1" w:themeFillShade="D9"/>
          </w:tcPr>
          <w:p w14:paraId="1801D309" w14:textId="77777777" w:rsidR="001A76D7" w:rsidRPr="00065100" w:rsidRDefault="001A76D7" w:rsidP="00D452F0">
            <w:pPr>
              <w:rPr>
                <w:rFonts w:eastAsia="Arial"/>
                <w:lang w:val="fr-CA"/>
              </w:rPr>
            </w:pPr>
            <w:r w:rsidRPr="00065100">
              <w:rPr>
                <w:rFonts w:eastAsia="Arial" w:cs="Arial"/>
                <w:b/>
                <w:sz w:val="22"/>
                <w:szCs w:val="22"/>
                <w:lang w:val="fr-CA" w:eastAsia="en-US"/>
              </w:rPr>
              <w:t>Nom de la personne qui sera présente à l’audience</w:t>
            </w:r>
            <w:r w:rsidRPr="00065100">
              <w:rPr>
                <w:rFonts w:eastAsia="Arial"/>
                <w:lang w:val="fr-CA"/>
              </w:rPr>
              <w:t xml:space="preserve"> </w:t>
            </w:r>
          </w:p>
          <w:p w14:paraId="1909B95E" w14:textId="77777777" w:rsidR="001A76D7" w:rsidRPr="00065100" w:rsidRDefault="001A76D7" w:rsidP="00D452F0">
            <w:pPr>
              <w:rPr>
                <w:rFonts w:eastAsia="Arial" w:cs="Arial"/>
                <w:b/>
                <w:sz w:val="22"/>
                <w:szCs w:val="22"/>
                <w:lang w:val="fr-CA" w:eastAsia="en-US"/>
              </w:rPr>
            </w:pPr>
            <w:r w:rsidRPr="00065100">
              <w:rPr>
                <w:rFonts w:eastAsia="Arial" w:cs="Arial"/>
                <w:b/>
                <w:sz w:val="20"/>
                <w:lang w:val="fr-CA" w:eastAsia="en-US"/>
              </w:rPr>
              <w:t>(</w:t>
            </w:r>
            <w:r w:rsidRPr="00065100">
              <w:rPr>
                <w:rFonts w:eastAsia="Arial" w:cs="Arial"/>
                <w:b/>
                <w:i/>
                <w:iCs/>
                <w:sz w:val="20"/>
                <w:lang w:val="fr-CA" w:eastAsia="en-US"/>
              </w:rPr>
              <w:t>y compris le préfixe et les pronoms qui vous désignent ou la prononciation de votre nom si vous le souhaitez – voir la remarque ci-dessus</w:t>
            </w:r>
            <w:r w:rsidRPr="00065100">
              <w:rPr>
                <w:rFonts w:eastAsia="Arial" w:cs="Arial"/>
                <w:b/>
                <w:sz w:val="20"/>
                <w:lang w:val="fr-CA" w:eastAsia="en-US"/>
              </w:rPr>
              <w:t>)</w:t>
            </w:r>
          </w:p>
        </w:tc>
        <w:tc>
          <w:tcPr>
            <w:tcW w:w="1090" w:type="pct"/>
            <w:shd w:val="clear" w:color="auto" w:fill="D9D9D9" w:themeFill="background1" w:themeFillShade="D9"/>
          </w:tcPr>
          <w:p w14:paraId="25190E5C" w14:textId="77777777" w:rsidR="001A76D7" w:rsidRPr="00065100" w:rsidRDefault="001A76D7" w:rsidP="00D452F0">
            <w:pPr>
              <w:rPr>
                <w:rFonts w:eastAsia="Arial" w:cs="Arial"/>
                <w:b/>
                <w:sz w:val="22"/>
                <w:szCs w:val="22"/>
                <w:lang w:val="fr-CA" w:eastAsia="en-US"/>
              </w:rPr>
            </w:pPr>
            <w:r w:rsidRPr="00065100">
              <w:rPr>
                <w:rFonts w:eastAsia="Arial" w:cs="Arial"/>
                <w:b/>
                <w:sz w:val="22"/>
                <w:szCs w:val="22"/>
                <w:lang w:val="fr-CA" w:eastAsia="en-US"/>
              </w:rPr>
              <w:t xml:space="preserve">Nom de la partie </w:t>
            </w:r>
          </w:p>
          <w:p w14:paraId="4D48B6A3" w14:textId="77777777" w:rsidR="001A76D7" w:rsidRPr="00065100" w:rsidRDefault="001A76D7" w:rsidP="00D452F0">
            <w:pPr>
              <w:rPr>
                <w:rFonts w:eastAsia="Arial" w:cs="Arial"/>
                <w:b/>
                <w:sz w:val="20"/>
                <w:lang w:val="fr-CA" w:eastAsia="en-US"/>
              </w:rPr>
            </w:pPr>
          </w:p>
        </w:tc>
        <w:tc>
          <w:tcPr>
            <w:tcW w:w="920" w:type="pct"/>
            <w:shd w:val="clear" w:color="auto" w:fill="D9D9D9" w:themeFill="background1" w:themeFillShade="D9"/>
          </w:tcPr>
          <w:p w14:paraId="79937589" w14:textId="4F77875F" w:rsidR="001A76D7" w:rsidRPr="00065100" w:rsidRDefault="001A76D7" w:rsidP="00D452F0">
            <w:pPr>
              <w:rPr>
                <w:rFonts w:eastAsia="Arial" w:cs="Arial"/>
                <w:b/>
                <w:sz w:val="22"/>
                <w:szCs w:val="22"/>
                <w:lang w:val="fr-CA" w:eastAsia="en-US"/>
              </w:rPr>
            </w:pPr>
            <w:r>
              <w:rPr>
                <w:rFonts w:eastAsia="Arial" w:cs="Arial"/>
                <w:b/>
                <w:sz w:val="22"/>
                <w:szCs w:val="22"/>
                <w:lang w:val="fr-CA" w:eastAsia="en-US"/>
              </w:rPr>
              <w:t>Comparution en personne ou à distance?</w:t>
            </w:r>
          </w:p>
        </w:tc>
        <w:tc>
          <w:tcPr>
            <w:tcW w:w="1550" w:type="pct"/>
            <w:shd w:val="clear" w:color="auto" w:fill="D9D9D9" w:themeFill="background1" w:themeFillShade="D9"/>
          </w:tcPr>
          <w:p w14:paraId="0C1F3AF7" w14:textId="77777777" w:rsidR="001A76D7" w:rsidRPr="00065100" w:rsidRDefault="001A76D7" w:rsidP="00D452F0">
            <w:pPr>
              <w:rPr>
                <w:rFonts w:eastAsia="Arial" w:cs="Arial"/>
                <w:b/>
                <w:sz w:val="22"/>
                <w:szCs w:val="22"/>
                <w:lang w:val="fr-CA" w:eastAsia="en-US"/>
              </w:rPr>
            </w:pPr>
            <w:r w:rsidRPr="00065100">
              <w:rPr>
                <w:rFonts w:eastAsia="Arial" w:cs="Arial"/>
                <w:b/>
                <w:sz w:val="22"/>
                <w:szCs w:val="22"/>
                <w:lang w:val="fr-CA" w:eastAsia="en-US"/>
              </w:rPr>
              <w:t>Adresse de courriel et numéro de téléphone</w:t>
            </w:r>
          </w:p>
          <w:p w14:paraId="2525D13A" w14:textId="77777777" w:rsidR="001A76D7" w:rsidRPr="00065100" w:rsidRDefault="001A76D7" w:rsidP="00D452F0">
            <w:pPr>
              <w:spacing w:after="160" w:line="256" w:lineRule="auto"/>
              <w:rPr>
                <w:rFonts w:eastAsia="Arial" w:cs="Arial"/>
                <w:b/>
                <w:sz w:val="22"/>
                <w:szCs w:val="22"/>
                <w:lang w:val="fr-CA" w:eastAsia="en-US"/>
              </w:rPr>
            </w:pPr>
            <w:r>
              <w:rPr>
                <w:rFonts w:eastAsia="Arial" w:cs="Arial"/>
                <w:b/>
                <w:i/>
                <w:iCs/>
                <w:sz w:val="18"/>
                <w:szCs w:val="18"/>
                <w:lang w:val="fr-CA" w:eastAsia="en-US"/>
              </w:rPr>
              <w:t>(</w:t>
            </w:r>
            <w:r w:rsidRPr="00065100">
              <w:rPr>
                <w:rFonts w:eastAsia="Arial" w:cs="Arial"/>
                <w:b/>
                <w:i/>
                <w:iCs/>
                <w:sz w:val="18"/>
                <w:szCs w:val="18"/>
                <w:lang w:val="fr-CA" w:eastAsia="en-US"/>
              </w:rPr>
              <w:t>où on peut vous joindre pendant l’appel/la motion, au besoin</w:t>
            </w:r>
            <w:r w:rsidRPr="00065100">
              <w:rPr>
                <w:rFonts w:eastAsia="Arial" w:cs="Arial"/>
                <w:b/>
                <w:sz w:val="18"/>
                <w:szCs w:val="18"/>
                <w:lang w:val="fr-CA" w:eastAsia="en-US"/>
              </w:rPr>
              <w:t>)</w:t>
            </w:r>
          </w:p>
        </w:tc>
      </w:tr>
      <w:tr w:rsidR="001A76D7" w:rsidRPr="00065100" w14:paraId="17EE826D" w14:textId="77777777" w:rsidTr="001A76D7">
        <w:trPr>
          <w:jc w:val="center"/>
        </w:trPr>
        <w:tc>
          <w:tcPr>
            <w:tcW w:w="1435" w:type="pct"/>
            <w:shd w:val="clear" w:color="auto" w:fill="auto"/>
          </w:tcPr>
          <w:p w14:paraId="2504EACA" w14:textId="77777777" w:rsidR="001A76D7" w:rsidRPr="00065100" w:rsidRDefault="001A76D7" w:rsidP="00D452F0">
            <w:pPr>
              <w:spacing w:after="160" w:line="256" w:lineRule="auto"/>
              <w:rPr>
                <w:rFonts w:eastAsia="Arial" w:cs="Arial"/>
                <w:bCs/>
                <w:sz w:val="22"/>
                <w:szCs w:val="22"/>
                <w:lang w:val="fr-CA" w:eastAsia="en-US"/>
              </w:rPr>
            </w:pPr>
          </w:p>
        </w:tc>
        <w:tc>
          <w:tcPr>
            <w:tcW w:w="1090" w:type="pct"/>
            <w:shd w:val="clear" w:color="auto" w:fill="auto"/>
          </w:tcPr>
          <w:p w14:paraId="48B01755" w14:textId="77777777" w:rsidR="001A76D7" w:rsidRPr="00065100" w:rsidRDefault="001A76D7" w:rsidP="00D452F0">
            <w:pPr>
              <w:spacing w:after="160" w:line="256" w:lineRule="auto"/>
              <w:rPr>
                <w:rFonts w:eastAsia="Arial" w:cs="Arial"/>
                <w:bCs/>
                <w:sz w:val="22"/>
                <w:szCs w:val="22"/>
                <w:lang w:val="fr-CA" w:eastAsia="en-US"/>
              </w:rPr>
            </w:pPr>
          </w:p>
        </w:tc>
        <w:tc>
          <w:tcPr>
            <w:tcW w:w="920" w:type="pct"/>
          </w:tcPr>
          <w:p w14:paraId="267BEA74" w14:textId="77777777" w:rsidR="001A76D7" w:rsidRPr="00337199" w:rsidRDefault="001A76D7" w:rsidP="00D452F0">
            <w:pPr>
              <w:spacing w:after="160" w:line="256" w:lineRule="auto"/>
              <w:rPr>
                <w:rFonts w:eastAsia="Arial" w:cs="Arial"/>
                <w:bCs/>
                <w:sz w:val="22"/>
                <w:szCs w:val="22"/>
                <w:lang w:eastAsia="en-US"/>
              </w:rPr>
            </w:pPr>
            <w:sdt>
              <w:sdtPr>
                <w:rPr>
                  <w:rFonts w:eastAsia="Arial" w:cs="Arial"/>
                  <w:bCs/>
                  <w:sz w:val="22"/>
                  <w:szCs w:val="22"/>
                  <w:lang w:eastAsia="en-US"/>
                </w:rPr>
                <w:id w:val="469796347"/>
                <w14:checkbox>
                  <w14:checked w14:val="0"/>
                  <w14:checkedState w14:val="2612" w14:font="MS Gothic"/>
                  <w14:uncheckedState w14:val="2610" w14:font="MS Gothic"/>
                </w14:checkbox>
              </w:sdtPr>
              <w:sdtContent>
                <w:r>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en personne</w:t>
            </w:r>
            <w:r w:rsidRPr="00337199">
              <w:rPr>
                <w:rFonts w:eastAsia="Arial" w:cs="Arial"/>
                <w:bCs/>
                <w:sz w:val="22"/>
                <w:szCs w:val="22"/>
                <w:lang w:eastAsia="en-US"/>
              </w:rPr>
              <w:t xml:space="preserve"> </w:t>
            </w:r>
          </w:p>
          <w:p w14:paraId="7ADE1E0F" w14:textId="77777777" w:rsidR="001A76D7" w:rsidRPr="00065100" w:rsidRDefault="001A76D7" w:rsidP="00D452F0">
            <w:pPr>
              <w:spacing w:after="160" w:line="256" w:lineRule="auto"/>
              <w:rPr>
                <w:rFonts w:eastAsia="Arial" w:cs="Arial"/>
                <w:bCs/>
                <w:sz w:val="22"/>
                <w:szCs w:val="22"/>
                <w:lang w:val="fr-CA" w:eastAsia="en-US"/>
              </w:rPr>
            </w:pPr>
            <w:sdt>
              <w:sdtPr>
                <w:rPr>
                  <w:rFonts w:eastAsia="Arial" w:cs="Arial"/>
                  <w:bCs/>
                  <w:sz w:val="22"/>
                  <w:szCs w:val="22"/>
                  <w:lang w:eastAsia="en-US"/>
                </w:rPr>
                <w:id w:val="999243675"/>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à distance</w:t>
            </w:r>
          </w:p>
        </w:tc>
        <w:tc>
          <w:tcPr>
            <w:tcW w:w="1550" w:type="pct"/>
          </w:tcPr>
          <w:p w14:paraId="39D41320" w14:textId="77777777" w:rsidR="001A76D7" w:rsidRPr="00065100" w:rsidRDefault="001A76D7" w:rsidP="00D452F0">
            <w:pPr>
              <w:spacing w:after="160" w:line="256" w:lineRule="auto"/>
              <w:rPr>
                <w:rFonts w:eastAsia="Arial" w:cs="Arial"/>
                <w:bCs/>
                <w:sz w:val="22"/>
                <w:szCs w:val="22"/>
                <w:lang w:val="fr-CA" w:eastAsia="en-US"/>
              </w:rPr>
            </w:pPr>
          </w:p>
        </w:tc>
      </w:tr>
      <w:tr w:rsidR="001A76D7" w:rsidRPr="00065100" w14:paraId="3F571A3A" w14:textId="77777777" w:rsidTr="001A76D7">
        <w:trPr>
          <w:jc w:val="center"/>
        </w:trPr>
        <w:tc>
          <w:tcPr>
            <w:tcW w:w="1435" w:type="pct"/>
          </w:tcPr>
          <w:p w14:paraId="340E543C" w14:textId="77777777" w:rsidR="001A76D7" w:rsidRPr="00065100" w:rsidRDefault="001A76D7" w:rsidP="00D452F0">
            <w:pPr>
              <w:spacing w:after="160" w:line="256" w:lineRule="auto"/>
              <w:rPr>
                <w:rFonts w:eastAsia="Arial" w:cs="Arial"/>
                <w:bCs/>
                <w:sz w:val="22"/>
                <w:szCs w:val="22"/>
                <w:lang w:val="fr-CA" w:eastAsia="en-US"/>
              </w:rPr>
            </w:pPr>
          </w:p>
        </w:tc>
        <w:tc>
          <w:tcPr>
            <w:tcW w:w="1090" w:type="pct"/>
          </w:tcPr>
          <w:p w14:paraId="24C243F6" w14:textId="77777777" w:rsidR="001A76D7" w:rsidRPr="00065100" w:rsidRDefault="001A76D7" w:rsidP="00D452F0">
            <w:pPr>
              <w:spacing w:after="160" w:line="256" w:lineRule="auto"/>
              <w:rPr>
                <w:rFonts w:eastAsia="Arial" w:cs="Arial"/>
                <w:bCs/>
                <w:sz w:val="22"/>
                <w:szCs w:val="22"/>
                <w:lang w:val="fr-CA" w:eastAsia="en-US"/>
              </w:rPr>
            </w:pPr>
          </w:p>
        </w:tc>
        <w:tc>
          <w:tcPr>
            <w:tcW w:w="920" w:type="pct"/>
          </w:tcPr>
          <w:p w14:paraId="4BB5F6C1" w14:textId="77777777" w:rsidR="001A76D7" w:rsidRPr="00337199" w:rsidRDefault="001A76D7" w:rsidP="00D452F0">
            <w:pPr>
              <w:spacing w:after="160" w:line="256" w:lineRule="auto"/>
              <w:rPr>
                <w:rFonts w:eastAsia="Arial" w:cs="Arial"/>
                <w:bCs/>
                <w:sz w:val="22"/>
                <w:szCs w:val="22"/>
                <w:lang w:eastAsia="en-US"/>
              </w:rPr>
            </w:pPr>
            <w:sdt>
              <w:sdtPr>
                <w:rPr>
                  <w:rFonts w:eastAsia="Arial" w:cs="Arial"/>
                  <w:bCs/>
                  <w:sz w:val="22"/>
                  <w:szCs w:val="22"/>
                  <w:lang w:eastAsia="en-US"/>
                </w:rPr>
                <w:id w:val="1276289981"/>
                <w14:checkbox>
                  <w14:checked w14:val="0"/>
                  <w14:checkedState w14:val="2612" w14:font="MS Gothic"/>
                  <w14:uncheckedState w14:val="2610" w14:font="MS Gothic"/>
                </w14:checkbox>
              </w:sdtPr>
              <w:sdtContent>
                <w:r>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en personne</w:t>
            </w:r>
            <w:r w:rsidRPr="00337199">
              <w:rPr>
                <w:rFonts w:eastAsia="Arial" w:cs="Arial"/>
                <w:bCs/>
                <w:sz w:val="22"/>
                <w:szCs w:val="22"/>
                <w:lang w:eastAsia="en-US"/>
              </w:rPr>
              <w:t xml:space="preserve"> </w:t>
            </w:r>
          </w:p>
          <w:p w14:paraId="1EC82168" w14:textId="77777777" w:rsidR="001A76D7" w:rsidRPr="00065100" w:rsidRDefault="001A76D7" w:rsidP="00D452F0">
            <w:pPr>
              <w:spacing w:after="160" w:line="256" w:lineRule="auto"/>
              <w:rPr>
                <w:rFonts w:eastAsia="Arial" w:cs="Arial"/>
                <w:bCs/>
                <w:sz w:val="22"/>
                <w:szCs w:val="22"/>
                <w:lang w:val="fr-CA" w:eastAsia="en-US"/>
              </w:rPr>
            </w:pPr>
            <w:sdt>
              <w:sdtPr>
                <w:rPr>
                  <w:rFonts w:eastAsia="Arial" w:cs="Arial"/>
                  <w:bCs/>
                  <w:sz w:val="22"/>
                  <w:szCs w:val="22"/>
                  <w:lang w:eastAsia="en-US"/>
                </w:rPr>
                <w:id w:val="-449326878"/>
                <w14:checkbox>
                  <w14:checked w14:val="0"/>
                  <w14:checkedState w14:val="2612" w14:font="MS Gothic"/>
                  <w14:uncheckedState w14:val="2610" w14:font="MS Gothic"/>
                </w14:checkbox>
              </w:sdtPr>
              <w:sdtContent>
                <w:r w:rsidRPr="00337199">
                  <w:rPr>
                    <w:rFonts w:ascii="MS Gothic" w:eastAsia="MS Gothic" w:hAnsi="MS Gothic" w:cs="Arial" w:hint="eastAsia"/>
                    <w:bCs/>
                    <w:sz w:val="22"/>
                    <w:szCs w:val="22"/>
                    <w:lang w:eastAsia="en-US"/>
                  </w:rPr>
                  <w:t>☐</w:t>
                </w:r>
              </w:sdtContent>
            </w:sdt>
            <w:r w:rsidRPr="00337199">
              <w:rPr>
                <w:rFonts w:eastAsia="Arial" w:cs="Arial"/>
                <w:bCs/>
                <w:sz w:val="22"/>
                <w:szCs w:val="22"/>
                <w:lang w:eastAsia="en-US"/>
              </w:rPr>
              <w:t xml:space="preserve"> </w:t>
            </w:r>
            <w:r>
              <w:rPr>
                <w:rFonts w:eastAsia="Arial" w:cs="Arial"/>
                <w:bCs/>
                <w:sz w:val="22"/>
                <w:szCs w:val="22"/>
                <w:lang w:eastAsia="en-US"/>
              </w:rPr>
              <w:t>à distance</w:t>
            </w:r>
          </w:p>
        </w:tc>
        <w:tc>
          <w:tcPr>
            <w:tcW w:w="1550" w:type="pct"/>
          </w:tcPr>
          <w:p w14:paraId="6E25E88B" w14:textId="77777777" w:rsidR="001A76D7" w:rsidRPr="00065100" w:rsidRDefault="001A76D7" w:rsidP="00D452F0">
            <w:pPr>
              <w:spacing w:after="160" w:line="256" w:lineRule="auto"/>
              <w:rPr>
                <w:rFonts w:eastAsia="Arial" w:cs="Arial"/>
                <w:bCs/>
                <w:sz w:val="22"/>
                <w:szCs w:val="22"/>
                <w:lang w:val="fr-CA" w:eastAsia="en-US"/>
              </w:rPr>
            </w:pPr>
          </w:p>
        </w:tc>
      </w:tr>
    </w:tbl>
    <w:p w14:paraId="08C4C91B" w14:textId="77777777" w:rsidR="0041105A" w:rsidRPr="00065100" w:rsidRDefault="0041105A" w:rsidP="0098353A">
      <w:pPr>
        <w:jc w:val="both"/>
        <w:rPr>
          <w:rFonts w:eastAsia="Arial" w:cs="Arial"/>
          <w:sz w:val="12"/>
          <w:szCs w:val="12"/>
          <w:lang w:val="fr-CA" w:eastAsia="en-US"/>
        </w:rPr>
      </w:pPr>
    </w:p>
    <w:p w14:paraId="1563E6F5" w14:textId="77777777" w:rsidR="00F060E3" w:rsidRPr="00065100" w:rsidRDefault="00F060E3" w:rsidP="0098353A">
      <w:pPr>
        <w:jc w:val="both"/>
        <w:rPr>
          <w:rFonts w:eastAsia="Arial" w:cs="Arial"/>
          <w:sz w:val="12"/>
          <w:szCs w:val="12"/>
          <w:lang w:val="fr-CA" w:eastAsia="en-US"/>
        </w:rPr>
      </w:pPr>
    </w:p>
    <w:p w14:paraId="7FA504D6" w14:textId="3AD9C261" w:rsidR="002306E9" w:rsidRPr="00065100" w:rsidRDefault="004F1F34" w:rsidP="00C41278">
      <w:pPr>
        <w:shd w:val="clear" w:color="auto" w:fill="D9D9D9"/>
        <w:spacing w:after="120" w:line="256" w:lineRule="auto"/>
        <w:ind w:right="-270" w:hanging="180"/>
        <w:rPr>
          <w:rFonts w:eastAsia="Arial" w:cs="Arial"/>
          <w:b/>
          <w:szCs w:val="24"/>
          <w:lang w:val="fr-CA" w:eastAsia="en-US"/>
        </w:rPr>
      </w:pPr>
      <w:r w:rsidRPr="00065100">
        <w:rPr>
          <w:rFonts w:eastAsia="Arial" w:cs="Arial"/>
          <w:b/>
          <w:szCs w:val="24"/>
          <w:lang w:val="fr-CA" w:eastAsia="en-US"/>
        </w:rPr>
        <w:t>RENSEIGNEMENTS SUR L’AUDIENCE</w:t>
      </w:r>
      <w:r w:rsidR="0031318E" w:rsidRPr="00065100">
        <w:rPr>
          <w:rStyle w:val="FootnoteReference"/>
          <w:rFonts w:eastAsia="Arial" w:cs="Arial"/>
          <w:b/>
          <w:szCs w:val="24"/>
          <w:lang w:val="fr-CA" w:eastAsia="en-US"/>
        </w:rPr>
        <w:footnoteReference w:id="2"/>
      </w:r>
    </w:p>
    <w:p w14:paraId="44390FF4" w14:textId="5E860592" w:rsidR="0041105A" w:rsidRDefault="0041105A" w:rsidP="004F1F34">
      <w:pPr>
        <w:spacing w:before="240" w:after="120" w:line="257" w:lineRule="auto"/>
        <w:ind w:left="-180" w:right="-269"/>
        <w:jc w:val="both"/>
        <w:rPr>
          <w:rFonts w:eastAsia="Arial" w:cs="Arial"/>
          <w:b/>
          <w:szCs w:val="24"/>
          <w:lang w:val="fr-CA" w:eastAsia="en-US"/>
        </w:rPr>
      </w:pPr>
      <w:r>
        <w:rPr>
          <w:rFonts w:eastAsia="Arial" w:cs="Arial"/>
          <w:b/>
          <w:szCs w:val="24"/>
          <w:lang w:val="fr-CA" w:eastAsia="en-US"/>
        </w:rPr>
        <w:t>NOUVEAU : L’audience porte-t-elle sur une cause criminelle ou civile?</w:t>
      </w:r>
    </w:p>
    <w:p w14:paraId="4A7D71D0" w14:textId="3A7F06EA" w:rsidR="0041105A" w:rsidRPr="00363056" w:rsidRDefault="001A76D7" w:rsidP="0041105A">
      <w:pPr>
        <w:spacing w:after="120" w:line="257" w:lineRule="auto"/>
        <w:ind w:left="-180" w:right="-269"/>
        <w:jc w:val="both"/>
        <w:rPr>
          <w:rFonts w:eastAsia="Arial" w:cs="Arial"/>
          <w:szCs w:val="24"/>
          <w:lang w:val="fr-CA" w:eastAsia="en-US"/>
        </w:rPr>
      </w:pPr>
      <w:sdt>
        <w:sdtPr>
          <w:rPr>
            <w:rFonts w:ascii="Segoe UI Symbol" w:eastAsia="Arial" w:hAnsi="Segoe UI Symbol" w:cs="Segoe UI Symbol"/>
            <w:szCs w:val="24"/>
            <w:lang w:val="fr-CA" w:eastAsia="en-US"/>
          </w:rPr>
          <w:id w:val="-1365438358"/>
          <w14:checkbox>
            <w14:checked w14:val="0"/>
            <w14:checkedState w14:val="00FE" w14:font="Wingdings"/>
            <w14:uncheckedState w14:val="2610" w14:font="MS Gothic"/>
          </w14:checkbox>
        </w:sdtPr>
        <w:sdtEndPr/>
        <w:sdtContent>
          <w:r w:rsidR="0041105A" w:rsidRPr="00363056">
            <w:rPr>
              <w:rFonts w:ascii="MS Gothic" w:eastAsia="MS Gothic" w:hAnsi="MS Gothic" w:cs="Segoe UI Symbol"/>
              <w:szCs w:val="24"/>
              <w:lang w:val="fr-CA" w:eastAsia="en-US"/>
            </w:rPr>
            <w:t>☐</w:t>
          </w:r>
        </w:sdtContent>
      </w:sdt>
      <w:r w:rsidR="0041105A" w:rsidRPr="00363056">
        <w:rPr>
          <w:rFonts w:eastAsia="Arial" w:cs="Arial"/>
          <w:szCs w:val="24"/>
          <w:lang w:val="fr-CA" w:eastAsia="en-US"/>
        </w:rPr>
        <w:t xml:space="preserve"> Crimin</w:t>
      </w:r>
      <w:r w:rsidR="00DD33A2">
        <w:rPr>
          <w:rFonts w:eastAsia="Arial" w:cs="Arial"/>
          <w:szCs w:val="24"/>
          <w:lang w:val="fr-CA" w:eastAsia="en-US"/>
        </w:rPr>
        <w:t>elle</w:t>
      </w:r>
      <w:r w:rsidR="0041105A" w:rsidRPr="00363056">
        <w:rPr>
          <w:rFonts w:eastAsia="Arial" w:cs="Arial"/>
          <w:szCs w:val="24"/>
          <w:lang w:val="fr-CA" w:eastAsia="en-US"/>
        </w:rPr>
        <w:t xml:space="preserve">. </w:t>
      </w:r>
      <w:r w:rsidR="00DD33A2">
        <w:rPr>
          <w:rFonts w:eastAsia="Arial" w:cs="Arial"/>
          <w:szCs w:val="24"/>
          <w:lang w:val="fr-CA" w:eastAsia="en-US"/>
        </w:rPr>
        <w:t xml:space="preserve">Veuillez joindre une copie du </w:t>
      </w:r>
      <w:r w:rsidR="00FF56EB">
        <w:rPr>
          <w:rFonts w:eastAsia="Arial" w:cs="Arial"/>
          <w:szCs w:val="24"/>
          <w:lang w:val="fr-CA" w:eastAsia="en-US"/>
        </w:rPr>
        <w:t xml:space="preserve">Certificat concernant les instances </w:t>
      </w:r>
      <w:r w:rsidR="00DD33A2">
        <w:rPr>
          <w:rFonts w:eastAsia="Arial" w:cs="Arial"/>
          <w:szCs w:val="24"/>
          <w:lang w:val="fr-CA" w:eastAsia="en-US"/>
        </w:rPr>
        <w:t>à huis clos</w:t>
      </w:r>
      <w:r w:rsidR="00FF56EB">
        <w:rPr>
          <w:rFonts w:eastAsia="Arial" w:cs="Arial"/>
          <w:szCs w:val="24"/>
          <w:lang w:val="fr-CA" w:eastAsia="en-US"/>
        </w:rPr>
        <w:t>, les ordonnances de mise sous scellés et les interdictions de publication (</w:t>
      </w:r>
      <w:hyperlink r:id="rId12" w:history="1">
        <w:r w:rsidR="00FF56EB" w:rsidRPr="000B49BA">
          <w:rPr>
            <w:rStyle w:val="Hyperlink"/>
            <w:rFonts w:eastAsia="Arial" w:cs="Arial"/>
            <w:szCs w:val="24"/>
            <w:lang w:val="fr-CA" w:eastAsia="en-US"/>
          </w:rPr>
          <w:t>formule 7</w:t>
        </w:r>
      </w:hyperlink>
      <w:r w:rsidR="00FF56EB">
        <w:rPr>
          <w:rFonts w:eastAsia="Arial" w:cs="Arial"/>
          <w:szCs w:val="24"/>
          <w:lang w:val="fr-CA" w:eastAsia="en-US"/>
        </w:rPr>
        <w:t>), auparavant déposé avec les mémoires</w:t>
      </w:r>
      <w:r w:rsidR="00363056">
        <w:rPr>
          <w:rFonts w:eastAsia="Arial" w:cs="Arial"/>
          <w:szCs w:val="24"/>
          <w:lang w:val="fr-CA" w:eastAsia="en-US"/>
        </w:rPr>
        <w:t>,</w:t>
      </w:r>
      <w:r w:rsidR="00FF56EB">
        <w:rPr>
          <w:rFonts w:eastAsia="Arial" w:cs="Arial"/>
          <w:szCs w:val="24"/>
          <w:lang w:val="fr-CA" w:eastAsia="en-US"/>
        </w:rPr>
        <w:t xml:space="preserve"> et le mettre à jour au besoin. Assurez-vous aussi de répondre aux autres questions figurant sur le présent formulaire</w:t>
      </w:r>
      <w:r w:rsidR="0041105A" w:rsidRPr="00363056">
        <w:rPr>
          <w:rFonts w:eastAsia="Arial" w:cs="Arial"/>
          <w:szCs w:val="24"/>
          <w:lang w:val="fr-CA" w:eastAsia="en-US"/>
        </w:rPr>
        <w:t xml:space="preserve">. </w:t>
      </w:r>
    </w:p>
    <w:p w14:paraId="49841865" w14:textId="507C4682" w:rsidR="0041105A" w:rsidRPr="00363056" w:rsidRDefault="001A76D7" w:rsidP="0041105A">
      <w:pPr>
        <w:spacing w:after="120" w:line="256" w:lineRule="auto"/>
        <w:ind w:left="-180" w:right="-180"/>
        <w:jc w:val="both"/>
        <w:rPr>
          <w:rFonts w:eastAsia="Arial" w:cs="Arial"/>
          <w:b/>
          <w:szCs w:val="24"/>
          <w:lang w:val="fr-CA" w:eastAsia="en-US"/>
        </w:rPr>
      </w:pPr>
      <w:sdt>
        <w:sdtPr>
          <w:rPr>
            <w:rFonts w:ascii="Segoe UI Symbol" w:eastAsia="Arial" w:hAnsi="Segoe UI Symbol" w:cs="Segoe UI Symbol"/>
            <w:szCs w:val="24"/>
            <w:lang w:val="fr-CA" w:eastAsia="en-US"/>
          </w:rPr>
          <w:id w:val="-285578740"/>
          <w14:checkbox>
            <w14:checked w14:val="0"/>
            <w14:checkedState w14:val="00FE" w14:font="Wingdings"/>
            <w14:uncheckedState w14:val="2610" w14:font="MS Gothic"/>
          </w14:checkbox>
        </w:sdtPr>
        <w:sdtEndPr/>
        <w:sdtContent>
          <w:r w:rsidR="0041105A" w:rsidRPr="00363056">
            <w:rPr>
              <w:rFonts w:ascii="MS Gothic" w:eastAsia="MS Gothic" w:hAnsi="MS Gothic" w:cs="Segoe UI Symbol"/>
              <w:szCs w:val="24"/>
              <w:lang w:val="fr-CA" w:eastAsia="en-US"/>
            </w:rPr>
            <w:t>☐</w:t>
          </w:r>
        </w:sdtContent>
      </w:sdt>
      <w:r w:rsidR="0041105A" w:rsidRPr="00363056">
        <w:rPr>
          <w:rFonts w:eastAsia="Arial" w:cs="Arial"/>
          <w:szCs w:val="24"/>
          <w:lang w:val="fr-CA" w:eastAsia="en-US"/>
        </w:rPr>
        <w:t xml:space="preserve"> Civil</w:t>
      </w:r>
      <w:r w:rsidR="00DD33A2">
        <w:rPr>
          <w:rFonts w:eastAsia="Arial" w:cs="Arial"/>
          <w:szCs w:val="24"/>
          <w:lang w:val="fr-CA" w:eastAsia="en-US"/>
        </w:rPr>
        <w:t>e</w:t>
      </w:r>
      <w:r w:rsidR="0041105A" w:rsidRPr="00363056">
        <w:rPr>
          <w:rFonts w:eastAsia="Arial" w:cs="Arial"/>
          <w:szCs w:val="24"/>
          <w:lang w:val="fr-CA" w:eastAsia="en-US"/>
        </w:rPr>
        <w:t xml:space="preserve">. </w:t>
      </w:r>
      <w:r w:rsidR="00FF56EB">
        <w:rPr>
          <w:rFonts w:eastAsia="Arial" w:cs="Arial"/>
          <w:szCs w:val="24"/>
          <w:lang w:val="fr-CA" w:eastAsia="en-US"/>
        </w:rPr>
        <w:t>Répondez aux autres questions figurant sur le présent formulaire</w:t>
      </w:r>
      <w:r w:rsidR="0041105A" w:rsidRPr="00363056">
        <w:rPr>
          <w:rFonts w:eastAsia="Arial" w:cs="Arial"/>
          <w:szCs w:val="24"/>
          <w:lang w:val="fr-CA" w:eastAsia="en-US"/>
        </w:rPr>
        <w:t xml:space="preserve">. </w:t>
      </w:r>
    </w:p>
    <w:p w14:paraId="729672B0" w14:textId="66CC3C7A" w:rsidR="004F1F34" w:rsidRPr="00065100" w:rsidRDefault="004F1F34" w:rsidP="004F1F34">
      <w:pPr>
        <w:spacing w:before="240" w:after="120" w:line="257" w:lineRule="auto"/>
        <w:ind w:left="-180" w:right="-269"/>
        <w:jc w:val="both"/>
        <w:rPr>
          <w:rFonts w:eastAsia="Arial" w:cs="Arial"/>
          <w:b/>
          <w:szCs w:val="24"/>
          <w:lang w:val="fr-CA" w:eastAsia="en-US"/>
        </w:rPr>
      </w:pPr>
      <w:r w:rsidRPr="00065100">
        <w:rPr>
          <w:rFonts w:eastAsia="Arial" w:cs="Arial"/>
          <w:b/>
          <w:szCs w:val="24"/>
          <w:lang w:val="fr-CA" w:eastAsia="en-US"/>
        </w:rPr>
        <w:t>Y a-t-il une disposition législative ou une ordonnance du tribunal en vigueur</w:t>
      </w:r>
      <w:r w:rsidRPr="00065100">
        <w:rPr>
          <w:rFonts w:eastAsia="Arial" w:cs="Arial"/>
          <w:b/>
          <w:szCs w:val="24"/>
          <w:vertAlign w:val="superscript"/>
          <w:lang w:val="fr-CA" w:eastAsia="en-US"/>
        </w:rPr>
        <w:footnoteReference w:id="3"/>
      </w:r>
      <w:r w:rsidRPr="00065100">
        <w:rPr>
          <w:rFonts w:eastAsia="Arial" w:cs="Arial"/>
          <w:b/>
          <w:szCs w:val="24"/>
          <w:lang w:val="fr-CA" w:eastAsia="en-US"/>
        </w:rPr>
        <w:t xml:space="preserve"> </w:t>
      </w:r>
      <w:r w:rsidRPr="00065100">
        <w:rPr>
          <w:rFonts w:eastAsia="Arial" w:cs="Arial"/>
          <w:b/>
          <w:szCs w:val="24"/>
          <w:u w:val="single"/>
          <w:lang w:val="fr-CA" w:eastAsia="en-US"/>
        </w:rPr>
        <w:t>exigeant</w:t>
      </w:r>
      <w:r w:rsidRPr="00065100">
        <w:rPr>
          <w:rFonts w:eastAsia="Arial" w:cs="Arial"/>
          <w:b/>
          <w:szCs w:val="24"/>
          <w:lang w:val="fr-CA" w:eastAsia="en-US"/>
        </w:rPr>
        <w:t xml:space="preserve"> que </w:t>
      </w:r>
      <w:r w:rsidR="00F46577" w:rsidRPr="00065100">
        <w:rPr>
          <w:rFonts w:eastAsia="Arial" w:cs="Arial"/>
          <w:b/>
          <w:szCs w:val="24"/>
          <w:lang w:val="fr-CA" w:eastAsia="en-US"/>
        </w:rPr>
        <w:t>l’</w:t>
      </w:r>
      <w:r w:rsidRPr="00065100">
        <w:rPr>
          <w:rFonts w:eastAsia="Arial" w:cs="Arial"/>
          <w:b/>
          <w:szCs w:val="24"/>
          <w:lang w:val="fr-CA" w:eastAsia="en-US"/>
        </w:rPr>
        <w:t xml:space="preserve">audience </w:t>
      </w:r>
      <w:r w:rsidR="00F46577" w:rsidRPr="00065100">
        <w:rPr>
          <w:rFonts w:eastAsia="Arial" w:cs="Arial"/>
          <w:b/>
          <w:szCs w:val="24"/>
          <w:lang w:val="fr-CA" w:eastAsia="en-US"/>
        </w:rPr>
        <w:t xml:space="preserve">en question </w:t>
      </w:r>
      <w:r w:rsidRPr="00065100">
        <w:rPr>
          <w:rFonts w:eastAsia="Arial" w:cs="Arial"/>
          <w:b/>
          <w:szCs w:val="24"/>
          <w:lang w:val="fr-CA" w:eastAsia="en-US"/>
        </w:rPr>
        <w:t xml:space="preserve">se tienne à huis clos (soit interdite au public) (par ex. pour une instance en vertu de la </w:t>
      </w:r>
      <w:r w:rsidRPr="00065100">
        <w:rPr>
          <w:rFonts w:eastAsia="Arial" w:cs="Arial"/>
          <w:b/>
          <w:i/>
          <w:iCs/>
          <w:szCs w:val="24"/>
          <w:lang w:val="fr-CA" w:eastAsia="en-US"/>
        </w:rPr>
        <w:t>Loi de 2017 sur les services à l’enfance, à la jeunesse et à la famille</w:t>
      </w:r>
      <w:r w:rsidRPr="00065100">
        <w:rPr>
          <w:rFonts w:eastAsia="Arial" w:cs="Arial"/>
          <w:b/>
          <w:szCs w:val="24"/>
          <w:lang w:val="fr-CA" w:eastAsia="en-US"/>
        </w:rPr>
        <w:t>)?</w:t>
      </w:r>
    </w:p>
    <w:p w14:paraId="3238E208" w14:textId="48FAA059" w:rsidR="002306E9" w:rsidRPr="00065100" w:rsidRDefault="001A76D7" w:rsidP="00553754">
      <w:pPr>
        <w:spacing w:after="120" w:line="257" w:lineRule="auto"/>
        <w:ind w:left="-180" w:right="-269"/>
        <w:jc w:val="both"/>
        <w:rPr>
          <w:rFonts w:eastAsia="Arial" w:cs="Arial"/>
          <w:szCs w:val="24"/>
          <w:lang w:val="fr-CA" w:eastAsia="en-US"/>
        </w:rPr>
      </w:pPr>
      <w:sdt>
        <w:sdtPr>
          <w:rPr>
            <w:rFonts w:ascii="Segoe UI Symbol" w:eastAsia="Arial" w:hAnsi="Segoe UI Symbol" w:cs="Segoe UI Symbol"/>
            <w:szCs w:val="24"/>
            <w:lang w:val="fr-CA" w:eastAsia="en-US"/>
          </w:rPr>
          <w:id w:val="-962660017"/>
          <w14:checkbox>
            <w14:checked w14:val="0"/>
            <w14:checkedState w14:val="00FE" w14:font="Wingdings"/>
            <w14:uncheckedState w14:val="2610" w14:font="MS Gothic"/>
          </w14:checkbox>
        </w:sdtPr>
        <w:sdtEndPr/>
        <w:sdtContent>
          <w:r w:rsidR="008D10B8" w:rsidRPr="00065100">
            <w:rPr>
              <w:rFonts w:ascii="MS Gothic" w:eastAsia="MS Gothic" w:hAnsi="MS Gothic" w:cs="Segoe UI Symbol"/>
              <w:szCs w:val="24"/>
              <w:lang w:val="fr-CA" w:eastAsia="en-US"/>
            </w:rPr>
            <w:t>☐</w:t>
          </w:r>
        </w:sdtContent>
      </w:sdt>
      <w:r w:rsidR="008D10B8" w:rsidRPr="00065100">
        <w:rPr>
          <w:rFonts w:eastAsia="Arial" w:cs="Arial"/>
          <w:szCs w:val="24"/>
          <w:lang w:val="fr-CA" w:eastAsia="en-US"/>
        </w:rPr>
        <w:t xml:space="preserve"> </w:t>
      </w:r>
      <w:r w:rsidR="004F1F34" w:rsidRPr="00065100">
        <w:rPr>
          <w:rFonts w:eastAsia="Arial" w:cs="Arial"/>
          <w:szCs w:val="24"/>
          <w:lang w:val="fr-CA" w:eastAsia="en-US"/>
        </w:rPr>
        <w:t>Oui. Indiquez ci-dessous cette disposition législative ou ordonnance du tribunal et joignez une copie de l’ordonnance du tribunal si vous l’avez :</w:t>
      </w:r>
    </w:p>
    <w:p w14:paraId="4B442D7D" w14:textId="661C7FEF" w:rsidR="002306E9" w:rsidRPr="00065100" w:rsidRDefault="002306E9" w:rsidP="00C4127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27343600" w14:textId="77777777" w:rsidR="002306E9" w:rsidRPr="00065100" w:rsidRDefault="002306E9" w:rsidP="00C4127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2C6A6F9A" w14:textId="2711BAC7" w:rsidR="008D10B8" w:rsidRPr="00065100" w:rsidRDefault="001A76D7" w:rsidP="00C41278">
      <w:pPr>
        <w:spacing w:after="120" w:line="256" w:lineRule="auto"/>
        <w:ind w:left="-180" w:right="-180"/>
        <w:jc w:val="both"/>
        <w:rPr>
          <w:rFonts w:eastAsia="Arial" w:cs="Arial"/>
          <w:b/>
          <w:szCs w:val="24"/>
          <w:lang w:val="fr-CA" w:eastAsia="en-US"/>
        </w:rPr>
      </w:pPr>
      <w:sdt>
        <w:sdtPr>
          <w:rPr>
            <w:rFonts w:ascii="Segoe UI Symbol" w:eastAsia="Arial" w:hAnsi="Segoe UI Symbol" w:cs="Segoe UI Symbol"/>
            <w:szCs w:val="24"/>
            <w:lang w:val="fr-CA" w:eastAsia="en-US"/>
          </w:rPr>
          <w:id w:val="-985387044"/>
          <w14:checkbox>
            <w14:checked w14:val="0"/>
            <w14:checkedState w14:val="00FE" w14:font="Wingdings"/>
            <w14:uncheckedState w14:val="2610" w14:font="MS Gothic"/>
          </w14:checkbox>
        </w:sdtPr>
        <w:sdtEndPr/>
        <w:sdtContent>
          <w:r w:rsidR="008D10B8" w:rsidRPr="00065100">
            <w:rPr>
              <w:rFonts w:ascii="MS Gothic" w:eastAsia="MS Gothic" w:hAnsi="MS Gothic" w:cs="Segoe UI Symbol"/>
              <w:szCs w:val="24"/>
              <w:lang w:val="fr-CA" w:eastAsia="en-US"/>
            </w:rPr>
            <w:t>☐</w:t>
          </w:r>
        </w:sdtContent>
      </w:sdt>
      <w:r w:rsidR="008D10B8" w:rsidRPr="00065100">
        <w:rPr>
          <w:rFonts w:eastAsia="Arial" w:cs="Arial"/>
          <w:szCs w:val="24"/>
          <w:lang w:val="fr-CA" w:eastAsia="en-US"/>
        </w:rPr>
        <w:t xml:space="preserve"> No</w:t>
      </w:r>
      <w:r w:rsidR="004F1F34" w:rsidRPr="00065100">
        <w:rPr>
          <w:rFonts w:eastAsia="Arial" w:cs="Arial"/>
          <w:szCs w:val="24"/>
          <w:lang w:val="fr-CA" w:eastAsia="en-US"/>
        </w:rPr>
        <w:t>n</w:t>
      </w:r>
      <w:r w:rsidR="008D10B8" w:rsidRPr="00065100">
        <w:rPr>
          <w:rFonts w:eastAsia="Arial" w:cs="Arial"/>
          <w:szCs w:val="24"/>
          <w:lang w:val="fr-CA" w:eastAsia="en-US"/>
        </w:rPr>
        <w:t xml:space="preserve">. </w:t>
      </w:r>
    </w:p>
    <w:p w14:paraId="7EF231FE" w14:textId="090C16AA" w:rsidR="004E0766" w:rsidRPr="00065100" w:rsidRDefault="004F1F34" w:rsidP="00553754">
      <w:pPr>
        <w:spacing w:before="240" w:after="120"/>
        <w:ind w:left="-180" w:right="-269"/>
        <w:jc w:val="both"/>
        <w:rPr>
          <w:rFonts w:eastAsia="Arial" w:cs="Arial"/>
          <w:b/>
          <w:szCs w:val="24"/>
          <w:lang w:val="fr-CA" w:eastAsia="en-US"/>
        </w:rPr>
      </w:pPr>
      <w:r w:rsidRPr="00065100">
        <w:rPr>
          <w:rFonts w:eastAsia="Arial" w:cs="Arial"/>
          <w:b/>
          <w:szCs w:val="24"/>
          <w:lang w:val="fr-CA" w:eastAsia="en-US"/>
        </w:rPr>
        <w:t>La présente affaire soulève-t-elle des préoccupations en matière de protection de la vie privée ou de publication (par ex. interdiction de publication, ordonnance de mise sous scellés, identité des enfants</w:t>
      </w:r>
      <w:r w:rsidR="002306E9" w:rsidRPr="00065100">
        <w:rPr>
          <w:rFonts w:eastAsia="Arial" w:cs="Arial"/>
          <w:b/>
          <w:szCs w:val="24"/>
          <w:lang w:val="fr-CA" w:eastAsia="en-US"/>
        </w:rPr>
        <w:t>, etc.</w:t>
      </w:r>
      <w:r w:rsidR="00A15A07" w:rsidRPr="00065100">
        <w:rPr>
          <w:rFonts w:eastAsia="Arial" w:cs="Arial"/>
          <w:b/>
          <w:szCs w:val="24"/>
          <w:lang w:val="fr-CA" w:eastAsia="en-US"/>
        </w:rPr>
        <w:t>)?</w:t>
      </w:r>
    </w:p>
    <w:p w14:paraId="687F1727" w14:textId="175608D3" w:rsidR="002306E9" w:rsidRPr="00065100" w:rsidRDefault="001A76D7" w:rsidP="00553754">
      <w:pPr>
        <w:spacing w:after="120" w:line="256" w:lineRule="auto"/>
        <w:ind w:left="-180" w:right="-269"/>
        <w:jc w:val="both"/>
        <w:rPr>
          <w:rFonts w:eastAsia="Arial" w:cs="Arial"/>
          <w:szCs w:val="24"/>
          <w:lang w:val="fr-CA" w:eastAsia="en-US"/>
        </w:rPr>
      </w:pPr>
      <w:sdt>
        <w:sdtPr>
          <w:rPr>
            <w:rFonts w:ascii="Segoe UI Symbol" w:eastAsia="Arial" w:hAnsi="Segoe UI Symbol" w:cs="Segoe UI Symbol"/>
            <w:szCs w:val="24"/>
            <w:lang w:val="fr-CA" w:eastAsia="en-US"/>
          </w:rPr>
          <w:id w:val="-449325393"/>
          <w14:checkbox>
            <w14:checked w14:val="0"/>
            <w14:checkedState w14:val="00FE" w14:font="Wingdings"/>
            <w14:uncheckedState w14:val="2610" w14:font="MS Gothic"/>
          </w14:checkbox>
        </w:sdtPr>
        <w:sdtEndPr/>
        <w:sdtContent>
          <w:r w:rsidR="008D10B8" w:rsidRPr="00065100">
            <w:rPr>
              <w:rFonts w:ascii="MS Gothic" w:eastAsia="MS Gothic" w:hAnsi="MS Gothic" w:cs="Segoe UI Symbol"/>
              <w:szCs w:val="24"/>
              <w:lang w:val="fr-CA" w:eastAsia="en-US"/>
            </w:rPr>
            <w:t>☐</w:t>
          </w:r>
        </w:sdtContent>
      </w:sdt>
      <w:r w:rsidR="002306E9" w:rsidRPr="00065100">
        <w:rPr>
          <w:rFonts w:eastAsia="Arial" w:cs="Arial"/>
          <w:szCs w:val="24"/>
          <w:lang w:val="fr-CA" w:eastAsia="en-US"/>
        </w:rPr>
        <w:t xml:space="preserve"> </w:t>
      </w:r>
      <w:r w:rsidR="004F1F34" w:rsidRPr="00065100">
        <w:rPr>
          <w:rFonts w:eastAsia="Arial" w:cs="Arial"/>
          <w:szCs w:val="24"/>
          <w:lang w:val="fr-CA" w:eastAsia="en-US"/>
        </w:rPr>
        <w:t>Oui. Décrivez ces préoccupations ci-dessous. S’il existe une interdiction de publication ou une ordonnance de mise sous scellés, décrivez clairement son contenu, sa justification légale et les aspects de l’instance qu’elle couvre. Veuillez également joindre une copie de l’ordonnance du tribunal si vous l’avez </w:t>
      </w:r>
      <w:r w:rsidR="005138C6" w:rsidRPr="00065100">
        <w:rPr>
          <w:rFonts w:eastAsia="Arial" w:cs="Arial"/>
          <w:szCs w:val="24"/>
          <w:lang w:val="fr-CA" w:eastAsia="en-US"/>
        </w:rPr>
        <w:t>:</w:t>
      </w:r>
    </w:p>
    <w:p w14:paraId="54495894" w14:textId="77777777" w:rsidR="00A80C98" w:rsidRPr="00065100" w:rsidRDefault="00A80C98" w:rsidP="00A80C9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1CD8120A" w14:textId="77777777" w:rsidR="00A80C98" w:rsidRPr="00065100" w:rsidRDefault="00A80C98" w:rsidP="00A80C9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484BD7F9" w14:textId="29E178C4" w:rsidR="008D10B8" w:rsidRPr="00065100" w:rsidRDefault="001A76D7" w:rsidP="00C41278">
      <w:pPr>
        <w:spacing w:after="120"/>
        <w:ind w:left="-180"/>
        <w:jc w:val="both"/>
        <w:rPr>
          <w:rFonts w:eastAsia="Arial" w:cs="Arial"/>
          <w:szCs w:val="24"/>
          <w:lang w:val="fr-CA" w:eastAsia="en-US"/>
        </w:rPr>
      </w:pPr>
      <w:sdt>
        <w:sdtPr>
          <w:rPr>
            <w:rFonts w:ascii="Segoe UI Symbol" w:eastAsia="Arial" w:hAnsi="Segoe UI Symbol" w:cs="Segoe UI Symbol"/>
            <w:szCs w:val="24"/>
            <w:lang w:val="fr-CA" w:eastAsia="en-US"/>
          </w:rPr>
          <w:id w:val="-2105014329"/>
          <w14:checkbox>
            <w14:checked w14:val="0"/>
            <w14:checkedState w14:val="00FE" w14:font="Wingdings"/>
            <w14:uncheckedState w14:val="2610" w14:font="MS Gothic"/>
          </w14:checkbox>
        </w:sdtPr>
        <w:sdtEndPr/>
        <w:sdtContent>
          <w:r w:rsidR="005F3AFA" w:rsidRPr="00065100">
            <w:rPr>
              <w:rFonts w:ascii="MS Gothic" w:eastAsia="MS Gothic" w:hAnsi="MS Gothic" w:cs="Segoe UI Symbol"/>
              <w:szCs w:val="24"/>
              <w:lang w:val="fr-CA" w:eastAsia="en-US"/>
            </w:rPr>
            <w:t>☐</w:t>
          </w:r>
        </w:sdtContent>
      </w:sdt>
      <w:r w:rsidR="008D10B8" w:rsidRPr="00065100">
        <w:rPr>
          <w:rFonts w:eastAsia="Arial" w:cs="Arial"/>
          <w:szCs w:val="24"/>
          <w:lang w:val="fr-CA" w:eastAsia="en-US"/>
        </w:rPr>
        <w:t xml:space="preserve"> No</w:t>
      </w:r>
      <w:r w:rsidR="004F1F34" w:rsidRPr="00065100">
        <w:rPr>
          <w:rFonts w:eastAsia="Arial" w:cs="Arial"/>
          <w:szCs w:val="24"/>
          <w:lang w:val="fr-CA" w:eastAsia="en-US"/>
        </w:rPr>
        <w:t>n</w:t>
      </w:r>
      <w:r w:rsidR="008D10B8" w:rsidRPr="00065100">
        <w:rPr>
          <w:rFonts w:eastAsia="Arial" w:cs="Arial"/>
          <w:szCs w:val="24"/>
          <w:lang w:val="fr-CA" w:eastAsia="en-US"/>
        </w:rPr>
        <w:t>.</w:t>
      </w:r>
      <w:r w:rsidR="008D10B8" w:rsidRPr="00065100">
        <w:rPr>
          <w:rFonts w:eastAsia="Arial" w:cs="Arial"/>
          <w:szCs w:val="24"/>
          <w:lang w:val="fr-CA" w:eastAsia="en-US"/>
        </w:rPr>
        <w:tab/>
        <w:t xml:space="preserve"> </w:t>
      </w:r>
    </w:p>
    <w:p w14:paraId="7FA8EEB1" w14:textId="3D514E2F" w:rsidR="002306E9" w:rsidRPr="00065100" w:rsidRDefault="004F1F34" w:rsidP="00690E48">
      <w:pPr>
        <w:spacing w:before="240" w:after="120" w:line="257" w:lineRule="auto"/>
        <w:ind w:left="-180" w:right="-272"/>
        <w:jc w:val="both"/>
        <w:rPr>
          <w:rFonts w:eastAsia="Arial" w:cs="Arial"/>
          <w:b/>
          <w:szCs w:val="24"/>
          <w:lang w:val="fr-CA" w:eastAsia="en-US"/>
        </w:rPr>
      </w:pPr>
      <w:r w:rsidRPr="00065100">
        <w:rPr>
          <w:rFonts w:eastAsia="Arial" w:cs="Arial"/>
          <w:b/>
          <w:szCs w:val="24"/>
          <w:lang w:val="fr-CA" w:eastAsia="en-US"/>
        </w:rPr>
        <w:lastRenderedPageBreak/>
        <w:t>Les préoccupations en matière de protection de la vie privée/de publication mentionnées ci</w:t>
      </w:r>
      <w:r w:rsidRPr="00065100">
        <w:rPr>
          <w:rFonts w:eastAsia="Arial" w:cs="Arial"/>
          <w:b/>
          <w:szCs w:val="24"/>
          <w:lang w:val="fr-CA" w:eastAsia="en-US"/>
        </w:rPr>
        <w:noBreakHyphen/>
        <w:t xml:space="preserve">dessus peuvent-elles être atténuées au moyen de certaines stratégies lors de la présentation des observations orales, comme utiliser des initiales au lieu des noms, éviter de parler de renseignements </w:t>
      </w:r>
      <w:r w:rsidR="00F46577" w:rsidRPr="00065100">
        <w:rPr>
          <w:rFonts w:eastAsia="Arial" w:cs="Arial"/>
          <w:b/>
          <w:szCs w:val="24"/>
          <w:lang w:val="fr-CA" w:eastAsia="en-US"/>
        </w:rPr>
        <w:t>qui pourraient être</w:t>
      </w:r>
      <w:r w:rsidRPr="00065100">
        <w:rPr>
          <w:rFonts w:eastAsia="Arial" w:cs="Arial"/>
          <w:b/>
          <w:szCs w:val="24"/>
          <w:lang w:val="fr-CA" w:eastAsia="en-US"/>
        </w:rPr>
        <w:t xml:space="preserve"> sensibles </w:t>
      </w:r>
      <w:r w:rsidR="00F46577" w:rsidRPr="00065100">
        <w:rPr>
          <w:rFonts w:eastAsia="Arial" w:cs="Arial"/>
          <w:b/>
          <w:szCs w:val="24"/>
          <w:lang w:val="fr-CA" w:eastAsia="en-US"/>
        </w:rPr>
        <w:t xml:space="preserve">et </w:t>
      </w:r>
      <w:r w:rsidRPr="00065100">
        <w:rPr>
          <w:rFonts w:eastAsia="Arial" w:cs="Arial"/>
          <w:b/>
          <w:szCs w:val="24"/>
          <w:lang w:val="fr-CA" w:eastAsia="en-US"/>
        </w:rPr>
        <w:t>qui ne sont pas essentiels au regard des arguments</w:t>
      </w:r>
      <w:r w:rsidR="002306E9" w:rsidRPr="00065100">
        <w:rPr>
          <w:rFonts w:eastAsia="Arial" w:cs="Arial"/>
          <w:b/>
          <w:szCs w:val="24"/>
          <w:lang w:val="fr-CA" w:eastAsia="en-US"/>
        </w:rPr>
        <w:t>, etc.?</w:t>
      </w:r>
      <w:r w:rsidR="00187881" w:rsidRPr="00065100">
        <w:rPr>
          <w:rStyle w:val="FootnoteReference"/>
          <w:rFonts w:eastAsia="Arial" w:cs="Arial"/>
          <w:b/>
          <w:szCs w:val="24"/>
          <w:lang w:val="fr-CA" w:eastAsia="en-US"/>
        </w:rPr>
        <w:footnoteReference w:id="4"/>
      </w:r>
      <w:r w:rsidR="004717ED" w:rsidRPr="00065100">
        <w:rPr>
          <w:rFonts w:eastAsia="Arial" w:cs="Arial"/>
          <w:b/>
          <w:szCs w:val="24"/>
          <w:lang w:val="fr-CA" w:eastAsia="en-US"/>
        </w:rPr>
        <w:t xml:space="preserve"> </w:t>
      </w:r>
    </w:p>
    <w:p w14:paraId="0ED9E6C7" w14:textId="5C7E58F1" w:rsidR="002306E9" w:rsidRPr="00065100" w:rsidRDefault="001A76D7" w:rsidP="00965CF7">
      <w:pPr>
        <w:spacing w:after="120" w:line="257" w:lineRule="auto"/>
        <w:ind w:left="-181" w:right="-266"/>
        <w:jc w:val="both"/>
        <w:rPr>
          <w:rFonts w:eastAsia="Arial" w:cs="Arial"/>
          <w:szCs w:val="24"/>
          <w:lang w:val="fr-CA" w:eastAsia="en-US"/>
        </w:rPr>
      </w:pPr>
      <w:sdt>
        <w:sdtPr>
          <w:rPr>
            <w:rFonts w:ascii="Segoe UI Symbol" w:eastAsia="Arial" w:hAnsi="Segoe UI Symbol" w:cs="Segoe UI Symbol"/>
            <w:szCs w:val="24"/>
            <w:lang w:val="fr-CA" w:eastAsia="en-US"/>
          </w:rPr>
          <w:id w:val="-378558274"/>
          <w14:checkbox>
            <w14:checked w14:val="0"/>
            <w14:checkedState w14:val="00FE" w14:font="Wingdings"/>
            <w14:uncheckedState w14:val="2610" w14:font="MS Gothic"/>
          </w14:checkbox>
        </w:sdtPr>
        <w:sdtEndPr/>
        <w:sdtContent>
          <w:r w:rsidR="00760A67" w:rsidRPr="00065100">
            <w:rPr>
              <w:rFonts w:ascii="MS Gothic" w:eastAsia="MS Gothic" w:hAnsi="MS Gothic" w:cs="Segoe UI Symbol"/>
              <w:szCs w:val="24"/>
              <w:lang w:val="fr-CA" w:eastAsia="en-US"/>
            </w:rPr>
            <w:t>☐</w:t>
          </w:r>
        </w:sdtContent>
      </w:sdt>
      <w:r w:rsidR="002306E9" w:rsidRPr="00065100">
        <w:rPr>
          <w:rFonts w:eastAsia="Arial" w:cs="Arial"/>
          <w:szCs w:val="24"/>
          <w:lang w:val="fr-CA" w:eastAsia="en-US"/>
        </w:rPr>
        <w:t xml:space="preserve"> </w:t>
      </w:r>
      <w:r w:rsidR="004F1F34" w:rsidRPr="00065100">
        <w:rPr>
          <w:rFonts w:eastAsia="Arial" w:cs="Arial"/>
          <w:szCs w:val="24"/>
          <w:lang w:val="fr-CA" w:eastAsia="en-US"/>
        </w:rPr>
        <w:t xml:space="preserve">Oui. Décrivez ci-dessous les stratégies qui pourraient être adoptées pour atténuer les préoccupations </w:t>
      </w:r>
      <w:r w:rsidR="004F1F34" w:rsidRPr="00065100">
        <w:rPr>
          <w:rFonts w:eastAsia="Arial" w:cs="Arial"/>
          <w:bCs/>
          <w:szCs w:val="24"/>
          <w:lang w:val="fr-CA" w:eastAsia="en-US"/>
        </w:rPr>
        <w:t>en matière de</w:t>
      </w:r>
      <w:r w:rsidR="004F1F34" w:rsidRPr="00065100">
        <w:rPr>
          <w:rFonts w:eastAsia="Arial" w:cs="Arial"/>
          <w:b/>
          <w:szCs w:val="24"/>
          <w:lang w:val="fr-CA" w:eastAsia="en-US"/>
        </w:rPr>
        <w:t xml:space="preserve"> </w:t>
      </w:r>
      <w:r w:rsidR="004F1F34" w:rsidRPr="00065100">
        <w:rPr>
          <w:rFonts w:eastAsia="Arial" w:cs="Arial"/>
          <w:szCs w:val="24"/>
          <w:lang w:val="fr-CA" w:eastAsia="en-US"/>
        </w:rPr>
        <w:t>protection de la vie privée/de publication </w:t>
      </w:r>
      <w:r w:rsidR="002306E9" w:rsidRPr="00065100">
        <w:rPr>
          <w:rFonts w:eastAsia="Arial" w:cs="Arial"/>
          <w:szCs w:val="24"/>
          <w:lang w:val="fr-CA" w:eastAsia="en-US"/>
        </w:rPr>
        <w:t xml:space="preserve">: </w:t>
      </w:r>
    </w:p>
    <w:p w14:paraId="6EA52E8E" w14:textId="77777777" w:rsidR="00965CF7" w:rsidRPr="0006510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51F801FC" w14:textId="77777777" w:rsidR="00965CF7" w:rsidRPr="0006510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295F2C17" w14:textId="23F06B6E" w:rsidR="00147E6A" w:rsidRPr="00065100" w:rsidRDefault="001A76D7" w:rsidP="00965CF7">
      <w:pPr>
        <w:spacing w:after="120" w:line="257" w:lineRule="auto"/>
        <w:ind w:left="-90" w:right="-266" w:hanging="91"/>
        <w:jc w:val="both"/>
        <w:rPr>
          <w:rFonts w:eastAsia="Arial" w:cs="Arial"/>
          <w:szCs w:val="24"/>
          <w:lang w:val="fr-CA" w:eastAsia="en-US"/>
        </w:rPr>
      </w:pPr>
      <w:sdt>
        <w:sdtPr>
          <w:rPr>
            <w:rFonts w:ascii="Segoe UI Symbol" w:eastAsia="Arial" w:hAnsi="Segoe UI Symbol" w:cs="Segoe UI Symbol"/>
            <w:szCs w:val="24"/>
            <w:lang w:val="fr-CA" w:eastAsia="en-US"/>
          </w:rPr>
          <w:id w:val="-1594166213"/>
          <w14:checkbox>
            <w14:checked w14:val="0"/>
            <w14:checkedState w14:val="00FE" w14:font="Wingdings"/>
            <w14:uncheckedState w14:val="2610" w14:font="MS Gothic"/>
          </w14:checkbox>
        </w:sdtPr>
        <w:sdtEndPr/>
        <w:sdtContent>
          <w:r w:rsidR="008D10B8" w:rsidRPr="00065100">
            <w:rPr>
              <w:rFonts w:ascii="MS Gothic" w:eastAsia="MS Gothic" w:hAnsi="MS Gothic" w:cs="Segoe UI Symbol"/>
              <w:szCs w:val="24"/>
              <w:lang w:val="fr-CA" w:eastAsia="en-US"/>
            </w:rPr>
            <w:t>☐</w:t>
          </w:r>
        </w:sdtContent>
      </w:sdt>
      <w:r w:rsidR="002306E9" w:rsidRPr="00065100">
        <w:rPr>
          <w:rFonts w:eastAsia="Arial" w:cs="Arial"/>
          <w:szCs w:val="24"/>
          <w:lang w:val="fr-CA" w:eastAsia="en-US"/>
        </w:rPr>
        <w:t xml:space="preserve"> No</w:t>
      </w:r>
      <w:r w:rsidR="004F1F34" w:rsidRPr="00065100">
        <w:rPr>
          <w:rFonts w:eastAsia="Arial" w:cs="Arial"/>
          <w:szCs w:val="24"/>
          <w:lang w:val="fr-CA" w:eastAsia="en-US"/>
        </w:rPr>
        <w:t>n</w:t>
      </w:r>
      <w:r w:rsidR="002306E9" w:rsidRPr="00065100">
        <w:rPr>
          <w:rFonts w:eastAsia="Arial" w:cs="Arial"/>
          <w:szCs w:val="24"/>
          <w:lang w:val="fr-CA" w:eastAsia="en-US"/>
        </w:rPr>
        <w:t xml:space="preserve">. </w:t>
      </w:r>
      <w:r w:rsidR="004F1F34" w:rsidRPr="00065100">
        <w:rPr>
          <w:rFonts w:eastAsia="Arial" w:cs="Arial"/>
          <w:szCs w:val="24"/>
          <w:lang w:val="fr-CA" w:eastAsia="en-US"/>
        </w:rPr>
        <w:t xml:space="preserve">Expliquez pourquoi </w:t>
      </w:r>
      <w:r w:rsidR="004F1F34" w:rsidRPr="00065100">
        <w:rPr>
          <w:rFonts w:eastAsia="Arial"/>
          <w:lang w:val="fr-CA"/>
        </w:rPr>
        <w:t>ci-dessous </w:t>
      </w:r>
      <w:r w:rsidR="00DA5DC4" w:rsidRPr="00065100">
        <w:rPr>
          <w:rFonts w:eastAsia="Arial" w:cs="Arial"/>
          <w:szCs w:val="24"/>
          <w:lang w:val="fr-CA" w:eastAsia="en-US"/>
        </w:rPr>
        <w:t>:</w:t>
      </w:r>
    </w:p>
    <w:p w14:paraId="3270F8E3" w14:textId="77777777" w:rsidR="00965CF7" w:rsidRPr="0006510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3308FC39" w14:textId="77777777" w:rsidR="00965CF7" w:rsidRPr="0006510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730A1A89" w14:textId="77777777" w:rsidR="00965CF7" w:rsidRPr="00065100" w:rsidRDefault="00965CF7" w:rsidP="00965CF7">
      <w:pPr>
        <w:rPr>
          <w:rFonts w:eastAsia="Arial"/>
          <w:lang w:val="fr-CA"/>
        </w:rPr>
      </w:pPr>
    </w:p>
    <w:p w14:paraId="215052C5" w14:textId="450BDC2A" w:rsidR="008A22B5" w:rsidRPr="00065100" w:rsidRDefault="008A22B5" w:rsidP="00961D3E">
      <w:pPr>
        <w:pBdr>
          <w:top w:val="single" w:sz="4" w:space="1" w:color="auto"/>
          <w:left w:val="single" w:sz="4" w:space="0" w:color="auto"/>
          <w:bottom w:val="single" w:sz="4" w:space="0" w:color="auto"/>
          <w:right w:val="single" w:sz="4" w:space="4" w:color="auto"/>
        </w:pBdr>
        <w:shd w:val="clear" w:color="auto" w:fill="DFDFDF" w:themeFill="background2" w:themeFillShade="E6"/>
        <w:spacing w:after="120" w:line="256" w:lineRule="auto"/>
        <w:ind w:left="-180" w:right="-180"/>
        <w:jc w:val="both"/>
        <w:rPr>
          <w:rFonts w:eastAsia="Arial" w:cs="Arial"/>
          <w:szCs w:val="24"/>
          <w:lang w:val="fr-CA" w:eastAsia="en-US"/>
        </w:rPr>
      </w:pPr>
      <w:r w:rsidRPr="00065100">
        <w:rPr>
          <w:rFonts w:eastAsia="Arial" w:cs="Arial"/>
          <w:b/>
          <w:bCs/>
          <w:szCs w:val="24"/>
          <w:lang w:val="fr-CA" w:eastAsia="en-US"/>
        </w:rPr>
        <w:t>R</w:t>
      </w:r>
      <w:r w:rsidR="004F1F34" w:rsidRPr="00065100">
        <w:rPr>
          <w:rFonts w:eastAsia="Arial" w:cs="Arial"/>
          <w:b/>
          <w:bCs/>
          <w:szCs w:val="24"/>
          <w:lang w:val="fr-CA" w:eastAsia="en-US"/>
        </w:rPr>
        <w:t xml:space="preserve">APPEL </w:t>
      </w:r>
      <w:r w:rsidRPr="00065100">
        <w:rPr>
          <w:rFonts w:eastAsia="Arial" w:cs="Arial"/>
          <w:b/>
          <w:bCs/>
          <w:szCs w:val="24"/>
          <w:lang w:val="fr-CA" w:eastAsia="en-US"/>
        </w:rPr>
        <w:t>:</w:t>
      </w:r>
      <w:r w:rsidRPr="00065100">
        <w:rPr>
          <w:rFonts w:eastAsia="Arial" w:cs="Arial"/>
          <w:szCs w:val="24"/>
          <w:lang w:val="fr-CA" w:eastAsia="en-US"/>
        </w:rPr>
        <w:t xml:space="preserve"> </w:t>
      </w:r>
      <w:r w:rsidR="004F1F34" w:rsidRPr="00065100">
        <w:rPr>
          <w:rFonts w:eastAsia="Arial" w:cs="Arial"/>
          <w:szCs w:val="24"/>
          <w:lang w:val="fr-CA" w:eastAsia="en-US"/>
        </w:rPr>
        <w:t>Sauf autorisation du tribunal, il est interdit par l’</w:t>
      </w:r>
      <w:hyperlink r:id="rId13" w:history="1">
        <w:r w:rsidR="004F1F34" w:rsidRPr="00065100">
          <w:rPr>
            <w:rFonts w:eastAsia="Arial" w:cs="Arial"/>
            <w:szCs w:val="24"/>
            <w:lang w:val="fr-CA" w:eastAsia="en-US"/>
          </w:rPr>
          <w:t xml:space="preserve">art. 136 de la </w:t>
        </w:r>
        <w:r w:rsidR="004F1F34" w:rsidRPr="00363056">
          <w:rPr>
            <w:rFonts w:eastAsia="Arial" w:cs="Arial"/>
            <w:i/>
            <w:iCs/>
            <w:szCs w:val="24"/>
            <w:lang w:val="fr-CA" w:eastAsia="en-US"/>
          </w:rPr>
          <w:t>Loi sur les tribunaux judiciaires</w:t>
        </w:r>
        <w:r w:rsidR="004F1F34" w:rsidRPr="00065100">
          <w:rPr>
            <w:rFonts w:eastAsia="Arial" w:cs="Arial"/>
            <w:szCs w:val="24"/>
            <w:lang w:val="fr-CA" w:eastAsia="en-US"/>
          </w:rPr>
          <w:t>, L.R.O. 1990, chap. C.43</w:t>
        </w:r>
      </w:hyperlink>
      <w:r w:rsidR="004F1F34" w:rsidRPr="00065100">
        <w:rPr>
          <w:rFonts w:eastAsia="Arial" w:cs="Arial"/>
          <w:szCs w:val="24"/>
          <w:lang w:val="fr-CA" w:eastAsia="en-US"/>
        </w:rPr>
        <w:t>, d’enregistrer une partie de l’audience, y compris par une capture d’écran et des photographies, ou de publier, diffuser, reproduire ou distribuer autrement ces enregistrements. Cette infraction est punissable d’une amende d’au plus 25 000 $ et d’un emprisonnement d’au plus six mois, ou d’une seule de ces peines.</w:t>
      </w:r>
    </w:p>
    <w:p w14:paraId="6FD8291C" w14:textId="52AE0C22" w:rsidR="008A22B5" w:rsidRPr="00065100" w:rsidRDefault="008A22B5" w:rsidP="003662B2">
      <w:pPr>
        <w:rPr>
          <w:rFonts w:eastAsia="Arial"/>
          <w:lang w:val="fr-CA"/>
        </w:rPr>
      </w:pPr>
    </w:p>
    <w:p w14:paraId="3F281257" w14:textId="77777777" w:rsidR="008A22B5" w:rsidRPr="00065100" w:rsidRDefault="008A22B5" w:rsidP="00961D3E">
      <w:pPr>
        <w:shd w:val="clear" w:color="auto" w:fill="D9D9D9"/>
        <w:spacing w:line="257" w:lineRule="auto"/>
        <w:ind w:left="-90" w:right="-266" w:hanging="91"/>
        <w:rPr>
          <w:rFonts w:eastAsia="Arial" w:cs="Arial"/>
          <w:b/>
          <w:szCs w:val="24"/>
          <w:lang w:val="fr-CA" w:eastAsia="en-US"/>
        </w:rPr>
      </w:pPr>
      <w:r w:rsidRPr="00065100">
        <w:rPr>
          <w:rFonts w:eastAsia="Arial" w:cs="Arial"/>
          <w:b/>
          <w:szCs w:val="24"/>
          <w:lang w:val="fr-CA" w:eastAsia="en-US"/>
        </w:rPr>
        <w:t>CONFIRMATION</w:t>
      </w:r>
    </w:p>
    <w:p w14:paraId="634BFE33" w14:textId="7563CF9B" w:rsidR="00704C28" w:rsidRPr="00065100" w:rsidRDefault="00704C28" w:rsidP="00C0348E">
      <w:pPr>
        <w:rPr>
          <w:rFonts w:eastAsia="Arial"/>
          <w:lang w:val="fr-CA"/>
        </w:rPr>
      </w:pPr>
    </w:p>
    <w:p w14:paraId="7285FF20" w14:textId="23AEA444" w:rsidR="00054ABA" w:rsidRDefault="001A76D7" w:rsidP="00961D3E">
      <w:pPr>
        <w:spacing w:after="120" w:line="257" w:lineRule="auto"/>
        <w:ind w:left="-181" w:right="-266"/>
        <w:jc w:val="both"/>
        <w:rPr>
          <w:rFonts w:eastAsia="Arial" w:cs="Arial"/>
          <w:szCs w:val="24"/>
          <w:lang w:val="fr-CA" w:eastAsia="en-US"/>
        </w:rPr>
      </w:pPr>
      <w:sdt>
        <w:sdtPr>
          <w:rPr>
            <w:rFonts w:ascii="Segoe UI Symbol" w:eastAsia="Arial" w:hAnsi="Segoe UI Symbol" w:cs="Segoe UI Symbol"/>
            <w:szCs w:val="24"/>
            <w:lang w:val="fr-CA" w:eastAsia="en-US"/>
          </w:rPr>
          <w:id w:val="1510871581"/>
          <w14:checkbox>
            <w14:checked w14:val="0"/>
            <w14:checkedState w14:val="00FE" w14:font="Wingdings"/>
            <w14:uncheckedState w14:val="2610" w14:font="MS Gothic"/>
          </w14:checkbox>
        </w:sdtPr>
        <w:sdtEndPr/>
        <w:sdtContent>
          <w:r w:rsidR="000C0FC7">
            <w:rPr>
              <w:rFonts w:ascii="MS Gothic" w:eastAsia="MS Gothic" w:hAnsi="MS Gothic" w:cs="Segoe UI Symbol" w:hint="eastAsia"/>
              <w:szCs w:val="24"/>
              <w:lang w:val="fr-CA" w:eastAsia="en-US"/>
            </w:rPr>
            <w:t>☐</w:t>
          </w:r>
        </w:sdtContent>
      </w:sdt>
      <w:r w:rsidR="002306E9" w:rsidRPr="00065100">
        <w:rPr>
          <w:rFonts w:eastAsia="Arial" w:cs="Arial"/>
          <w:szCs w:val="24"/>
          <w:lang w:val="fr-CA" w:eastAsia="en-US"/>
        </w:rPr>
        <w:t xml:space="preserve"> </w:t>
      </w:r>
      <w:r w:rsidR="004F1F34" w:rsidRPr="00065100">
        <w:rPr>
          <w:rFonts w:eastAsia="Arial" w:cs="Arial"/>
          <w:szCs w:val="24"/>
          <w:lang w:val="fr-CA" w:eastAsia="en-US"/>
        </w:rPr>
        <w:t>En cochant cette case, je confirme/nous confirmons que j’ai passé/nous avons passé en revue le dossier dans la présente affaire et que j’ai répondu/nous avons répondu aux questions liées aux préoccupations en matière de protection de la vie privée/de publication au mieux de mes/nos connaissances</w:t>
      </w:r>
      <w:r w:rsidR="002306E9" w:rsidRPr="00065100">
        <w:rPr>
          <w:rFonts w:eastAsia="Arial" w:cs="Arial"/>
          <w:szCs w:val="24"/>
          <w:lang w:val="fr-CA" w:eastAsia="en-US"/>
        </w:rPr>
        <w:t xml:space="preserve">. </w:t>
      </w:r>
    </w:p>
    <w:p w14:paraId="3D6E69D4" w14:textId="216C6E95" w:rsidR="00FF56EB" w:rsidRPr="00363056" w:rsidRDefault="001A76D7" w:rsidP="000C0FC7">
      <w:pPr>
        <w:spacing w:after="120" w:line="257" w:lineRule="auto"/>
        <w:ind w:left="-181" w:right="-266"/>
        <w:jc w:val="both"/>
        <w:rPr>
          <w:rFonts w:eastAsia="Arial" w:cs="Arial"/>
          <w:szCs w:val="24"/>
          <w:lang w:val="fr-CA" w:eastAsia="en-US"/>
        </w:rPr>
      </w:pPr>
      <w:sdt>
        <w:sdtPr>
          <w:rPr>
            <w:rFonts w:ascii="Segoe UI Symbol" w:eastAsia="Arial" w:hAnsi="Segoe UI Symbol" w:cs="Segoe UI Symbol"/>
            <w:szCs w:val="24"/>
            <w:lang w:val="fr-CA" w:eastAsia="en-US"/>
          </w:rPr>
          <w:id w:val="160444353"/>
          <w14:checkbox>
            <w14:checked w14:val="0"/>
            <w14:checkedState w14:val="00FE" w14:font="Wingdings"/>
            <w14:uncheckedState w14:val="2610" w14:font="MS Gothic"/>
          </w14:checkbox>
        </w:sdtPr>
        <w:sdtEndPr/>
        <w:sdtContent>
          <w:r w:rsidR="000C0FC7">
            <w:rPr>
              <w:rFonts w:ascii="MS Gothic" w:eastAsia="MS Gothic" w:hAnsi="MS Gothic" w:cs="Segoe UI Symbol" w:hint="eastAsia"/>
              <w:szCs w:val="24"/>
              <w:lang w:val="fr-CA" w:eastAsia="en-US"/>
            </w:rPr>
            <w:t>☐</w:t>
          </w:r>
        </w:sdtContent>
      </w:sdt>
      <w:r w:rsidR="000C0FC7" w:rsidRPr="00065100">
        <w:rPr>
          <w:rFonts w:eastAsia="Arial" w:cs="Arial"/>
          <w:szCs w:val="24"/>
          <w:lang w:val="fr-CA" w:eastAsia="en-US"/>
        </w:rPr>
        <w:t xml:space="preserve"> </w:t>
      </w:r>
      <w:r w:rsidR="00FF56EB" w:rsidRPr="00065100">
        <w:rPr>
          <w:rFonts w:eastAsia="Arial" w:cs="Arial"/>
          <w:szCs w:val="24"/>
          <w:lang w:val="fr-CA" w:eastAsia="en-US"/>
        </w:rPr>
        <w:t>En cochant cette case, je confirme/nous confirmons que</w:t>
      </w:r>
      <w:r w:rsidR="00FF56EB">
        <w:rPr>
          <w:rFonts w:eastAsia="Arial" w:cs="Arial"/>
          <w:szCs w:val="24"/>
          <w:lang w:val="fr-CA" w:eastAsia="en-US"/>
        </w:rPr>
        <w:t xml:space="preserve"> je respecterai/nous respecterons le </w:t>
      </w:r>
      <w:hyperlink r:id="rId14" w:history="1">
        <w:r w:rsidR="00FF56EB" w:rsidRPr="00D452F0">
          <w:rPr>
            <w:rStyle w:val="Hyperlink"/>
            <w:i/>
            <w:iCs/>
            <w:lang w:val="fr-CA"/>
          </w:rPr>
          <w:t>Protocole pour les audiences en personne durant la pandémie de COVID-19</w:t>
        </w:r>
      </w:hyperlink>
      <w:r w:rsidR="00FF56EB">
        <w:rPr>
          <w:lang w:val="fr-CA"/>
        </w:rPr>
        <w:t xml:space="preserve"> de la Cour d’appel de l’Ontario</w:t>
      </w:r>
      <w:r w:rsidR="00FF56EB" w:rsidRPr="00363056">
        <w:rPr>
          <w:rFonts w:eastAsia="Arial" w:cs="Arial"/>
          <w:szCs w:val="24"/>
          <w:lang w:val="fr-CA" w:eastAsia="en-US"/>
        </w:rPr>
        <w:t xml:space="preserve">. </w:t>
      </w:r>
    </w:p>
    <w:p w14:paraId="7C823D75" w14:textId="77777777" w:rsidR="00FF56EB" w:rsidRPr="00065100" w:rsidRDefault="00FF56EB" w:rsidP="00961D3E">
      <w:pPr>
        <w:spacing w:after="120" w:line="257" w:lineRule="auto"/>
        <w:ind w:left="-181" w:right="-266"/>
        <w:jc w:val="both"/>
        <w:rPr>
          <w:rFonts w:eastAsia="Arial" w:cs="Arial"/>
          <w:szCs w:val="24"/>
          <w:lang w:val="fr-CA" w:eastAsia="en-US"/>
        </w:rPr>
      </w:pPr>
    </w:p>
    <w:p w14:paraId="273FB411" w14:textId="7BA56ED6" w:rsidR="0004117D" w:rsidRPr="00065100" w:rsidRDefault="0004117D" w:rsidP="00606EB6">
      <w:pPr>
        <w:spacing w:line="257" w:lineRule="auto"/>
        <w:jc w:val="both"/>
        <w:rPr>
          <w:rFonts w:eastAsia="Arial" w:cs="Arial"/>
          <w:szCs w:val="24"/>
          <w:lang w:val="fr-CA" w:eastAsia="en-US"/>
        </w:rPr>
      </w:pPr>
    </w:p>
    <w:tbl>
      <w:tblPr>
        <w:tblStyle w:val="TableGrid"/>
        <w:tblW w:w="51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5"/>
        <w:gridCol w:w="346"/>
        <w:gridCol w:w="7276"/>
      </w:tblGrid>
      <w:tr w:rsidR="00154473" w:rsidRPr="000B49BA" w14:paraId="13BE6695" w14:textId="77777777" w:rsidTr="00760A67">
        <w:trPr>
          <w:trHeight w:val="397"/>
          <w:jc w:val="center"/>
        </w:trPr>
        <w:tc>
          <w:tcPr>
            <w:tcW w:w="2375" w:type="pct"/>
            <w:tcBorders>
              <w:bottom w:val="single" w:sz="4" w:space="0" w:color="auto"/>
            </w:tcBorders>
            <w:vAlign w:val="bottom"/>
          </w:tcPr>
          <w:p w14:paraId="197A3823" w14:textId="3EECC04D" w:rsidR="00606EB6" w:rsidRPr="00065100" w:rsidRDefault="00606EB6" w:rsidP="00310DA4">
            <w:pPr>
              <w:tabs>
                <w:tab w:val="left" w:pos="1440"/>
              </w:tabs>
              <w:spacing w:line="257" w:lineRule="auto"/>
              <w:jc w:val="both"/>
              <w:rPr>
                <w:rFonts w:eastAsia="Arial" w:cs="Arial"/>
                <w:sz w:val="22"/>
                <w:szCs w:val="22"/>
                <w:lang w:val="fr-CA" w:eastAsia="en-US"/>
              </w:rPr>
            </w:pPr>
          </w:p>
        </w:tc>
        <w:tc>
          <w:tcPr>
            <w:tcW w:w="119" w:type="pct"/>
            <w:vAlign w:val="bottom"/>
          </w:tcPr>
          <w:p w14:paraId="00C845ED"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1E2F32D9" w14:textId="77777777" w:rsidR="00606EB6" w:rsidRPr="00065100" w:rsidRDefault="00606EB6" w:rsidP="00310DA4">
            <w:pPr>
              <w:spacing w:line="257" w:lineRule="auto"/>
              <w:jc w:val="both"/>
              <w:rPr>
                <w:rFonts w:eastAsia="Arial" w:cs="Arial"/>
                <w:sz w:val="22"/>
                <w:szCs w:val="22"/>
                <w:lang w:val="fr-CA" w:eastAsia="en-US"/>
              </w:rPr>
            </w:pPr>
          </w:p>
        </w:tc>
      </w:tr>
      <w:tr w:rsidR="00154473" w:rsidRPr="00065100" w14:paraId="65C26563" w14:textId="77777777" w:rsidTr="00760A67">
        <w:trPr>
          <w:jc w:val="center"/>
        </w:trPr>
        <w:tc>
          <w:tcPr>
            <w:tcW w:w="2375" w:type="pct"/>
            <w:tcBorders>
              <w:top w:val="single" w:sz="4" w:space="0" w:color="auto"/>
            </w:tcBorders>
          </w:tcPr>
          <w:p w14:paraId="4B1BEF97" w14:textId="77777777" w:rsidR="00606EB6" w:rsidRPr="00065100" w:rsidRDefault="00606EB6"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Signature</w:t>
            </w:r>
          </w:p>
          <w:p w14:paraId="0A722681" w14:textId="24C30267" w:rsidR="00F92FC1" w:rsidRPr="00065100" w:rsidRDefault="001A76D7" w:rsidP="00EE37C4">
            <w:pPr>
              <w:spacing w:after="240" w:line="257" w:lineRule="auto"/>
              <w:jc w:val="both"/>
              <w:rPr>
                <w:rFonts w:eastAsia="Arial" w:cs="Arial"/>
                <w:sz w:val="22"/>
                <w:szCs w:val="22"/>
                <w:lang w:val="fr-CA" w:eastAsia="en-US"/>
              </w:rPr>
            </w:pPr>
            <w:sdt>
              <w:sdtPr>
                <w:rPr>
                  <w:rFonts w:eastAsia="Arial" w:cs="Arial"/>
                  <w:sz w:val="22"/>
                  <w:szCs w:val="22"/>
                  <w:lang w:val="fr-CA" w:eastAsia="en-US"/>
                </w:rPr>
                <w:id w:val="-2078742132"/>
                <w14:checkbox>
                  <w14:checked w14:val="0"/>
                  <w14:checkedState w14:val="00FE" w14:font="Wingdings"/>
                  <w14:uncheckedState w14:val="2610" w14:font="MS Gothic"/>
                </w14:checkbox>
              </w:sdtPr>
              <w:sdtEndPr/>
              <w:sdtContent>
                <w:r w:rsidR="000E1173" w:rsidRPr="00065100">
                  <w:rPr>
                    <w:rFonts w:ascii="MS Gothic" w:eastAsia="MS Gothic" w:hAnsi="MS Gothic" w:cs="Arial"/>
                    <w:sz w:val="22"/>
                    <w:szCs w:val="22"/>
                    <w:lang w:val="fr-CA" w:eastAsia="en-US"/>
                  </w:rPr>
                  <w:t>☐</w:t>
                </w:r>
              </w:sdtContent>
            </w:sdt>
            <w:r w:rsidR="002659D0" w:rsidRPr="00065100">
              <w:rPr>
                <w:rFonts w:eastAsia="Arial" w:cs="Arial"/>
                <w:sz w:val="22"/>
                <w:szCs w:val="22"/>
                <w:lang w:val="fr-CA" w:eastAsia="en-US"/>
              </w:rPr>
              <w:t xml:space="preserve"> </w:t>
            </w:r>
            <w:r w:rsidR="004F1F34" w:rsidRPr="00065100">
              <w:rPr>
                <w:rFonts w:eastAsia="Arial" w:cs="Arial"/>
                <w:sz w:val="22"/>
                <w:szCs w:val="22"/>
                <w:lang w:val="fr-CA" w:eastAsia="en-US"/>
              </w:rPr>
              <w:t>Si vous n’êtes pas en mesure d’apposer votre signature ci-dessus, cochez cette case. La case cochée représentera votre signature</w:t>
            </w:r>
            <w:r w:rsidR="008D10B8" w:rsidRPr="00065100">
              <w:rPr>
                <w:rFonts w:eastAsia="Arial" w:cs="Arial"/>
                <w:sz w:val="22"/>
                <w:szCs w:val="22"/>
                <w:lang w:val="fr-CA" w:eastAsia="en-US"/>
              </w:rPr>
              <w:t xml:space="preserve">. </w:t>
            </w:r>
          </w:p>
        </w:tc>
        <w:tc>
          <w:tcPr>
            <w:tcW w:w="119" w:type="pct"/>
          </w:tcPr>
          <w:p w14:paraId="583BDFD1"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63A06B95" w14:textId="77777777" w:rsidR="00606EB6" w:rsidRPr="00065100" w:rsidRDefault="00606EB6"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Signature</w:t>
            </w:r>
          </w:p>
          <w:p w14:paraId="0C0638EC" w14:textId="0542A253" w:rsidR="008D10B8" w:rsidRPr="00065100" w:rsidRDefault="001A76D7" w:rsidP="00310DA4">
            <w:pPr>
              <w:spacing w:line="257" w:lineRule="auto"/>
              <w:jc w:val="both"/>
              <w:rPr>
                <w:rFonts w:eastAsia="Arial" w:cs="Arial"/>
                <w:sz w:val="22"/>
                <w:szCs w:val="22"/>
                <w:lang w:val="fr-CA" w:eastAsia="en-US"/>
              </w:rPr>
            </w:pPr>
            <w:sdt>
              <w:sdtPr>
                <w:rPr>
                  <w:rFonts w:eastAsia="Arial" w:cs="Arial"/>
                  <w:sz w:val="22"/>
                  <w:szCs w:val="22"/>
                  <w:lang w:val="fr-CA" w:eastAsia="en-US"/>
                </w:rPr>
                <w:id w:val="-1437437099"/>
                <w14:checkbox>
                  <w14:checked w14:val="0"/>
                  <w14:checkedState w14:val="00FE" w14:font="Wingdings"/>
                  <w14:uncheckedState w14:val="2610" w14:font="MS Gothic"/>
                </w14:checkbox>
              </w:sdtPr>
              <w:sdtEndPr/>
              <w:sdtContent>
                <w:r w:rsidR="008D10B8" w:rsidRPr="00065100">
                  <w:rPr>
                    <w:rFonts w:ascii="Segoe UI Symbol" w:eastAsia="MS Gothic" w:hAnsi="Segoe UI Symbol" w:cs="Segoe UI Symbol"/>
                    <w:sz w:val="22"/>
                    <w:szCs w:val="22"/>
                    <w:lang w:val="fr-CA" w:eastAsia="en-US"/>
                  </w:rPr>
                  <w:t>☐</w:t>
                </w:r>
              </w:sdtContent>
            </w:sdt>
            <w:r w:rsidR="008D10B8" w:rsidRPr="00065100">
              <w:rPr>
                <w:rFonts w:eastAsia="Arial" w:cs="Arial"/>
                <w:sz w:val="22"/>
                <w:szCs w:val="22"/>
                <w:lang w:val="fr-CA" w:eastAsia="en-US"/>
              </w:rPr>
              <w:t xml:space="preserve"> </w:t>
            </w:r>
            <w:r w:rsidR="004F1F34" w:rsidRPr="00065100">
              <w:rPr>
                <w:rFonts w:eastAsia="Arial" w:cs="Arial"/>
                <w:sz w:val="22"/>
                <w:szCs w:val="22"/>
                <w:lang w:val="fr-CA" w:eastAsia="en-US"/>
              </w:rPr>
              <w:t>Si vous n’êtes pas en mesure d’apposer votre signature ci-dessus, cochez cette case. La case cochée représentera votre signature</w:t>
            </w:r>
            <w:r w:rsidR="008D10B8" w:rsidRPr="00065100">
              <w:rPr>
                <w:rFonts w:eastAsia="Arial" w:cs="Arial"/>
                <w:sz w:val="22"/>
                <w:szCs w:val="22"/>
                <w:lang w:val="fr-CA" w:eastAsia="en-US"/>
              </w:rPr>
              <w:t>.</w:t>
            </w:r>
          </w:p>
        </w:tc>
      </w:tr>
      <w:tr w:rsidR="00154473" w:rsidRPr="00065100" w14:paraId="6C1BC5B4" w14:textId="77777777" w:rsidTr="00760A67">
        <w:trPr>
          <w:trHeight w:val="397"/>
          <w:jc w:val="center"/>
        </w:trPr>
        <w:tc>
          <w:tcPr>
            <w:tcW w:w="2375" w:type="pct"/>
            <w:tcBorders>
              <w:bottom w:val="single" w:sz="4" w:space="0" w:color="auto"/>
            </w:tcBorders>
            <w:vAlign w:val="bottom"/>
          </w:tcPr>
          <w:p w14:paraId="6DB874E2" w14:textId="77777777" w:rsidR="00606EB6" w:rsidRPr="00065100" w:rsidRDefault="00606EB6" w:rsidP="00310DA4">
            <w:pPr>
              <w:spacing w:line="257" w:lineRule="auto"/>
              <w:jc w:val="both"/>
              <w:rPr>
                <w:rFonts w:eastAsia="Arial" w:cs="Arial"/>
                <w:sz w:val="22"/>
                <w:szCs w:val="22"/>
                <w:lang w:val="fr-CA" w:eastAsia="en-US"/>
              </w:rPr>
            </w:pPr>
          </w:p>
        </w:tc>
        <w:tc>
          <w:tcPr>
            <w:tcW w:w="119" w:type="pct"/>
            <w:vAlign w:val="bottom"/>
          </w:tcPr>
          <w:p w14:paraId="5868EDD9"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4C797F77" w14:textId="77777777" w:rsidR="00606EB6" w:rsidRPr="00065100" w:rsidRDefault="00606EB6" w:rsidP="00310DA4">
            <w:pPr>
              <w:spacing w:line="257" w:lineRule="auto"/>
              <w:jc w:val="both"/>
              <w:rPr>
                <w:rFonts w:eastAsia="Arial" w:cs="Arial"/>
                <w:sz w:val="22"/>
                <w:szCs w:val="22"/>
                <w:lang w:val="fr-CA" w:eastAsia="en-US"/>
              </w:rPr>
            </w:pPr>
          </w:p>
        </w:tc>
      </w:tr>
      <w:tr w:rsidR="00154473" w:rsidRPr="00065100" w14:paraId="386BB2DD" w14:textId="77777777" w:rsidTr="00760A67">
        <w:trPr>
          <w:jc w:val="center"/>
        </w:trPr>
        <w:tc>
          <w:tcPr>
            <w:tcW w:w="2375" w:type="pct"/>
            <w:tcBorders>
              <w:top w:val="single" w:sz="4" w:space="0" w:color="auto"/>
            </w:tcBorders>
          </w:tcPr>
          <w:p w14:paraId="007C838E" w14:textId="27A25E72" w:rsidR="00606EB6" w:rsidRPr="00065100" w:rsidRDefault="004F1F34"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Nom (partie)</w:t>
            </w:r>
          </w:p>
        </w:tc>
        <w:tc>
          <w:tcPr>
            <w:tcW w:w="119" w:type="pct"/>
          </w:tcPr>
          <w:p w14:paraId="43CF871F"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0B7F945F" w14:textId="63A7461C" w:rsidR="00606EB6" w:rsidRPr="00065100" w:rsidRDefault="004F1F34"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Nom (partie)</w:t>
            </w:r>
          </w:p>
        </w:tc>
      </w:tr>
      <w:tr w:rsidR="00154473" w:rsidRPr="00065100" w14:paraId="58606CCA" w14:textId="77777777" w:rsidTr="00760A67">
        <w:trPr>
          <w:trHeight w:val="397"/>
          <w:jc w:val="center"/>
        </w:trPr>
        <w:tc>
          <w:tcPr>
            <w:tcW w:w="2375" w:type="pct"/>
            <w:tcBorders>
              <w:bottom w:val="single" w:sz="4" w:space="0" w:color="auto"/>
            </w:tcBorders>
            <w:vAlign w:val="bottom"/>
          </w:tcPr>
          <w:p w14:paraId="16B9A486" w14:textId="77777777" w:rsidR="00606EB6" w:rsidRPr="00065100" w:rsidRDefault="00606EB6" w:rsidP="00310DA4">
            <w:pPr>
              <w:spacing w:line="257" w:lineRule="auto"/>
              <w:jc w:val="both"/>
              <w:rPr>
                <w:rFonts w:eastAsia="Arial" w:cs="Arial"/>
                <w:sz w:val="22"/>
                <w:szCs w:val="22"/>
                <w:lang w:val="fr-CA" w:eastAsia="en-US"/>
              </w:rPr>
            </w:pPr>
          </w:p>
        </w:tc>
        <w:tc>
          <w:tcPr>
            <w:tcW w:w="119" w:type="pct"/>
            <w:vAlign w:val="bottom"/>
          </w:tcPr>
          <w:p w14:paraId="6AE97328"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18F3B481" w14:textId="77777777" w:rsidR="00606EB6" w:rsidRPr="00065100" w:rsidRDefault="00606EB6" w:rsidP="00310DA4">
            <w:pPr>
              <w:spacing w:line="257" w:lineRule="auto"/>
              <w:jc w:val="both"/>
              <w:rPr>
                <w:rFonts w:eastAsia="Arial" w:cs="Arial"/>
                <w:sz w:val="22"/>
                <w:szCs w:val="22"/>
                <w:lang w:val="fr-CA" w:eastAsia="en-US"/>
              </w:rPr>
            </w:pPr>
          </w:p>
        </w:tc>
      </w:tr>
      <w:tr w:rsidR="00154473" w:rsidRPr="000B49BA" w14:paraId="18C8CEF1" w14:textId="77777777" w:rsidTr="00760A67">
        <w:trPr>
          <w:jc w:val="center"/>
        </w:trPr>
        <w:tc>
          <w:tcPr>
            <w:tcW w:w="2375" w:type="pct"/>
            <w:tcBorders>
              <w:top w:val="single" w:sz="4" w:space="0" w:color="auto"/>
            </w:tcBorders>
          </w:tcPr>
          <w:p w14:paraId="063A5681" w14:textId="5FAB03E3" w:rsidR="00606EB6" w:rsidRPr="00065100" w:rsidRDefault="004F1F34"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Matricule du Barreau (</w:t>
            </w:r>
            <w:r w:rsidR="00874BC3">
              <w:rPr>
                <w:rFonts w:eastAsia="Arial" w:cs="Arial"/>
                <w:i/>
                <w:iCs/>
                <w:sz w:val="22"/>
                <w:szCs w:val="22"/>
                <w:lang w:val="fr-CA" w:eastAsia="en-US"/>
              </w:rPr>
              <w:t>sauf si</w:t>
            </w:r>
            <w:r w:rsidRPr="00065100">
              <w:rPr>
                <w:rFonts w:eastAsia="Arial" w:cs="Arial"/>
                <w:i/>
                <w:iCs/>
                <w:sz w:val="22"/>
                <w:szCs w:val="22"/>
                <w:lang w:val="fr-CA" w:eastAsia="en-US"/>
              </w:rPr>
              <w:t xml:space="preserve"> la personne se représente elle-même</w:t>
            </w:r>
            <w:r w:rsidRPr="00065100">
              <w:rPr>
                <w:rFonts w:eastAsia="Arial" w:cs="Arial"/>
                <w:sz w:val="22"/>
                <w:szCs w:val="22"/>
                <w:lang w:val="fr-CA" w:eastAsia="en-US"/>
              </w:rPr>
              <w:t>)</w:t>
            </w:r>
          </w:p>
        </w:tc>
        <w:tc>
          <w:tcPr>
            <w:tcW w:w="119" w:type="pct"/>
          </w:tcPr>
          <w:p w14:paraId="07155388"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58323284" w14:textId="3EC1008B" w:rsidR="00606EB6" w:rsidRPr="00065100" w:rsidRDefault="004F1F34"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Matricule du Barreau (</w:t>
            </w:r>
            <w:r w:rsidR="00874BC3">
              <w:rPr>
                <w:rFonts w:eastAsia="Arial" w:cs="Arial"/>
                <w:i/>
                <w:iCs/>
                <w:sz w:val="22"/>
                <w:szCs w:val="22"/>
                <w:lang w:val="fr-CA" w:eastAsia="en-US"/>
              </w:rPr>
              <w:t>sauf si</w:t>
            </w:r>
            <w:r w:rsidRPr="00065100">
              <w:rPr>
                <w:rFonts w:eastAsia="Arial" w:cs="Arial"/>
                <w:i/>
                <w:iCs/>
                <w:sz w:val="22"/>
                <w:szCs w:val="22"/>
                <w:lang w:val="fr-CA" w:eastAsia="en-US"/>
              </w:rPr>
              <w:t xml:space="preserve"> la personne se représente elle-même</w:t>
            </w:r>
            <w:r w:rsidRPr="00065100">
              <w:rPr>
                <w:rFonts w:eastAsia="Arial" w:cs="Arial"/>
                <w:sz w:val="22"/>
                <w:szCs w:val="22"/>
                <w:lang w:val="fr-CA" w:eastAsia="en-US"/>
              </w:rPr>
              <w:t>)</w:t>
            </w:r>
          </w:p>
        </w:tc>
      </w:tr>
      <w:tr w:rsidR="00154473" w:rsidRPr="000B49BA" w14:paraId="2384B1EE" w14:textId="77777777" w:rsidTr="00760A67">
        <w:trPr>
          <w:trHeight w:val="397"/>
          <w:jc w:val="center"/>
        </w:trPr>
        <w:tc>
          <w:tcPr>
            <w:tcW w:w="2375" w:type="pct"/>
            <w:tcBorders>
              <w:bottom w:val="single" w:sz="4" w:space="0" w:color="auto"/>
            </w:tcBorders>
            <w:vAlign w:val="bottom"/>
          </w:tcPr>
          <w:p w14:paraId="6AB7B6FC" w14:textId="77777777" w:rsidR="00606EB6" w:rsidRPr="00065100" w:rsidRDefault="00606EB6" w:rsidP="00310DA4">
            <w:pPr>
              <w:spacing w:line="257" w:lineRule="auto"/>
              <w:jc w:val="both"/>
              <w:rPr>
                <w:rFonts w:eastAsia="Arial" w:cs="Arial"/>
                <w:sz w:val="22"/>
                <w:szCs w:val="22"/>
                <w:lang w:val="fr-CA" w:eastAsia="en-US"/>
              </w:rPr>
            </w:pPr>
          </w:p>
        </w:tc>
        <w:tc>
          <w:tcPr>
            <w:tcW w:w="119" w:type="pct"/>
            <w:vAlign w:val="bottom"/>
          </w:tcPr>
          <w:p w14:paraId="24F3CDAC"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3825F715" w14:textId="77777777" w:rsidR="00606EB6" w:rsidRPr="00065100" w:rsidRDefault="00606EB6" w:rsidP="00310DA4">
            <w:pPr>
              <w:spacing w:line="257" w:lineRule="auto"/>
              <w:jc w:val="both"/>
              <w:rPr>
                <w:rFonts w:eastAsia="Arial" w:cs="Arial"/>
                <w:sz w:val="22"/>
                <w:szCs w:val="22"/>
                <w:lang w:val="fr-CA" w:eastAsia="en-US"/>
              </w:rPr>
            </w:pPr>
          </w:p>
        </w:tc>
      </w:tr>
      <w:tr w:rsidR="00606EB6" w:rsidRPr="00944EBF" w14:paraId="5E16EA99" w14:textId="77777777" w:rsidTr="00760A67">
        <w:trPr>
          <w:jc w:val="center"/>
        </w:trPr>
        <w:tc>
          <w:tcPr>
            <w:tcW w:w="2375" w:type="pct"/>
            <w:tcBorders>
              <w:top w:val="single" w:sz="4" w:space="0" w:color="auto"/>
            </w:tcBorders>
          </w:tcPr>
          <w:p w14:paraId="34AAAE02" w14:textId="77777777" w:rsidR="00606EB6" w:rsidRPr="00065100" w:rsidRDefault="00606EB6"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Date</w:t>
            </w:r>
          </w:p>
        </w:tc>
        <w:tc>
          <w:tcPr>
            <w:tcW w:w="119" w:type="pct"/>
          </w:tcPr>
          <w:p w14:paraId="12E2658F"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125EE8D5" w14:textId="77777777" w:rsidR="00606EB6" w:rsidRPr="00944EBF" w:rsidRDefault="00606EB6"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Date</w:t>
            </w:r>
          </w:p>
        </w:tc>
      </w:tr>
    </w:tbl>
    <w:p w14:paraId="3E81ED52" w14:textId="42FCC377" w:rsidR="00606EB6" w:rsidRPr="00944EBF" w:rsidRDefault="00606EB6" w:rsidP="00606EB6">
      <w:pPr>
        <w:spacing w:line="257" w:lineRule="auto"/>
        <w:jc w:val="both"/>
        <w:rPr>
          <w:rFonts w:eastAsia="Arial" w:cs="Arial"/>
          <w:szCs w:val="24"/>
          <w:lang w:val="fr-CA" w:eastAsia="en-US"/>
        </w:rPr>
      </w:pPr>
    </w:p>
    <w:p w14:paraId="75E38CBC" w14:textId="2B96F394" w:rsidR="00F84352" w:rsidRPr="00944EBF" w:rsidRDefault="00F84352" w:rsidP="00606EB6">
      <w:pPr>
        <w:spacing w:line="257" w:lineRule="auto"/>
        <w:jc w:val="both"/>
        <w:rPr>
          <w:rFonts w:eastAsia="Arial" w:cs="Arial"/>
          <w:szCs w:val="24"/>
          <w:lang w:val="fr-CA" w:eastAsia="en-US"/>
        </w:rPr>
      </w:pPr>
    </w:p>
    <w:sectPr w:rsidR="00F84352" w:rsidRPr="00944EBF" w:rsidSect="002A1D10">
      <w:headerReference w:type="default" r:id="rId15"/>
      <w:footerReference w:type="default" r:id="rId16"/>
      <w:pgSz w:w="15840" w:h="12240" w:orient="landscape"/>
      <w:pgMar w:top="851" w:right="851" w:bottom="851" w:left="851" w:header="142" w:footer="142"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893D" w14:textId="77777777" w:rsidR="00665278" w:rsidRDefault="00665278" w:rsidP="00F72078">
      <w:r>
        <w:separator/>
      </w:r>
    </w:p>
  </w:endnote>
  <w:endnote w:type="continuationSeparator" w:id="0">
    <w:p w14:paraId="69383ECD" w14:textId="77777777" w:rsidR="00665278" w:rsidRDefault="00665278"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8222869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AA134A8" w14:textId="64E93D33" w:rsidR="00601D83" w:rsidRPr="008F5D02" w:rsidRDefault="00601D83">
            <w:pPr>
              <w:pStyle w:val="Footer"/>
              <w:jc w:val="right"/>
              <w:rPr>
                <w:sz w:val="18"/>
                <w:szCs w:val="18"/>
              </w:rPr>
            </w:pPr>
            <w:r w:rsidRPr="008F5D02">
              <w:rPr>
                <w:color w:val="595959" w:themeColor="text1" w:themeTint="A6"/>
                <w:sz w:val="18"/>
                <w:szCs w:val="18"/>
              </w:rPr>
              <w:t xml:space="preserve">Page </w:t>
            </w:r>
            <w:r w:rsidRPr="008F5D02">
              <w:rPr>
                <w:b/>
                <w:bCs/>
                <w:color w:val="595959" w:themeColor="text1" w:themeTint="A6"/>
                <w:sz w:val="18"/>
                <w:szCs w:val="18"/>
              </w:rPr>
              <w:fldChar w:fldCharType="begin"/>
            </w:r>
            <w:r w:rsidRPr="008F5D02">
              <w:rPr>
                <w:b/>
                <w:bCs/>
                <w:color w:val="595959" w:themeColor="text1" w:themeTint="A6"/>
                <w:sz w:val="18"/>
                <w:szCs w:val="18"/>
              </w:rPr>
              <w:instrText xml:space="preserve"> PAGE </w:instrText>
            </w:r>
            <w:r w:rsidRPr="008F5D02">
              <w:rPr>
                <w:b/>
                <w:bCs/>
                <w:color w:val="595959" w:themeColor="text1" w:themeTint="A6"/>
                <w:sz w:val="18"/>
                <w:szCs w:val="18"/>
              </w:rPr>
              <w:fldChar w:fldCharType="separate"/>
            </w:r>
            <w:r w:rsidRPr="008F5D02">
              <w:rPr>
                <w:b/>
                <w:bCs/>
                <w:noProof/>
                <w:color w:val="595959" w:themeColor="text1" w:themeTint="A6"/>
                <w:sz w:val="18"/>
                <w:szCs w:val="18"/>
              </w:rPr>
              <w:t>2</w:t>
            </w:r>
            <w:r w:rsidRPr="008F5D02">
              <w:rPr>
                <w:b/>
                <w:bCs/>
                <w:color w:val="595959" w:themeColor="text1" w:themeTint="A6"/>
                <w:sz w:val="18"/>
                <w:szCs w:val="18"/>
              </w:rPr>
              <w:fldChar w:fldCharType="end"/>
            </w:r>
            <w:r w:rsidRPr="008F5D02">
              <w:rPr>
                <w:color w:val="595959" w:themeColor="text1" w:themeTint="A6"/>
                <w:sz w:val="18"/>
                <w:szCs w:val="18"/>
              </w:rPr>
              <w:t xml:space="preserve"> </w:t>
            </w:r>
            <w:r w:rsidR="004F1F34">
              <w:rPr>
                <w:color w:val="595959" w:themeColor="text1" w:themeTint="A6"/>
                <w:sz w:val="18"/>
                <w:szCs w:val="18"/>
              </w:rPr>
              <w:t>de</w:t>
            </w:r>
            <w:r w:rsidRPr="008F5D02">
              <w:rPr>
                <w:color w:val="595959" w:themeColor="text1" w:themeTint="A6"/>
                <w:sz w:val="18"/>
                <w:szCs w:val="18"/>
              </w:rPr>
              <w:t xml:space="preserve"> </w:t>
            </w:r>
            <w:r w:rsidRPr="008F5D02">
              <w:rPr>
                <w:b/>
                <w:bCs/>
                <w:color w:val="595959" w:themeColor="text1" w:themeTint="A6"/>
                <w:sz w:val="18"/>
                <w:szCs w:val="18"/>
              </w:rPr>
              <w:fldChar w:fldCharType="begin"/>
            </w:r>
            <w:r w:rsidRPr="008F5D02">
              <w:rPr>
                <w:b/>
                <w:bCs/>
                <w:color w:val="595959" w:themeColor="text1" w:themeTint="A6"/>
                <w:sz w:val="18"/>
                <w:szCs w:val="18"/>
              </w:rPr>
              <w:instrText xml:space="preserve"> NUMPAGES  </w:instrText>
            </w:r>
            <w:r w:rsidRPr="008F5D02">
              <w:rPr>
                <w:b/>
                <w:bCs/>
                <w:color w:val="595959" w:themeColor="text1" w:themeTint="A6"/>
                <w:sz w:val="18"/>
                <w:szCs w:val="18"/>
              </w:rPr>
              <w:fldChar w:fldCharType="separate"/>
            </w:r>
            <w:r w:rsidRPr="008F5D02">
              <w:rPr>
                <w:b/>
                <w:bCs/>
                <w:noProof/>
                <w:color w:val="595959" w:themeColor="text1" w:themeTint="A6"/>
                <w:sz w:val="18"/>
                <w:szCs w:val="18"/>
              </w:rPr>
              <w:t>2</w:t>
            </w:r>
            <w:r w:rsidRPr="008F5D02">
              <w:rPr>
                <w:b/>
                <w:bCs/>
                <w:color w:val="595959" w:themeColor="text1" w:themeTint="A6"/>
                <w:sz w:val="18"/>
                <w:szCs w:val="18"/>
              </w:rPr>
              <w:fldChar w:fldCharType="end"/>
            </w:r>
          </w:p>
        </w:sdtContent>
      </w:sdt>
    </w:sdtContent>
  </w:sdt>
  <w:p w14:paraId="5A8A449A" w14:textId="77777777" w:rsidR="00740649" w:rsidRDefault="0074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C23D" w14:textId="77777777" w:rsidR="00665278" w:rsidRDefault="00665278" w:rsidP="00F72078">
      <w:r>
        <w:separator/>
      </w:r>
    </w:p>
  </w:footnote>
  <w:footnote w:type="continuationSeparator" w:id="0">
    <w:p w14:paraId="2E4EA4F2" w14:textId="77777777" w:rsidR="00665278" w:rsidRDefault="00665278" w:rsidP="00F72078">
      <w:r>
        <w:continuationSeparator/>
      </w:r>
    </w:p>
  </w:footnote>
  <w:footnote w:id="1">
    <w:p w14:paraId="33C28F2B" w14:textId="0B0FB188" w:rsidR="00EE7D8B" w:rsidRPr="00363056" w:rsidRDefault="00EE7D8B" w:rsidP="00C55987">
      <w:pPr>
        <w:pStyle w:val="FootnoteText"/>
        <w:rPr>
          <w:lang w:val="fr-CA"/>
        </w:rPr>
      </w:pPr>
      <w:r w:rsidRPr="00C55987">
        <w:rPr>
          <w:rStyle w:val="FootnoteReference"/>
          <w:lang w:val="fr-CA"/>
        </w:rPr>
        <w:footnoteRef/>
      </w:r>
      <w:r w:rsidRPr="00363056">
        <w:rPr>
          <w:lang w:val="fr-CA"/>
        </w:rPr>
        <w:t xml:space="preserve"> </w:t>
      </w:r>
      <w:r w:rsidR="00E265FA" w:rsidRPr="00E265FA">
        <w:rPr>
          <w:lang w:val="fr-CA"/>
        </w:rPr>
        <w:t>Veuillez inclure tous les avocats qui représentent une partie et qui seront présents à l’audience, même ceux qui ne présenteront pas de plaidoiries, ainsi que tous</w:t>
      </w:r>
      <w:r w:rsidR="00697D99">
        <w:rPr>
          <w:lang w:val="fr-CA"/>
        </w:rPr>
        <w:t xml:space="preserve"> les</w:t>
      </w:r>
      <w:r w:rsidR="00E265FA" w:rsidRPr="00E265FA">
        <w:rPr>
          <w:lang w:val="fr-CA"/>
        </w:rPr>
        <w:t xml:space="preserve"> </w:t>
      </w:r>
      <w:r w:rsidR="00697D99" w:rsidRPr="00697D99">
        <w:rPr>
          <w:lang w:val="fr-CA"/>
        </w:rPr>
        <w:t>p</w:t>
      </w:r>
      <w:r w:rsidR="00697D99">
        <w:rPr>
          <w:lang w:val="fr-CA"/>
        </w:rPr>
        <w:t>laideurs</w:t>
      </w:r>
      <w:r w:rsidR="00697D99" w:rsidRPr="00697D99">
        <w:rPr>
          <w:lang w:val="fr-CA"/>
        </w:rPr>
        <w:t xml:space="preserve"> qui agissent en leur propre nom</w:t>
      </w:r>
      <w:r w:rsidR="00E265FA" w:rsidRPr="00E265FA">
        <w:rPr>
          <w:lang w:val="fr-CA"/>
        </w:rPr>
        <w:t>.</w:t>
      </w:r>
      <w:r w:rsidR="002F47D1">
        <w:rPr>
          <w:lang w:val="fr-CA"/>
        </w:rPr>
        <w:t xml:space="preserve"> </w:t>
      </w:r>
      <w:r w:rsidR="002F47D1" w:rsidRPr="00363056">
        <w:rPr>
          <w:lang w:val="fr-CA"/>
        </w:rPr>
        <w:t xml:space="preserve">Conformément au </w:t>
      </w:r>
      <w:hyperlink r:id="rId1" w:history="1">
        <w:r w:rsidR="002F47D1" w:rsidRPr="00363056">
          <w:rPr>
            <w:rStyle w:val="Hyperlink"/>
            <w:i/>
            <w:iCs/>
            <w:lang w:val="fr-CA"/>
          </w:rPr>
          <w:t>Protocole pour les audiences en personne durant la pandémie de COVID-19</w:t>
        </w:r>
      </w:hyperlink>
      <w:r w:rsidR="002F47D1">
        <w:rPr>
          <w:lang w:val="fr-CA"/>
        </w:rPr>
        <w:t xml:space="preserve"> de la Cour d’appel de l’Ontario, l</w:t>
      </w:r>
      <w:r w:rsidR="002F47D1" w:rsidRPr="00BA4886">
        <w:rPr>
          <w:lang w:val="fr-CA"/>
        </w:rPr>
        <w:t>a comparution en personne est généralement limitée aux personnes qui font des observations orales et à deux personnes additionnelles par partie</w:t>
      </w:r>
      <w:r w:rsidR="002F47D1">
        <w:rPr>
          <w:lang w:val="fr-CA"/>
        </w:rPr>
        <w:t xml:space="preserve">. Si vous avez besoin d’une mesure d’adaptation liée à un handicap pour la comparution en personne, écrivez au </w:t>
      </w:r>
      <w:r w:rsidR="002F47D1" w:rsidRPr="00D851C9">
        <w:rPr>
          <w:lang w:val="fr-CA"/>
        </w:rPr>
        <w:t>coordonnateur de l'information sur l'accessibilité aux tribunaux</w:t>
      </w:r>
      <w:r w:rsidR="002F47D1">
        <w:rPr>
          <w:lang w:val="fr-CA"/>
        </w:rPr>
        <w:t xml:space="preserve"> de la Cour à </w:t>
      </w:r>
      <w:hyperlink r:id="rId2" w:history="1">
        <w:r w:rsidR="002F47D1" w:rsidRPr="000C0FC7">
          <w:rPr>
            <w:rStyle w:val="Hyperlink"/>
            <w:lang w:val="fr-CA"/>
          </w:rPr>
          <w:t>coa.registrar@ontario.ca</w:t>
        </w:r>
      </w:hyperlink>
      <w:r w:rsidR="002F47D1" w:rsidRPr="000C0FC7">
        <w:rPr>
          <w:lang w:val="fr-CA"/>
        </w:rPr>
        <w:t>.</w:t>
      </w:r>
    </w:p>
  </w:footnote>
  <w:footnote w:id="2">
    <w:p w14:paraId="57F1478F" w14:textId="299B8B93" w:rsidR="0031318E" w:rsidRPr="00363056" w:rsidRDefault="0031318E" w:rsidP="00C55987">
      <w:pPr>
        <w:pStyle w:val="FootnoteText"/>
        <w:rPr>
          <w:lang w:val="fr-CA"/>
        </w:rPr>
      </w:pPr>
      <w:r w:rsidRPr="00C55987">
        <w:rPr>
          <w:rStyle w:val="FootnoteReference"/>
          <w:lang w:val="fr-CA"/>
        </w:rPr>
        <w:footnoteRef/>
      </w:r>
      <w:r w:rsidRPr="00363056">
        <w:rPr>
          <w:lang w:val="fr-CA"/>
        </w:rPr>
        <w:t xml:space="preserve"> </w:t>
      </w:r>
      <w:r w:rsidR="004F1F34" w:rsidRPr="00363056">
        <w:rPr>
          <w:lang w:val="fr-CA"/>
        </w:rPr>
        <w:t>Les cases à remplir dans le formulaire peuvent être élargies au besoin.</w:t>
      </w:r>
    </w:p>
  </w:footnote>
  <w:footnote w:id="3">
    <w:p w14:paraId="10BACDF7" w14:textId="77777777" w:rsidR="004F1F34" w:rsidRPr="00363056" w:rsidRDefault="004F1F34" w:rsidP="00C55987">
      <w:pPr>
        <w:pStyle w:val="FootnoteText"/>
        <w:rPr>
          <w:lang w:val="fr-CA"/>
        </w:rPr>
      </w:pPr>
      <w:r w:rsidRPr="00C55987">
        <w:rPr>
          <w:rStyle w:val="FootnoteReference"/>
          <w:lang w:val="fr-CA"/>
        </w:rPr>
        <w:footnoteRef/>
      </w:r>
      <w:r w:rsidRPr="00363056">
        <w:rPr>
          <w:lang w:val="fr-CA"/>
        </w:rPr>
        <w:t xml:space="preserve"> Une demande d’ordonnance </w:t>
      </w:r>
      <w:r w:rsidRPr="00363056">
        <w:rPr>
          <w:u w:val="single"/>
          <w:lang w:val="fr-CA"/>
        </w:rPr>
        <w:t>discrétionnaire</w:t>
      </w:r>
      <w:r w:rsidRPr="00363056">
        <w:rPr>
          <w:lang w:val="fr-CA"/>
        </w:rPr>
        <w:t xml:space="preserve"> imposant la tenue d’une audience à huis clos (interdite au public) doit être déposée bien avant la date de l’audience. La Cour avisera les médias du dépôt d’une telle demande.</w:t>
      </w:r>
    </w:p>
  </w:footnote>
  <w:footnote w:id="4">
    <w:p w14:paraId="6CA47022" w14:textId="0DD6D567" w:rsidR="000305BC" w:rsidRPr="00363056" w:rsidRDefault="00187881" w:rsidP="00C55987">
      <w:pPr>
        <w:pStyle w:val="FootnoteText"/>
        <w:rPr>
          <w:lang w:val="fr-CA"/>
        </w:rPr>
      </w:pPr>
      <w:r w:rsidRPr="00C55987">
        <w:rPr>
          <w:rStyle w:val="FootnoteReference"/>
          <w:lang w:val="fr-CA"/>
        </w:rPr>
        <w:footnoteRef/>
      </w:r>
      <w:r w:rsidRPr="00363056">
        <w:rPr>
          <w:lang w:val="fr-CA"/>
        </w:rPr>
        <w:t xml:space="preserve"> </w:t>
      </w:r>
      <w:r w:rsidR="004F1F34" w:rsidRPr="00363056">
        <w:rPr>
          <w:lang w:val="fr-CA"/>
        </w:rPr>
        <w:t>À cet égard, les parties devraient tenir compte du risque accru d’enregistrement et de diffusion illégaux que posent les instances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23E7" w14:textId="2D02932C" w:rsidR="00F72078" w:rsidRDefault="00F72078" w:rsidP="00912F1B">
    <w:pPr>
      <w:spacing w:before="240" w:after="160" w:line="256"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523"/>
    <w:multiLevelType w:val="hybridMultilevel"/>
    <w:tmpl w:val="E1A652EC"/>
    <w:lvl w:ilvl="0" w:tplc="7A2445D4">
      <w:start w:val="1"/>
      <w:numFmt w:val="decimal"/>
      <w:lvlText w:val="(%1)"/>
      <w:lvlJc w:val="left"/>
      <w:pPr>
        <w:ind w:left="1500" w:hanging="78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55E3FF7"/>
    <w:multiLevelType w:val="hybridMultilevel"/>
    <w:tmpl w:val="3148F39C"/>
    <w:lvl w:ilvl="0" w:tplc="822E7F18">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E2043C0"/>
    <w:multiLevelType w:val="hybridMultilevel"/>
    <w:tmpl w:val="F1642A16"/>
    <w:lvl w:ilvl="0" w:tplc="0428B2E8">
      <w:start w:val="1"/>
      <w:numFmt w:val="decimal"/>
      <w:pStyle w:val="Subrule1"/>
      <w:lvlText w:val="(%1)"/>
      <w:lvlJc w:val="left"/>
      <w:pPr>
        <w:ind w:left="851" w:hanging="494"/>
      </w:pPr>
      <w:rPr>
        <w:rFonts w:hint="default"/>
      </w:rPr>
    </w:lvl>
    <w:lvl w:ilvl="1" w:tplc="50961F88">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3B90D8D"/>
    <w:multiLevelType w:val="hybridMultilevel"/>
    <w:tmpl w:val="D1CAD394"/>
    <w:lvl w:ilvl="0" w:tplc="7DF4829A">
      <w:start w:val="1"/>
      <w:numFmt w:val="decimal"/>
      <w:pStyle w:val="Heading1"/>
      <w:lvlText w:val="%1."/>
      <w:lvlJc w:val="left"/>
      <w:pPr>
        <w:ind w:left="360" w:hanging="360"/>
      </w:pPr>
    </w:lvl>
    <w:lvl w:ilvl="1" w:tplc="4A5AD34A">
      <w:start w:val="1"/>
      <w:numFmt w:val="decimal"/>
      <w:lvlText w:val="(%2)"/>
      <w:lvlJc w:val="left"/>
      <w:pPr>
        <w:ind w:left="1425" w:hanging="705"/>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2"/>
  </w:num>
  <w:num w:numId="5">
    <w:abstractNumId w:val="2"/>
  </w:num>
  <w:num w:numId="6">
    <w:abstractNumId w:val="3"/>
  </w:num>
  <w:num w:numId="7">
    <w:abstractNumId w:val="1"/>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TAxNTAwtzS1sDBS0lEKTi0uzszPAykwrgUApyGx9CwAAAA="/>
  </w:docVars>
  <w:rsids>
    <w:rsidRoot w:val="002306E9"/>
    <w:rsid w:val="0001356D"/>
    <w:rsid w:val="000305BC"/>
    <w:rsid w:val="0004117D"/>
    <w:rsid w:val="0005020D"/>
    <w:rsid w:val="000538E3"/>
    <w:rsid w:val="00054ABA"/>
    <w:rsid w:val="0006201F"/>
    <w:rsid w:val="00065100"/>
    <w:rsid w:val="000713F4"/>
    <w:rsid w:val="00073A16"/>
    <w:rsid w:val="00077C24"/>
    <w:rsid w:val="000803DB"/>
    <w:rsid w:val="00091E26"/>
    <w:rsid w:val="000921C3"/>
    <w:rsid w:val="000A0119"/>
    <w:rsid w:val="000A608E"/>
    <w:rsid w:val="000A60F5"/>
    <w:rsid w:val="000B49BA"/>
    <w:rsid w:val="000B53C8"/>
    <w:rsid w:val="000B6B50"/>
    <w:rsid w:val="000C08B5"/>
    <w:rsid w:val="000C0FC7"/>
    <w:rsid w:val="000C66AA"/>
    <w:rsid w:val="000D28E2"/>
    <w:rsid w:val="000D3F70"/>
    <w:rsid w:val="000E1173"/>
    <w:rsid w:val="000E2610"/>
    <w:rsid w:val="000E42B0"/>
    <w:rsid w:val="000E7FB5"/>
    <w:rsid w:val="000F23A1"/>
    <w:rsid w:val="000F362D"/>
    <w:rsid w:val="00100BC0"/>
    <w:rsid w:val="00116C0D"/>
    <w:rsid w:val="001204DB"/>
    <w:rsid w:val="001258D3"/>
    <w:rsid w:val="00126255"/>
    <w:rsid w:val="00135885"/>
    <w:rsid w:val="00142395"/>
    <w:rsid w:val="00146041"/>
    <w:rsid w:val="00147789"/>
    <w:rsid w:val="00147BB1"/>
    <w:rsid w:val="00147E6A"/>
    <w:rsid w:val="00154473"/>
    <w:rsid w:val="00162880"/>
    <w:rsid w:val="00171446"/>
    <w:rsid w:val="00174F8E"/>
    <w:rsid w:val="00185CAC"/>
    <w:rsid w:val="00187881"/>
    <w:rsid w:val="00192ACF"/>
    <w:rsid w:val="00194A51"/>
    <w:rsid w:val="00194FCA"/>
    <w:rsid w:val="001956EF"/>
    <w:rsid w:val="00195FF0"/>
    <w:rsid w:val="00196FDD"/>
    <w:rsid w:val="001A13E9"/>
    <w:rsid w:val="001A2941"/>
    <w:rsid w:val="001A5112"/>
    <w:rsid w:val="001A76D7"/>
    <w:rsid w:val="001B0895"/>
    <w:rsid w:val="001B418A"/>
    <w:rsid w:val="001B497C"/>
    <w:rsid w:val="001B6627"/>
    <w:rsid w:val="001B751D"/>
    <w:rsid w:val="001C37B4"/>
    <w:rsid w:val="001C79A6"/>
    <w:rsid w:val="001D2815"/>
    <w:rsid w:val="001D4836"/>
    <w:rsid w:val="001D5CB7"/>
    <w:rsid w:val="001E2772"/>
    <w:rsid w:val="001E3D15"/>
    <w:rsid w:val="001E5AEE"/>
    <w:rsid w:val="001F129E"/>
    <w:rsid w:val="001F27B9"/>
    <w:rsid w:val="001F309A"/>
    <w:rsid w:val="00225BE4"/>
    <w:rsid w:val="002306E9"/>
    <w:rsid w:val="00235BC6"/>
    <w:rsid w:val="00251BA9"/>
    <w:rsid w:val="002564A7"/>
    <w:rsid w:val="00260348"/>
    <w:rsid w:val="00262A43"/>
    <w:rsid w:val="002659D0"/>
    <w:rsid w:val="00271156"/>
    <w:rsid w:val="00275AD7"/>
    <w:rsid w:val="002818CB"/>
    <w:rsid w:val="00286B8C"/>
    <w:rsid w:val="00287D5B"/>
    <w:rsid w:val="00287E42"/>
    <w:rsid w:val="002913EC"/>
    <w:rsid w:val="00292C5F"/>
    <w:rsid w:val="00296171"/>
    <w:rsid w:val="002A1D10"/>
    <w:rsid w:val="002A36CE"/>
    <w:rsid w:val="002A6A33"/>
    <w:rsid w:val="002B2771"/>
    <w:rsid w:val="002B2E28"/>
    <w:rsid w:val="002C0DA6"/>
    <w:rsid w:val="002C609D"/>
    <w:rsid w:val="002D19D1"/>
    <w:rsid w:val="002D395C"/>
    <w:rsid w:val="002D68A5"/>
    <w:rsid w:val="002E55D1"/>
    <w:rsid w:val="002E5A8E"/>
    <w:rsid w:val="002E6FF6"/>
    <w:rsid w:val="002F47D1"/>
    <w:rsid w:val="002F6A29"/>
    <w:rsid w:val="0030142F"/>
    <w:rsid w:val="00301639"/>
    <w:rsid w:val="003026E7"/>
    <w:rsid w:val="0030675F"/>
    <w:rsid w:val="00310130"/>
    <w:rsid w:val="0031318E"/>
    <w:rsid w:val="00313881"/>
    <w:rsid w:val="00317F1F"/>
    <w:rsid w:val="0032038C"/>
    <w:rsid w:val="00320EFC"/>
    <w:rsid w:val="00327668"/>
    <w:rsid w:val="003402F1"/>
    <w:rsid w:val="00341F9F"/>
    <w:rsid w:val="00342546"/>
    <w:rsid w:val="003474CE"/>
    <w:rsid w:val="003476BC"/>
    <w:rsid w:val="00363056"/>
    <w:rsid w:val="0036388B"/>
    <w:rsid w:val="0036413B"/>
    <w:rsid w:val="003662B2"/>
    <w:rsid w:val="00376B88"/>
    <w:rsid w:val="00380FD1"/>
    <w:rsid w:val="003828B2"/>
    <w:rsid w:val="003851AC"/>
    <w:rsid w:val="0039040E"/>
    <w:rsid w:val="003911D3"/>
    <w:rsid w:val="00395BDE"/>
    <w:rsid w:val="003962A4"/>
    <w:rsid w:val="003A272E"/>
    <w:rsid w:val="003B7B09"/>
    <w:rsid w:val="003C12EB"/>
    <w:rsid w:val="003E4B0E"/>
    <w:rsid w:val="003F04CE"/>
    <w:rsid w:val="003F10ED"/>
    <w:rsid w:val="003F505F"/>
    <w:rsid w:val="003F7133"/>
    <w:rsid w:val="00404C1A"/>
    <w:rsid w:val="0041105A"/>
    <w:rsid w:val="00413600"/>
    <w:rsid w:val="00414AE4"/>
    <w:rsid w:val="0041676D"/>
    <w:rsid w:val="0042103F"/>
    <w:rsid w:val="004267E7"/>
    <w:rsid w:val="00434966"/>
    <w:rsid w:val="00434A6D"/>
    <w:rsid w:val="00453F87"/>
    <w:rsid w:val="004555B6"/>
    <w:rsid w:val="00455AB2"/>
    <w:rsid w:val="004562EB"/>
    <w:rsid w:val="00460E06"/>
    <w:rsid w:val="00465333"/>
    <w:rsid w:val="004670CC"/>
    <w:rsid w:val="004717ED"/>
    <w:rsid w:val="00477C47"/>
    <w:rsid w:val="0048673C"/>
    <w:rsid w:val="00487378"/>
    <w:rsid w:val="0049117B"/>
    <w:rsid w:val="004919D7"/>
    <w:rsid w:val="004A2238"/>
    <w:rsid w:val="004A392D"/>
    <w:rsid w:val="004A44F2"/>
    <w:rsid w:val="004B347D"/>
    <w:rsid w:val="004B5889"/>
    <w:rsid w:val="004B69F7"/>
    <w:rsid w:val="004C0A88"/>
    <w:rsid w:val="004C19B8"/>
    <w:rsid w:val="004C5C23"/>
    <w:rsid w:val="004D4640"/>
    <w:rsid w:val="004D6F87"/>
    <w:rsid w:val="004E0766"/>
    <w:rsid w:val="004E3377"/>
    <w:rsid w:val="004E7BBD"/>
    <w:rsid w:val="004F1B03"/>
    <w:rsid w:val="004F1F34"/>
    <w:rsid w:val="004F20C3"/>
    <w:rsid w:val="004F5A79"/>
    <w:rsid w:val="005120D7"/>
    <w:rsid w:val="005138C6"/>
    <w:rsid w:val="00522879"/>
    <w:rsid w:val="00533DE4"/>
    <w:rsid w:val="005344F7"/>
    <w:rsid w:val="00534918"/>
    <w:rsid w:val="00534BAE"/>
    <w:rsid w:val="00535EE3"/>
    <w:rsid w:val="005366DF"/>
    <w:rsid w:val="00540B5F"/>
    <w:rsid w:val="0055087C"/>
    <w:rsid w:val="00550FF2"/>
    <w:rsid w:val="00552E5E"/>
    <w:rsid w:val="00553754"/>
    <w:rsid w:val="00574013"/>
    <w:rsid w:val="00576992"/>
    <w:rsid w:val="0057735C"/>
    <w:rsid w:val="0059007F"/>
    <w:rsid w:val="00590E27"/>
    <w:rsid w:val="00591B14"/>
    <w:rsid w:val="00596B24"/>
    <w:rsid w:val="005A453C"/>
    <w:rsid w:val="005A4C81"/>
    <w:rsid w:val="005A6AA1"/>
    <w:rsid w:val="005A6B38"/>
    <w:rsid w:val="005B23EC"/>
    <w:rsid w:val="005B4CB8"/>
    <w:rsid w:val="005B6142"/>
    <w:rsid w:val="005C605D"/>
    <w:rsid w:val="005C6247"/>
    <w:rsid w:val="005E6490"/>
    <w:rsid w:val="005F3AFA"/>
    <w:rsid w:val="00601D83"/>
    <w:rsid w:val="006024CF"/>
    <w:rsid w:val="00606EB6"/>
    <w:rsid w:val="006175A2"/>
    <w:rsid w:val="00624B02"/>
    <w:rsid w:val="00627E63"/>
    <w:rsid w:val="0063069B"/>
    <w:rsid w:val="0063609E"/>
    <w:rsid w:val="00641C1F"/>
    <w:rsid w:val="00641D18"/>
    <w:rsid w:val="00645E2B"/>
    <w:rsid w:val="00645E6F"/>
    <w:rsid w:val="00651A3A"/>
    <w:rsid w:val="006630E2"/>
    <w:rsid w:val="0066320B"/>
    <w:rsid w:val="006641A7"/>
    <w:rsid w:val="00665278"/>
    <w:rsid w:val="00666045"/>
    <w:rsid w:val="006716FB"/>
    <w:rsid w:val="0067224A"/>
    <w:rsid w:val="006729FF"/>
    <w:rsid w:val="00676527"/>
    <w:rsid w:val="006800A4"/>
    <w:rsid w:val="00680194"/>
    <w:rsid w:val="00684DF8"/>
    <w:rsid w:val="0069064D"/>
    <w:rsid w:val="00690E48"/>
    <w:rsid w:val="006917A3"/>
    <w:rsid w:val="00695E04"/>
    <w:rsid w:val="00697D99"/>
    <w:rsid w:val="006B091B"/>
    <w:rsid w:val="006C7751"/>
    <w:rsid w:val="006D4C1A"/>
    <w:rsid w:val="006D4E0C"/>
    <w:rsid w:val="006D6C14"/>
    <w:rsid w:val="006D72AA"/>
    <w:rsid w:val="006E069A"/>
    <w:rsid w:val="006E476C"/>
    <w:rsid w:val="006F2472"/>
    <w:rsid w:val="006F69C3"/>
    <w:rsid w:val="006F69DD"/>
    <w:rsid w:val="00704C28"/>
    <w:rsid w:val="00710BA9"/>
    <w:rsid w:val="00715B17"/>
    <w:rsid w:val="0072395B"/>
    <w:rsid w:val="007342AA"/>
    <w:rsid w:val="00740649"/>
    <w:rsid w:val="00741865"/>
    <w:rsid w:val="00750B5B"/>
    <w:rsid w:val="00752FB6"/>
    <w:rsid w:val="00753233"/>
    <w:rsid w:val="00754E99"/>
    <w:rsid w:val="00760A67"/>
    <w:rsid w:val="00767151"/>
    <w:rsid w:val="007707B1"/>
    <w:rsid w:val="00773950"/>
    <w:rsid w:val="00782476"/>
    <w:rsid w:val="007861CC"/>
    <w:rsid w:val="00794C32"/>
    <w:rsid w:val="007A2443"/>
    <w:rsid w:val="007A27C4"/>
    <w:rsid w:val="007B0DB0"/>
    <w:rsid w:val="007B1E23"/>
    <w:rsid w:val="007D2497"/>
    <w:rsid w:val="007D47D0"/>
    <w:rsid w:val="007D682B"/>
    <w:rsid w:val="007D6DDD"/>
    <w:rsid w:val="007D7DC2"/>
    <w:rsid w:val="007E6B92"/>
    <w:rsid w:val="00800C40"/>
    <w:rsid w:val="00806CC6"/>
    <w:rsid w:val="00811167"/>
    <w:rsid w:val="00813257"/>
    <w:rsid w:val="00815910"/>
    <w:rsid w:val="0081663B"/>
    <w:rsid w:val="0082451B"/>
    <w:rsid w:val="00833AA6"/>
    <w:rsid w:val="00836EC9"/>
    <w:rsid w:val="0084373B"/>
    <w:rsid w:val="00845622"/>
    <w:rsid w:val="00855DA2"/>
    <w:rsid w:val="008567FB"/>
    <w:rsid w:val="008613A5"/>
    <w:rsid w:val="0086453D"/>
    <w:rsid w:val="00867D2F"/>
    <w:rsid w:val="00874BC3"/>
    <w:rsid w:val="00874D60"/>
    <w:rsid w:val="008769E6"/>
    <w:rsid w:val="008A0006"/>
    <w:rsid w:val="008A1D45"/>
    <w:rsid w:val="008A22B5"/>
    <w:rsid w:val="008C0C47"/>
    <w:rsid w:val="008C6E85"/>
    <w:rsid w:val="008D10B8"/>
    <w:rsid w:val="008D1C49"/>
    <w:rsid w:val="008D7B10"/>
    <w:rsid w:val="008E09ED"/>
    <w:rsid w:val="008E3921"/>
    <w:rsid w:val="008F5D02"/>
    <w:rsid w:val="008F69AD"/>
    <w:rsid w:val="0090444F"/>
    <w:rsid w:val="00905349"/>
    <w:rsid w:val="00905469"/>
    <w:rsid w:val="00907AD1"/>
    <w:rsid w:val="00912F1B"/>
    <w:rsid w:val="0091526D"/>
    <w:rsid w:val="009221E1"/>
    <w:rsid w:val="0093371F"/>
    <w:rsid w:val="00944EBF"/>
    <w:rsid w:val="00954450"/>
    <w:rsid w:val="009557CE"/>
    <w:rsid w:val="00961D3E"/>
    <w:rsid w:val="00962232"/>
    <w:rsid w:val="00962EEE"/>
    <w:rsid w:val="00963EE3"/>
    <w:rsid w:val="00965CF7"/>
    <w:rsid w:val="009674E3"/>
    <w:rsid w:val="0097201E"/>
    <w:rsid w:val="00973306"/>
    <w:rsid w:val="0097343C"/>
    <w:rsid w:val="00974E03"/>
    <w:rsid w:val="00980D14"/>
    <w:rsid w:val="0098353A"/>
    <w:rsid w:val="00986E03"/>
    <w:rsid w:val="00996312"/>
    <w:rsid w:val="00996A24"/>
    <w:rsid w:val="009A64E5"/>
    <w:rsid w:val="009A78DB"/>
    <w:rsid w:val="009B031A"/>
    <w:rsid w:val="009B0B1C"/>
    <w:rsid w:val="009B1D63"/>
    <w:rsid w:val="009B65DE"/>
    <w:rsid w:val="009D36F3"/>
    <w:rsid w:val="009D53AA"/>
    <w:rsid w:val="009F09AE"/>
    <w:rsid w:val="00A15A07"/>
    <w:rsid w:val="00A1678C"/>
    <w:rsid w:val="00A26F14"/>
    <w:rsid w:val="00A3078D"/>
    <w:rsid w:val="00A32259"/>
    <w:rsid w:val="00A3518B"/>
    <w:rsid w:val="00A3600E"/>
    <w:rsid w:val="00A4736E"/>
    <w:rsid w:val="00A4784F"/>
    <w:rsid w:val="00A560C4"/>
    <w:rsid w:val="00A63F22"/>
    <w:rsid w:val="00A65732"/>
    <w:rsid w:val="00A6589E"/>
    <w:rsid w:val="00A7281E"/>
    <w:rsid w:val="00A80C98"/>
    <w:rsid w:val="00A80CB1"/>
    <w:rsid w:val="00A921D0"/>
    <w:rsid w:val="00A924D9"/>
    <w:rsid w:val="00A93CCE"/>
    <w:rsid w:val="00A963FC"/>
    <w:rsid w:val="00A97694"/>
    <w:rsid w:val="00AA745C"/>
    <w:rsid w:val="00AB3F48"/>
    <w:rsid w:val="00AB4006"/>
    <w:rsid w:val="00AC246B"/>
    <w:rsid w:val="00AC4599"/>
    <w:rsid w:val="00AD10C9"/>
    <w:rsid w:val="00AD26C3"/>
    <w:rsid w:val="00AD6747"/>
    <w:rsid w:val="00AD71CE"/>
    <w:rsid w:val="00AF0983"/>
    <w:rsid w:val="00AF375F"/>
    <w:rsid w:val="00B00DE3"/>
    <w:rsid w:val="00B0427B"/>
    <w:rsid w:val="00B07FA7"/>
    <w:rsid w:val="00B105B8"/>
    <w:rsid w:val="00B2315D"/>
    <w:rsid w:val="00B25B66"/>
    <w:rsid w:val="00B266F2"/>
    <w:rsid w:val="00B300B9"/>
    <w:rsid w:val="00B30572"/>
    <w:rsid w:val="00B319C2"/>
    <w:rsid w:val="00B33226"/>
    <w:rsid w:val="00B3564A"/>
    <w:rsid w:val="00B3603B"/>
    <w:rsid w:val="00B4078D"/>
    <w:rsid w:val="00B42770"/>
    <w:rsid w:val="00B51B43"/>
    <w:rsid w:val="00B53612"/>
    <w:rsid w:val="00B62172"/>
    <w:rsid w:val="00B7505F"/>
    <w:rsid w:val="00B93223"/>
    <w:rsid w:val="00B940CA"/>
    <w:rsid w:val="00BA257E"/>
    <w:rsid w:val="00BA4886"/>
    <w:rsid w:val="00BB399B"/>
    <w:rsid w:val="00BB4155"/>
    <w:rsid w:val="00BC5AAD"/>
    <w:rsid w:val="00BD19BA"/>
    <w:rsid w:val="00BD1B75"/>
    <w:rsid w:val="00BD6C86"/>
    <w:rsid w:val="00BE0A68"/>
    <w:rsid w:val="00BE7E70"/>
    <w:rsid w:val="00BF2123"/>
    <w:rsid w:val="00C029AC"/>
    <w:rsid w:val="00C0348E"/>
    <w:rsid w:val="00C06362"/>
    <w:rsid w:val="00C0765D"/>
    <w:rsid w:val="00C13786"/>
    <w:rsid w:val="00C22CC7"/>
    <w:rsid w:val="00C259F4"/>
    <w:rsid w:val="00C37E38"/>
    <w:rsid w:val="00C41278"/>
    <w:rsid w:val="00C43CD2"/>
    <w:rsid w:val="00C43D62"/>
    <w:rsid w:val="00C442F5"/>
    <w:rsid w:val="00C47A23"/>
    <w:rsid w:val="00C52E9B"/>
    <w:rsid w:val="00C55987"/>
    <w:rsid w:val="00C61E0D"/>
    <w:rsid w:val="00C650CD"/>
    <w:rsid w:val="00C735A8"/>
    <w:rsid w:val="00C8076A"/>
    <w:rsid w:val="00C8246B"/>
    <w:rsid w:val="00C8248D"/>
    <w:rsid w:val="00C91264"/>
    <w:rsid w:val="00C93AB7"/>
    <w:rsid w:val="00CA338A"/>
    <w:rsid w:val="00CB179F"/>
    <w:rsid w:val="00CB547D"/>
    <w:rsid w:val="00CB580F"/>
    <w:rsid w:val="00CC034D"/>
    <w:rsid w:val="00CC1616"/>
    <w:rsid w:val="00CC2517"/>
    <w:rsid w:val="00CC5885"/>
    <w:rsid w:val="00CC7824"/>
    <w:rsid w:val="00CE6E28"/>
    <w:rsid w:val="00CF1C9E"/>
    <w:rsid w:val="00D03A21"/>
    <w:rsid w:val="00D06B48"/>
    <w:rsid w:val="00D11486"/>
    <w:rsid w:val="00D17E31"/>
    <w:rsid w:val="00D24134"/>
    <w:rsid w:val="00D30750"/>
    <w:rsid w:val="00D32B8C"/>
    <w:rsid w:val="00D4411F"/>
    <w:rsid w:val="00D44F94"/>
    <w:rsid w:val="00D5529F"/>
    <w:rsid w:val="00D56787"/>
    <w:rsid w:val="00D601BE"/>
    <w:rsid w:val="00D612DD"/>
    <w:rsid w:val="00D61C94"/>
    <w:rsid w:val="00D63D64"/>
    <w:rsid w:val="00D6674E"/>
    <w:rsid w:val="00D7640B"/>
    <w:rsid w:val="00D82192"/>
    <w:rsid w:val="00D83F89"/>
    <w:rsid w:val="00D851C9"/>
    <w:rsid w:val="00D85F7A"/>
    <w:rsid w:val="00D86140"/>
    <w:rsid w:val="00DA4A17"/>
    <w:rsid w:val="00DA5DC4"/>
    <w:rsid w:val="00DB0232"/>
    <w:rsid w:val="00DB33B4"/>
    <w:rsid w:val="00DB3649"/>
    <w:rsid w:val="00DC1DCD"/>
    <w:rsid w:val="00DC3F4F"/>
    <w:rsid w:val="00DC64C5"/>
    <w:rsid w:val="00DD314E"/>
    <w:rsid w:val="00DD33A2"/>
    <w:rsid w:val="00DD5EFE"/>
    <w:rsid w:val="00DD7F24"/>
    <w:rsid w:val="00DE2EF7"/>
    <w:rsid w:val="00DE3A04"/>
    <w:rsid w:val="00DE6C70"/>
    <w:rsid w:val="00DF0D92"/>
    <w:rsid w:val="00DF338F"/>
    <w:rsid w:val="00DF4BD1"/>
    <w:rsid w:val="00DF6D95"/>
    <w:rsid w:val="00E0457B"/>
    <w:rsid w:val="00E048F0"/>
    <w:rsid w:val="00E14389"/>
    <w:rsid w:val="00E26349"/>
    <w:rsid w:val="00E265FA"/>
    <w:rsid w:val="00E31B7A"/>
    <w:rsid w:val="00E376D7"/>
    <w:rsid w:val="00E43572"/>
    <w:rsid w:val="00E57CB0"/>
    <w:rsid w:val="00E6052C"/>
    <w:rsid w:val="00E6371E"/>
    <w:rsid w:val="00E662D8"/>
    <w:rsid w:val="00E67CF9"/>
    <w:rsid w:val="00E7085C"/>
    <w:rsid w:val="00E7556B"/>
    <w:rsid w:val="00EA264E"/>
    <w:rsid w:val="00EA6160"/>
    <w:rsid w:val="00EC7442"/>
    <w:rsid w:val="00EC75EF"/>
    <w:rsid w:val="00ED4D9F"/>
    <w:rsid w:val="00ED716A"/>
    <w:rsid w:val="00EE37C4"/>
    <w:rsid w:val="00EE7D8B"/>
    <w:rsid w:val="00EF1E7A"/>
    <w:rsid w:val="00F060E3"/>
    <w:rsid w:val="00F07128"/>
    <w:rsid w:val="00F17B57"/>
    <w:rsid w:val="00F2251A"/>
    <w:rsid w:val="00F226D5"/>
    <w:rsid w:val="00F27A85"/>
    <w:rsid w:val="00F353AC"/>
    <w:rsid w:val="00F46577"/>
    <w:rsid w:val="00F500A3"/>
    <w:rsid w:val="00F512FF"/>
    <w:rsid w:val="00F52EE1"/>
    <w:rsid w:val="00F61F85"/>
    <w:rsid w:val="00F66487"/>
    <w:rsid w:val="00F66788"/>
    <w:rsid w:val="00F72078"/>
    <w:rsid w:val="00F76EB0"/>
    <w:rsid w:val="00F82FF3"/>
    <w:rsid w:val="00F83C78"/>
    <w:rsid w:val="00F84352"/>
    <w:rsid w:val="00F85186"/>
    <w:rsid w:val="00F92FC1"/>
    <w:rsid w:val="00F9553E"/>
    <w:rsid w:val="00FA3105"/>
    <w:rsid w:val="00FA5370"/>
    <w:rsid w:val="00FA62DB"/>
    <w:rsid w:val="00FB11EB"/>
    <w:rsid w:val="00FB32FE"/>
    <w:rsid w:val="00FB6161"/>
    <w:rsid w:val="00FC0C56"/>
    <w:rsid w:val="00FC55A9"/>
    <w:rsid w:val="00FC7B8D"/>
    <w:rsid w:val="00FC7F24"/>
    <w:rsid w:val="00FD2DD7"/>
    <w:rsid w:val="00FE363E"/>
    <w:rsid w:val="00FE7F85"/>
    <w:rsid w:val="00FF0D90"/>
    <w:rsid w:val="00FF4DCE"/>
    <w:rsid w:val="00FF56EB"/>
    <w:rsid w:val="00FF78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0E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92"/>
    <w:pPr>
      <w:spacing w:line="240" w:lineRule="auto"/>
      <w:jc w:val="left"/>
    </w:pPr>
    <w:rPr>
      <w:rFonts w:ascii="Arial" w:hAnsi="Arial"/>
      <w:szCs w:val="20"/>
      <w:lang w:eastAsia="en-CA"/>
    </w:rPr>
  </w:style>
  <w:style w:type="paragraph" w:styleId="Heading1">
    <w:name w:val="heading 1"/>
    <w:basedOn w:val="Normal"/>
    <w:next w:val="Normal"/>
    <w:link w:val="Heading1Char"/>
    <w:uiPriority w:val="9"/>
    <w:qFormat/>
    <w:rsid w:val="005A6AA1"/>
    <w:pPr>
      <w:numPr>
        <w:numId w:val="6"/>
      </w:num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aliases w:val="Paragraph"/>
    <w:uiPriority w:val="1"/>
    <w:qFormat/>
    <w:rsid w:val="00235BC6"/>
    <w:pPr>
      <w:pBdr>
        <w:top w:val="nil"/>
        <w:left w:val="nil"/>
        <w:bottom w:val="nil"/>
        <w:right w:val="nil"/>
        <w:between w:val="nil"/>
        <w:bar w:val="nil"/>
      </w:pBdr>
      <w:spacing w:line="360" w:lineRule="auto"/>
    </w:pPr>
    <w:rPr>
      <w:rFonts w:eastAsia="Arial Unicode MS"/>
      <w:bdr w:val="nil"/>
      <w:lang w:val="en-US"/>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autoRedefine/>
    <w:uiPriority w:val="29"/>
    <w:qFormat/>
    <w:rsid w:val="001956EF"/>
    <w:pPr>
      <w:spacing w:before="200" w:after="160" w:line="259" w:lineRule="auto"/>
      <w:ind w:left="862" w:right="862"/>
      <w:jc w:val="both"/>
    </w:pPr>
    <w:rPr>
      <w:iCs/>
      <w:szCs w:val="24"/>
      <w:lang w:eastAsia="en-US"/>
    </w:rPr>
  </w:style>
  <w:style w:type="character" w:customStyle="1" w:styleId="QuoteChar">
    <w:name w:val="Quote Char"/>
    <w:basedOn w:val="DefaultParagraphFont"/>
    <w:link w:val="Quote"/>
    <w:uiPriority w:val="29"/>
    <w:rsid w:val="001956EF"/>
    <w:rPr>
      <w:rFonts w:ascii="Arial" w:hAnsi="Arial"/>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9557CE"/>
    <w:rPr>
      <w:rFonts w:eastAsiaTheme="minorHAnsi" w:cs="Tahoma"/>
      <w:szCs w:val="16"/>
      <w:lang w:eastAsia="en-US"/>
    </w:rPr>
  </w:style>
  <w:style w:type="character" w:customStyle="1" w:styleId="BalloonTextChar">
    <w:name w:val="Balloon Text Char"/>
    <w:basedOn w:val="DefaultParagraphFont"/>
    <w:link w:val="BalloonText"/>
    <w:uiPriority w:val="99"/>
    <w:semiHidden/>
    <w:rsid w:val="009557CE"/>
    <w:rPr>
      <w:rFonts w:ascii="Arial" w:eastAsiaTheme="minorHAnsi" w:hAnsi="Arial" w:cs="Tahoma"/>
      <w:szCs w:val="16"/>
    </w:rPr>
  </w:style>
  <w:style w:type="paragraph" w:styleId="FootnoteText">
    <w:name w:val="footnote text"/>
    <w:basedOn w:val="Normal"/>
    <w:link w:val="FootnoteTextChar"/>
    <w:autoRedefine/>
    <w:uiPriority w:val="99"/>
    <w:unhideWhenUsed/>
    <w:rsid w:val="00C55987"/>
    <w:pPr>
      <w:pBdr>
        <w:top w:val="nil"/>
        <w:left w:val="nil"/>
        <w:bottom w:val="nil"/>
        <w:right w:val="nil"/>
        <w:between w:val="nil"/>
        <w:bar w:val="nil"/>
      </w:pBdr>
      <w:jc w:val="both"/>
    </w:pPr>
    <w:rPr>
      <w:rFonts w:eastAsia="Arial Unicode MS" w:cs="Arial"/>
      <w:sz w:val="20"/>
      <w:bdr w:val="nil"/>
      <w:lang w:val="en-US" w:eastAsia="en-US"/>
    </w:rPr>
  </w:style>
  <w:style w:type="character" w:customStyle="1" w:styleId="FootnoteTextChar">
    <w:name w:val="Footnote Text Char"/>
    <w:basedOn w:val="DefaultParagraphFont"/>
    <w:link w:val="FootnoteText"/>
    <w:uiPriority w:val="99"/>
    <w:rsid w:val="00C55987"/>
    <w:rPr>
      <w:rFonts w:ascii="Arial" w:eastAsia="Arial Unicode MS" w:hAnsi="Arial" w:cs="Arial"/>
      <w:sz w:val="20"/>
      <w:szCs w:val="20"/>
      <w:bdr w:val="nil"/>
      <w:lang w:val="en-US"/>
    </w:rPr>
  </w:style>
  <w:style w:type="paragraph" w:customStyle="1" w:styleId="PartX">
    <w:name w:val="Part X"/>
    <w:basedOn w:val="Heading1"/>
    <w:autoRedefine/>
    <w:qFormat/>
    <w:rsid w:val="005A6AA1"/>
    <w:pPr>
      <w:keepNext/>
      <w:numPr>
        <w:numId w:val="0"/>
      </w:numPr>
      <w:spacing w:before="600" w:after="240" w:line="259" w:lineRule="auto"/>
      <w:ind w:left="360"/>
      <w:contextualSpacing w:val="0"/>
    </w:pPr>
    <w:rPr>
      <w:rFonts w:ascii="Arial" w:eastAsiaTheme="minorHAnsi" w:hAnsi="Arial" w:cs="Arial"/>
      <w:bCs w:val="0"/>
      <w:caps/>
      <w:color w:val="000000" w:themeColor="text1"/>
      <w:sz w:val="24"/>
      <w:szCs w:val="24"/>
      <w:lang w:eastAsia="en-US"/>
    </w:rPr>
  </w:style>
  <w:style w:type="paragraph" w:customStyle="1" w:styleId="RuleX">
    <w:name w:val="Rule X"/>
    <w:basedOn w:val="Heading1"/>
    <w:autoRedefine/>
    <w:qFormat/>
    <w:rsid w:val="005A6AA1"/>
    <w:pPr>
      <w:keepNext/>
      <w:spacing w:before="600" w:after="240" w:line="259" w:lineRule="auto"/>
      <w:ind w:left="357" w:hanging="357"/>
      <w:contextualSpacing w:val="0"/>
    </w:pPr>
    <w:rPr>
      <w:rFonts w:ascii="Arial" w:eastAsiaTheme="minorHAnsi" w:hAnsi="Arial" w:cs="Arial"/>
      <w:bCs w:val="0"/>
      <w:caps/>
      <w:color w:val="000000" w:themeColor="text1"/>
      <w:sz w:val="24"/>
      <w:szCs w:val="24"/>
      <w:lang w:eastAsia="en-US"/>
    </w:rPr>
  </w:style>
  <w:style w:type="paragraph" w:customStyle="1" w:styleId="Subclausea">
    <w:name w:val="Subclause a"/>
    <w:qFormat/>
    <w:rsid w:val="00F66788"/>
    <w:pPr>
      <w:numPr>
        <w:ilvl w:val="1"/>
        <w:numId w:val="5"/>
      </w:numPr>
      <w:spacing w:after="160" w:line="259" w:lineRule="auto"/>
      <w:jc w:val="left"/>
    </w:pPr>
    <w:rPr>
      <w:rFonts w:ascii="Arial" w:eastAsiaTheme="minorHAnsi" w:hAnsi="Arial" w:cs="Arial"/>
      <w:color w:val="000000" w:themeColor="text1"/>
    </w:rPr>
  </w:style>
  <w:style w:type="paragraph" w:customStyle="1" w:styleId="SubSubclauserules">
    <w:name w:val="Sub Sub clause rules"/>
    <w:basedOn w:val="Subclausea"/>
    <w:qFormat/>
    <w:rsid w:val="00F66788"/>
    <w:pPr>
      <w:numPr>
        <w:ilvl w:val="2"/>
      </w:numPr>
    </w:pPr>
  </w:style>
  <w:style w:type="paragraph" w:customStyle="1" w:styleId="Subrule1">
    <w:name w:val="Subrule (1)"/>
    <w:link w:val="Subrule1Char"/>
    <w:autoRedefine/>
    <w:qFormat/>
    <w:rsid w:val="00F66788"/>
    <w:pPr>
      <w:numPr>
        <w:numId w:val="5"/>
      </w:numPr>
      <w:spacing w:after="160" w:line="259" w:lineRule="auto"/>
      <w:jc w:val="left"/>
    </w:pPr>
    <w:rPr>
      <w:rFonts w:ascii="Arial" w:eastAsiaTheme="minorHAnsi" w:hAnsi="Arial" w:cs="Arial"/>
      <w:color w:val="000000" w:themeColor="text1"/>
    </w:rPr>
  </w:style>
  <w:style w:type="character" w:customStyle="1" w:styleId="Subrule1Char">
    <w:name w:val="Subrule (1) Char"/>
    <w:basedOn w:val="DefaultParagraphFont"/>
    <w:link w:val="Subrule1"/>
    <w:rsid w:val="00F66788"/>
    <w:rPr>
      <w:rFonts w:ascii="Arial" w:eastAsiaTheme="minorHAnsi" w:hAnsi="Arial" w:cs="Arial"/>
      <w:color w:val="000000" w:themeColor="text1"/>
    </w:rPr>
  </w:style>
  <w:style w:type="paragraph" w:customStyle="1" w:styleId="SubruleTitleX">
    <w:name w:val="Subrule Title X"/>
    <w:basedOn w:val="Heading2"/>
    <w:rsid w:val="00F66788"/>
    <w:pPr>
      <w:keepNext/>
      <w:spacing w:before="240" w:after="240" w:line="259" w:lineRule="auto"/>
    </w:pPr>
    <w:rPr>
      <w:rFonts w:ascii="Arial" w:eastAsiaTheme="minorHAnsi" w:hAnsi="Arial" w:cs="Arial"/>
      <w:bCs w:val="0"/>
      <w:i/>
      <w:color w:val="000000" w:themeColor="text1"/>
      <w:sz w:val="24"/>
      <w:szCs w:val="24"/>
      <w:lang w:eastAsia="en-US"/>
    </w:rPr>
  </w:style>
  <w:style w:type="paragraph" w:customStyle="1" w:styleId="ContinuingRule">
    <w:name w:val="Continuing Rule"/>
    <w:basedOn w:val="Normal"/>
    <w:autoRedefine/>
    <w:qFormat/>
    <w:rsid w:val="005A6AA1"/>
    <w:pPr>
      <w:spacing w:after="200" w:line="276" w:lineRule="auto"/>
      <w:ind w:left="853"/>
    </w:pPr>
    <w:rPr>
      <w:rFonts w:eastAsiaTheme="minorHAnsi" w:cstheme="minorBidi"/>
      <w:szCs w:val="24"/>
      <w:lang w:eastAsia="en-US"/>
    </w:rPr>
  </w:style>
  <w:style w:type="paragraph" w:styleId="CommentText">
    <w:name w:val="annotation text"/>
    <w:basedOn w:val="Normal"/>
    <w:link w:val="CommentTextChar"/>
    <w:uiPriority w:val="99"/>
    <w:semiHidden/>
    <w:unhideWhenUsed/>
    <w:rsid w:val="009557CE"/>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9557CE"/>
    <w:rPr>
      <w:rFonts w:asciiTheme="minorHAnsi" w:eastAsiaTheme="minorHAnsi" w:hAnsiTheme="minorHAnsi" w:cstheme="minorBidi"/>
      <w:szCs w:val="20"/>
    </w:rPr>
  </w:style>
  <w:style w:type="character" w:styleId="FootnoteReference">
    <w:name w:val="footnote reference"/>
    <w:uiPriority w:val="99"/>
    <w:semiHidden/>
    <w:unhideWhenUsed/>
    <w:rsid w:val="002306E9"/>
    <w:rPr>
      <w:vertAlign w:val="superscript"/>
    </w:rPr>
  </w:style>
  <w:style w:type="table" w:styleId="TableGrid">
    <w:name w:val="Table Grid"/>
    <w:basedOn w:val="TableNormal"/>
    <w:uiPriority w:val="59"/>
    <w:rsid w:val="00D601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60C4"/>
    <w:rPr>
      <w:sz w:val="16"/>
      <w:szCs w:val="16"/>
    </w:rPr>
  </w:style>
  <w:style w:type="paragraph" w:styleId="CommentSubject">
    <w:name w:val="annotation subject"/>
    <w:basedOn w:val="CommentText"/>
    <w:next w:val="CommentText"/>
    <w:link w:val="CommentSubjectChar"/>
    <w:uiPriority w:val="99"/>
    <w:semiHidden/>
    <w:unhideWhenUsed/>
    <w:rsid w:val="00A560C4"/>
    <w:rPr>
      <w:rFonts w:ascii="Arial" w:eastAsia="Times New Roman" w:hAnsi="Arial" w:cs="Times New Roman"/>
      <w:b/>
      <w:bCs/>
      <w:sz w:val="20"/>
      <w:lang w:eastAsia="en-CA"/>
    </w:rPr>
  </w:style>
  <w:style w:type="character" w:customStyle="1" w:styleId="CommentSubjectChar">
    <w:name w:val="Comment Subject Char"/>
    <w:basedOn w:val="CommentTextChar"/>
    <w:link w:val="CommentSubject"/>
    <w:uiPriority w:val="99"/>
    <w:semiHidden/>
    <w:rsid w:val="00A560C4"/>
    <w:rPr>
      <w:rFonts w:ascii="Arial" w:eastAsiaTheme="minorHAnsi" w:hAnsi="Arial" w:cstheme="minorBidi"/>
      <w:b/>
      <w:bCs/>
      <w:sz w:val="20"/>
      <w:szCs w:val="20"/>
      <w:lang w:eastAsia="en-CA"/>
    </w:rPr>
  </w:style>
  <w:style w:type="paragraph" w:styleId="Revision">
    <w:name w:val="Revision"/>
    <w:hidden/>
    <w:uiPriority w:val="99"/>
    <w:semiHidden/>
    <w:rsid w:val="00327668"/>
    <w:pPr>
      <w:spacing w:line="240" w:lineRule="auto"/>
      <w:jc w:val="left"/>
    </w:pPr>
    <w:rPr>
      <w:rFonts w:ascii="Arial" w:hAnsi="Arial"/>
      <w:szCs w:val="20"/>
      <w:lang w:eastAsia="en-CA"/>
    </w:rPr>
  </w:style>
  <w:style w:type="character" w:styleId="Hyperlink">
    <w:name w:val="Hyperlink"/>
    <w:basedOn w:val="DefaultParagraphFont"/>
    <w:uiPriority w:val="99"/>
    <w:unhideWhenUsed/>
    <w:rsid w:val="007D2497"/>
    <w:rPr>
      <w:color w:val="5F5F5F" w:themeColor="hyperlink"/>
      <w:u w:val="single"/>
    </w:rPr>
  </w:style>
  <w:style w:type="character" w:styleId="UnresolvedMention">
    <w:name w:val="Unresolved Mention"/>
    <w:basedOn w:val="DefaultParagraphFont"/>
    <w:uiPriority w:val="99"/>
    <w:semiHidden/>
    <w:unhideWhenUsed/>
    <w:rsid w:val="007D2497"/>
    <w:rPr>
      <w:color w:val="605E5C"/>
      <w:shd w:val="clear" w:color="auto" w:fill="E1DFDD"/>
    </w:rPr>
  </w:style>
  <w:style w:type="paragraph" w:styleId="NormalWeb">
    <w:name w:val="Normal (Web)"/>
    <w:basedOn w:val="Normal"/>
    <w:uiPriority w:val="99"/>
    <w:unhideWhenUsed/>
    <w:rsid w:val="004F1F34"/>
    <w:pPr>
      <w:spacing w:before="100" w:beforeAutospacing="1" w:after="100" w:afterAutospacing="1"/>
      <w:jc w:val="both"/>
    </w:pPr>
    <w:rPr>
      <w:rFonts w:ascii="Times New Roman" w:hAnsi="Times New Roman"/>
      <w:szCs w:val="24"/>
    </w:rPr>
  </w:style>
  <w:style w:type="character" w:styleId="FollowedHyperlink">
    <w:name w:val="FollowedHyperlink"/>
    <w:basedOn w:val="DefaultParagraphFont"/>
    <w:uiPriority w:val="99"/>
    <w:semiHidden/>
    <w:unhideWhenUsed/>
    <w:rsid w:val="000B49B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7459">
      <w:bodyDiv w:val="1"/>
      <w:marLeft w:val="0"/>
      <w:marRight w:val="0"/>
      <w:marTop w:val="0"/>
      <w:marBottom w:val="0"/>
      <w:divBdr>
        <w:top w:val="none" w:sz="0" w:space="0" w:color="auto"/>
        <w:left w:val="none" w:sz="0" w:space="0" w:color="auto"/>
        <w:bottom w:val="none" w:sz="0" w:space="0" w:color="auto"/>
        <w:right w:val="none" w:sz="0" w:space="0" w:color="auto"/>
      </w:divBdr>
    </w:div>
    <w:div w:id="1719552398">
      <w:bodyDiv w:val="1"/>
      <w:marLeft w:val="0"/>
      <w:marRight w:val="0"/>
      <w:marTop w:val="0"/>
      <w:marBottom w:val="0"/>
      <w:divBdr>
        <w:top w:val="none" w:sz="0" w:space="0" w:color="auto"/>
        <w:left w:val="none" w:sz="0" w:space="0" w:color="auto"/>
        <w:bottom w:val="none" w:sz="0" w:space="0" w:color="auto"/>
        <w:right w:val="none" w:sz="0" w:space="0" w:color="auto"/>
      </w:divBdr>
    </w:div>
    <w:div w:id="1986352470">
      <w:bodyDiv w:val="1"/>
      <w:marLeft w:val="0"/>
      <w:marRight w:val="0"/>
      <w:marTop w:val="0"/>
      <w:marBottom w:val="0"/>
      <w:divBdr>
        <w:top w:val="none" w:sz="0" w:space="0" w:color="auto"/>
        <w:left w:val="none" w:sz="0" w:space="0" w:color="auto"/>
        <w:bottom w:val="none" w:sz="0" w:space="0" w:color="auto"/>
        <w:right w:val="none" w:sz="0" w:space="0" w:color="auto"/>
      </w:divBdr>
    </w:div>
    <w:div w:id="21445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ntario.ca/fr/lois/loi/90c4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ntariocourtforms.on.ca/static/media/uploads/courtforms/appeals/7/form-7-certificate-respecting-bans-fr.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name-coach.com/namebadg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a.e-file@ontario.c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ontariocourts.ca/coa/fr/comment-proceder/covid-19/protocole-audiences-en-personne-pandemie-covid-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coa.registrar@ontario.ca" TargetMode="External"/><Relationship Id="rId1" Type="http://schemas.openxmlformats.org/officeDocument/2006/relationships/hyperlink" Target="https://www.ontariocourts.ca/coa/fr/comment-proceder/covid-19/protocole-audiences-en-personne-pandemie-covid-19/"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4690C-7E31-4289-A9B2-6BA21050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2022-03-17T13:42:00Z</dcterms:created>
  <dcterms:modified xsi:type="dcterms:W3CDTF">2022-06-13T20:23:00Z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2021-12-20T17:35:29Z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